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344F" w:rsidRDefault="0001344F">
      <w:pPr>
        <w:spacing w:line="600" w:lineRule="exact"/>
        <w:rPr>
          <w:rFonts w:asciiTheme="minorEastAsia" w:eastAsiaTheme="minorEastAsia" w:hAnsiTheme="minorEastAsia" w:cstheme="minorEastAsia"/>
          <w:sz w:val="24"/>
        </w:rPr>
      </w:pPr>
      <w:bookmarkStart w:id="0" w:name="_GoBack"/>
      <w:bookmarkEnd w:id="0"/>
    </w:p>
    <w:p w:rsidR="0001344F" w:rsidRDefault="0001344F">
      <w:pPr>
        <w:jc w:val="center"/>
        <w:rPr>
          <w:rFonts w:asciiTheme="minorEastAsia" w:eastAsiaTheme="minorEastAsia" w:hAnsiTheme="minorEastAsia" w:cstheme="minorEastAsia"/>
          <w:sz w:val="24"/>
        </w:rPr>
      </w:pPr>
    </w:p>
    <w:p w:rsidR="0001344F" w:rsidRDefault="00525E9F">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DZSD-YHZFCG-2019-35</w:t>
      </w:r>
    </w:p>
    <w:p w:rsidR="0001344F" w:rsidRDefault="00525E9F">
      <w:pPr>
        <w:snapToGrid w:val="0"/>
        <w:spacing w:beforeLines="50" w:before="120"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玉环经济开发区南区道路(含滨江大道 ） 清扫保洁及清运项目</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浙江玉环经济开发区管理委员会</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01344F" w:rsidRDefault="0001344F" w:rsidP="00525E9F">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525E9F">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w:t>
      </w:r>
      <w:r w:rsidR="00CE1DB4">
        <w:rPr>
          <w:rFonts w:asciiTheme="minorEastAsia" w:eastAsiaTheme="minorEastAsia" w:hAnsiTheme="minorEastAsia" w:cstheme="minorEastAsia" w:hint="eastAsia"/>
          <w:b/>
          <w:bCs/>
          <w:w w:val="95"/>
          <w:sz w:val="30"/>
          <w:szCs w:val="30"/>
        </w:rPr>
        <w:t>2</w:t>
      </w:r>
      <w:r>
        <w:rPr>
          <w:rFonts w:asciiTheme="minorEastAsia" w:eastAsiaTheme="minorEastAsia" w:hAnsiTheme="minorEastAsia" w:cstheme="minorEastAsia" w:hint="eastAsia"/>
          <w:b/>
          <w:bCs/>
          <w:w w:val="95"/>
          <w:sz w:val="30"/>
          <w:szCs w:val="30"/>
        </w:rPr>
        <w:t>月</w:t>
      </w:r>
    </w:p>
    <w:p w:rsidR="0001344F" w:rsidRDefault="00525E9F">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1344F" w:rsidRDefault="0001344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1344F" w:rsidRDefault="0001344F">
      <w:pPr>
        <w:spacing w:line="360" w:lineRule="auto"/>
        <w:rPr>
          <w:rFonts w:asciiTheme="minorEastAsia" w:eastAsiaTheme="minorEastAsia" w:hAnsiTheme="minorEastAsia" w:cstheme="minorEastAsia"/>
          <w:sz w:val="28"/>
          <w:szCs w:val="28"/>
        </w:rPr>
      </w:pP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1344F" w:rsidRDefault="0001344F">
      <w:pPr>
        <w:spacing w:line="360" w:lineRule="auto"/>
        <w:rPr>
          <w:rFonts w:asciiTheme="minorEastAsia" w:eastAsiaTheme="minorEastAsia" w:hAnsiTheme="minorEastAsia" w:cstheme="minorEastAsia"/>
        </w:rPr>
      </w:pPr>
    </w:p>
    <w:p w:rsidR="0001344F" w:rsidRDefault="00525E9F">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，就浙江玉环经济开发区管理委员会的玉环经济开发区南区道路(含滨江大道 ） 清扫保洁及清运项目进行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1344F" w:rsidRDefault="00525E9F">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DZSD-YHZFCG-2019-35</w:t>
      </w:r>
    </w:p>
    <w:p w:rsidR="0001344F" w:rsidRDefault="00525E9F">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1247"/>
        <w:gridCol w:w="1417"/>
        <w:gridCol w:w="647"/>
      </w:tblGrid>
      <w:tr w:rsidR="0001344F">
        <w:trPr>
          <w:trHeight w:val="637"/>
          <w:jc w:val="center"/>
        </w:trPr>
        <w:tc>
          <w:tcPr>
            <w:tcW w:w="605" w:type="dxa"/>
            <w:vAlign w:val="center"/>
          </w:tcPr>
          <w:p w:rsidR="0001344F" w:rsidRDefault="00525E9F">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2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1344F">
        <w:trPr>
          <w:trHeight w:val="975"/>
          <w:jc w:val="center"/>
        </w:trPr>
        <w:tc>
          <w:tcPr>
            <w:tcW w:w="605" w:type="dxa"/>
            <w:vAlign w:val="center"/>
          </w:tcPr>
          <w:p w:rsidR="0001344F" w:rsidRDefault="00525E9F">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玉环经济开发区南区道路(含滨江大道 ） 清扫保洁及清运项目</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01344F" w:rsidRDefault="002471F2"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329.521</w:t>
            </w:r>
            <w:r w:rsidR="00525E9F">
              <w:rPr>
                <w:rFonts w:asciiTheme="minorEastAsia" w:eastAsiaTheme="minorEastAsia" w:hAnsiTheme="minorEastAsia" w:cstheme="minorEastAsia" w:hint="eastAsia"/>
                <w:bCs/>
                <w:sz w:val="22"/>
              </w:rPr>
              <w:t>万元</w:t>
            </w:r>
          </w:p>
        </w:tc>
        <w:tc>
          <w:tcPr>
            <w:tcW w:w="1276" w:type="dxa"/>
            <w:vAlign w:val="center"/>
          </w:tcPr>
          <w:p w:rsidR="0001344F" w:rsidRDefault="00F36924"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w:t>
            </w:r>
            <w:r w:rsidR="002471F2">
              <w:rPr>
                <w:rFonts w:asciiTheme="minorEastAsia" w:eastAsiaTheme="minorEastAsia" w:hAnsiTheme="minorEastAsia" w:cstheme="minorEastAsia" w:hint="eastAsia"/>
                <w:bCs/>
                <w:sz w:val="22"/>
              </w:rPr>
              <w:t>16.34</w:t>
            </w:r>
            <w:r w:rsidR="00525E9F">
              <w:rPr>
                <w:rFonts w:asciiTheme="minorEastAsia" w:eastAsiaTheme="minorEastAsia" w:hAnsiTheme="minorEastAsia" w:cstheme="minorEastAsia" w:hint="eastAsia"/>
                <w:bCs/>
                <w:sz w:val="22"/>
              </w:rPr>
              <w:t>万元</w:t>
            </w:r>
          </w:p>
        </w:tc>
        <w:tc>
          <w:tcPr>
            <w:tcW w:w="1247" w:type="dxa"/>
            <w:vAlign w:val="center"/>
          </w:tcPr>
          <w:p w:rsidR="0001344F" w:rsidRDefault="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1344F" w:rsidRDefault="0001344F">
            <w:pPr>
              <w:pStyle w:val="ad"/>
              <w:tabs>
                <w:tab w:val="left" w:pos="574"/>
              </w:tabs>
              <w:jc w:val="center"/>
              <w:rPr>
                <w:rFonts w:asciiTheme="minorEastAsia" w:eastAsiaTheme="minorEastAsia" w:hAnsiTheme="minorEastAsia" w:cstheme="minorEastAsia"/>
                <w:bCs/>
                <w:sz w:val="22"/>
              </w:rPr>
            </w:pPr>
          </w:p>
        </w:tc>
      </w:tr>
    </w:tbl>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1344F" w:rsidRDefault="00525E9F">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截止时间后至投标截止时间前允许潜在投标人前来报名。</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1344F" w:rsidRDefault="00525E9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A126B5">
        <w:rPr>
          <w:rFonts w:asciiTheme="minorEastAsia" w:eastAsiaTheme="minorEastAsia" w:hAnsiTheme="minorEastAsia" w:cstheme="minorEastAsia"/>
          <w:color w:val="000000"/>
        </w:rPr>
        <w:t>2020</w:t>
      </w:r>
      <w:r>
        <w:rPr>
          <w:rFonts w:asciiTheme="minorEastAsia" w:eastAsiaTheme="minorEastAsia" w:hAnsiTheme="minorEastAsia" w:cstheme="minorEastAsia"/>
          <w:color w:val="000000"/>
        </w:rPr>
        <w:t>年</w:t>
      </w:r>
      <w:r w:rsidR="007D553C">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月</w:t>
      </w:r>
      <w:r w:rsidR="007D553C">
        <w:rPr>
          <w:rFonts w:asciiTheme="minorEastAsia" w:eastAsiaTheme="minorEastAsia" w:hAnsiTheme="minorEastAsia" w:cstheme="minorEastAsia"/>
          <w:color w:val="000000"/>
        </w:rPr>
        <w:t>5</w:t>
      </w:r>
      <w:r>
        <w:rPr>
          <w:rFonts w:asciiTheme="minorEastAsia" w:eastAsiaTheme="minorEastAsia" w:hAnsiTheme="minorEastAsia" w:cstheme="minorEastAsia"/>
          <w:color w:val="000000"/>
        </w:rPr>
        <w:t>日</w:t>
      </w:r>
      <w:r w:rsidR="007D553C">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w:t>
      </w:r>
      <w:r w:rsidR="007D553C">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0分整在玉环市公共资源交易中心（玉环市新城中路与长治路（南一路）交叉口）二楼开标室2开标，请在开标当日</w:t>
      </w:r>
      <w:r w:rsidR="007D553C">
        <w:rPr>
          <w:rFonts w:asciiTheme="minorEastAsia" w:eastAsiaTheme="minorEastAsia" w:hAnsiTheme="minorEastAsia" w:cstheme="minorEastAsia"/>
          <w:color w:val="000000"/>
        </w:rPr>
        <w:t>13</w:t>
      </w:r>
      <w:r w:rsidR="00A126B5">
        <w:rPr>
          <w:rFonts w:asciiTheme="minorEastAsia" w:eastAsiaTheme="minorEastAsia" w:hAnsiTheme="minorEastAsia" w:cstheme="minorEastAsia"/>
          <w:color w:val="000000"/>
        </w:rPr>
        <w:t>时</w:t>
      </w:r>
      <w:r w:rsidR="007D553C">
        <w:rPr>
          <w:rFonts w:asciiTheme="minorEastAsia" w:eastAsiaTheme="minorEastAsia" w:hAnsiTheme="minorEastAsia" w:cstheme="minorEastAsia"/>
          <w:color w:val="000000"/>
        </w:rPr>
        <w:t>4</w:t>
      </w:r>
      <w:r w:rsidR="00A126B5">
        <w:rPr>
          <w:rFonts w:asciiTheme="minorEastAsia" w:eastAsiaTheme="minorEastAsia" w:hAnsiTheme="minorEastAsia" w:cstheme="minorEastAsia"/>
          <w:color w:val="000000"/>
        </w:rPr>
        <w:t>0分</w:t>
      </w:r>
      <w:r>
        <w:rPr>
          <w:rFonts w:asciiTheme="minorEastAsia" w:eastAsiaTheme="minorEastAsia" w:hAnsiTheme="minorEastAsia" w:cstheme="minorEastAsia"/>
          <w:color w:val="000000"/>
        </w:rPr>
        <w:t>至</w:t>
      </w:r>
      <w:r w:rsidR="007D553C">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w:t>
      </w:r>
      <w:r w:rsidR="007D553C">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0将投标文件送达开标地点，逾期或不符合规定的投标文件恕不接受。</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1344F" w:rsidRDefault="00525E9F">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w:t>
      </w:r>
      <w:r>
        <w:rPr>
          <w:rFonts w:asciiTheme="minorEastAsia" w:eastAsiaTheme="minorEastAsia" w:hAnsiTheme="minorEastAsia" w:cstheme="minorEastAsia" w:hint="eastAsia"/>
          <w:color w:val="000000"/>
          <w:sz w:val="24"/>
        </w:rPr>
        <w:lastRenderedPageBreak/>
        <w:t>（http://www.gsxt.gov.cn/index.html）。</w:t>
      </w:r>
    </w:p>
    <w:p w:rsidR="0001344F" w:rsidRDefault="00525E9F">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2、根据《浙江省政府采购供应商注册及诚信管理暂行办法》浙财采监【2009】28号文件，请各投标供应商及时办理浙江政府采购网“政府采购供应商注册”手续。</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1344F" w:rsidRDefault="00525E9F">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注：请将以上原件的复印件加盖投标单位公章按顺序装订同时提交。</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联系人：董先生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电话：0576-81719025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1344F" w:rsidRDefault="0001344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二○一九年十</w:t>
      </w:r>
      <w:r w:rsidR="00CE1DB4">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color w:val="000000"/>
          <w:sz w:val="24"/>
        </w:rPr>
        <w:t xml:space="preserve">月 </w:t>
      </w: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spacing w:beforeLines="50" w:before="120" w:afterLines="50" w:after="120"/>
        <w:ind w:left="238"/>
        <w:jc w:val="center"/>
        <w:rPr>
          <w:rFonts w:asciiTheme="minorEastAsia" w:eastAsiaTheme="minorEastAsia" w:hAnsiTheme="minorEastAsia" w:cstheme="minorEastAsia"/>
          <w:color w:val="000000"/>
          <w:sz w:val="24"/>
        </w:rPr>
      </w:pPr>
    </w:p>
    <w:p w:rsidR="0001344F" w:rsidRDefault="00525E9F">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1344F">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1344F">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1344F">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1344F">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w:t>
            </w:r>
            <w:r w:rsidRPr="00525E9F">
              <w:rPr>
                <w:rFonts w:asciiTheme="minorEastAsia" w:eastAsiaTheme="minorEastAsia" w:hAnsiTheme="minorEastAsia" w:cstheme="minorEastAsia" w:hint="eastAsia"/>
                <w:b/>
                <w:szCs w:val="21"/>
              </w:rPr>
              <w:t>盖章部分采购扫描形式插入，电子文件格式为PDF）</w:t>
            </w:r>
          </w:p>
        </w:tc>
      </w:tr>
      <w:tr w:rsidR="0001344F">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1344F">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A126B5">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w:t>
            </w:r>
            <w:r w:rsidR="007D553C">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月</w:t>
            </w:r>
            <w:r w:rsidR="007D553C">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日</w:t>
            </w:r>
            <w:r w:rsidR="007D553C">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w:t>
            </w:r>
            <w:r w:rsidR="007D553C">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1344F">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7D553C">
              <w:rPr>
                <w:rFonts w:asciiTheme="minorEastAsia" w:eastAsiaTheme="minorEastAsia" w:hAnsiTheme="minorEastAsia" w:cstheme="minorEastAsia" w:hint="eastAsia"/>
                <w:color w:val="000000"/>
                <w:szCs w:val="21"/>
              </w:rPr>
              <w:t>2020年2月5日14:10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1344F">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1344F">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合同价款的5%</w:t>
            </w:r>
          </w:p>
        </w:tc>
      </w:tr>
      <w:tr w:rsidR="0001344F">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▲”的条款是实质性条款，投标文件须作出实质性响应，否则作无效投标处理。</w:t>
            </w:r>
          </w:p>
        </w:tc>
      </w:tr>
      <w:tr w:rsidR="0001344F">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1344F">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A126B5">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w:t>
            </w:r>
            <w:r w:rsidR="00A126B5">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万元</w:t>
            </w:r>
            <w:r w:rsidRPr="00A126B5">
              <w:rPr>
                <w:rFonts w:asciiTheme="minorEastAsia" w:eastAsiaTheme="minorEastAsia" w:hAnsiTheme="minorEastAsia" w:cstheme="minorEastAsia" w:hint="eastAsia"/>
                <w:szCs w:val="21"/>
              </w:rPr>
              <w:t>。招标代理服务费由中标人向招标代理机构支付。</w:t>
            </w:r>
          </w:p>
        </w:tc>
      </w:tr>
    </w:tbl>
    <w:p w:rsidR="0001344F" w:rsidRDefault="0001344F">
      <w:pPr>
        <w:pStyle w:val="af"/>
        <w:snapToGrid w:val="0"/>
        <w:spacing w:before="120" w:after="120" w:line="360" w:lineRule="auto"/>
        <w:ind w:firstLine="540"/>
        <w:rPr>
          <w:rFonts w:asciiTheme="minorEastAsia" w:eastAsiaTheme="minorEastAsia" w:hAnsiTheme="minorEastAsia" w:cstheme="minorEastAsia"/>
          <w:b/>
        </w:rPr>
      </w:pPr>
    </w:p>
    <w:p w:rsidR="0001344F" w:rsidRDefault="00525E9F">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r>
        <w:rPr>
          <w:rFonts w:asciiTheme="minorEastAsia" w:eastAsiaTheme="minorEastAsia" w:hAnsiTheme="minorEastAsia" w:cstheme="minorEastAsia" w:hint="eastAsia"/>
          <w:b/>
          <w:szCs w:val="21"/>
        </w:rPr>
        <w:lastRenderedPageBreak/>
        <w:t>一 、总  则</w:t>
      </w:r>
    </w:p>
    <w:p w:rsidR="0001344F" w:rsidRDefault="00525E9F">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1344F" w:rsidRDefault="00525E9F">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1344F" w:rsidRDefault="00525E9F" w:rsidP="00525E9F">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1344F" w:rsidRDefault="00525E9F" w:rsidP="00525E9F">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1344F" w:rsidRDefault="00525E9F" w:rsidP="00525E9F">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1344F" w:rsidRDefault="00525E9F">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1344F" w:rsidRDefault="00525E9F">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1344F" w:rsidRDefault="00525E9F">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1344F" w:rsidRDefault="00525E9F">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1344F" w:rsidRDefault="00525E9F">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01344F" w:rsidRDefault="00525E9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1344F" w:rsidRDefault="00525E9F">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1344F" w:rsidRDefault="00525E9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1344F" w:rsidRDefault="00525E9F">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1344F" w:rsidRDefault="00525E9F" w:rsidP="00525E9F">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1344F" w:rsidRDefault="00525E9F">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1344F" w:rsidRDefault="00525E9F">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1344F" w:rsidRDefault="00525E9F">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1344F" w:rsidRDefault="00525E9F">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（1）投标人情况介绍（人员与技术力量、企业规模、经营业绩等）。</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B.项目组织实施方案（包括项目服务的措施或方案、项目实施人员及项目负责人的资质、类似经验及社保证明等）。</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1344F" w:rsidRDefault="00525E9F" w:rsidP="00525E9F">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1344F" w:rsidRDefault="00525E9F">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（1）报价文件由开标一览表、报价明细表、小微企业等声明函（如是小微企业）、</w:t>
      </w:r>
      <w:r>
        <w:rPr>
          <w:rFonts w:asciiTheme="minorEastAsia" w:eastAsiaTheme="minorEastAsia" w:hAnsiTheme="minorEastAsia" w:cstheme="minorEastAsia" w:hint="eastAsia"/>
          <w:color w:val="000000"/>
          <w:szCs w:val="21"/>
          <w:lang w:val="zh-CN"/>
        </w:rPr>
        <w:t>国家企业信用信息公示系统——小微企业名录”页面查询结果（查询时间为投标前一周内，并加盖单位公章）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投标报价单不得涂改和增删，如有错漏必须修改，修改处须由同一签署人签字或盖章。由于字迹模糊或表达不清引起的后果由投标人负责。</w:t>
      </w:r>
    </w:p>
    <w:p w:rsidR="0001344F" w:rsidRDefault="00525E9F">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1344F" w:rsidRDefault="0001344F">
      <w:pPr>
        <w:autoSpaceDE w:val="0"/>
        <w:autoSpaceDN w:val="0"/>
        <w:adjustRightInd w:val="0"/>
        <w:ind w:firstLineChars="200" w:firstLine="420"/>
        <w:rPr>
          <w:rFonts w:asciiTheme="minorEastAsia" w:eastAsiaTheme="minorEastAsia" w:hAnsiTheme="minorEastAsia" w:cstheme="minorEastAsia"/>
          <w:color w:val="000000"/>
          <w:szCs w:val="21"/>
        </w:rPr>
      </w:pPr>
    </w:p>
    <w:p w:rsidR="0001344F" w:rsidRDefault="00525E9F">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1344F" w:rsidRDefault="00525E9F" w:rsidP="00525E9F">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（4）项目如分标段，各标段投标文件必须分开编制，并按上述份数要求单独密封包装。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w:t>
      </w:r>
      <w:r>
        <w:rPr>
          <w:rFonts w:asciiTheme="minorEastAsia" w:eastAsiaTheme="minorEastAsia" w:hAnsiTheme="minorEastAsia" w:cstheme="minorEastAsia" w:hint="eastAsia"/>
          <w:kern w:val="0"/>
          <w:szCs w:val="21"/>
        </w:rPr>
        <w:lastRenderedPageBreak/>
        <w:t>采购组织机构将拒绝接收。</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1344F" w:rsidRDefault="00525E9F">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01344F" w:rsidRDefault="00525E9F">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1344F" w:rsidRDefault="00525E9F">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1344F" w:rsidRDefault="00525E9F">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7、采购组织机构做开标记录, 投标人代表对开标记录进行当场校核及勘误，并签字确认。同时由记录人、监督人当场签字确认。投标人代表未到场签字确认或者拒绝签字确认的，不影响评标过程；</w:t>
      </w:r>
    </w:p>
    <w:p w:rsidR="0001344F" w:rsidRDefault="00525E9F">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01344F" w:rsidRDefault="00525E9F">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1344F" w:rsidRDefault="00525E9F">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（1）对于投标文件中含义不明确、同类问题表述不一致或者有明显文字和计算错误的内容，评标委员会应当以书面形式要求投标人作出必要的澄清、说明或者补正。</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1344F" w:rsidRDefault="00525E9F" w:rsidP="00525E9F">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1344F" w:rsidRDefault="00525E9F" w:rsidP="00525E9F">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1344F" w:rsidRDefault="00525E9F">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1344F" w:rsidRDefault="00525E9F">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lastRenderedPageBreak/>
        <w:t>（三）澄清问题的形式</w:t>
      </w:r>
    </w:p>
    <w:p w:rsidR="0001344F" w:rsidRDefault="00525E9F">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1344F" w:rsidRDefault="00525E9F">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1344F" w:rsidRDefault="00525E9F" w:rsidP="00525E9F">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1344F" w:rsidRDefault="00525E9F">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1344F" w:rsidRDefault="00525E9F">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1344F" w:rsidRDefault="00525E9F" w:rsidP="00525E9F">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6、报价超过招标文件中规定的最高限价。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 xml:space="preserve">　 （3）不同投标人的投标文件载明的项目管理成员或者联系人员为同一人；</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01344F" w:rsidRDefault="00525E9F">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（六）有下列情况之一的，本次招标作为废标处理</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1344F" w:rsidRDefault="00525E9F">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1344F" w:rsidRDefault="00525E9F">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1344F" w:rsidRDefault="00525E9F">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1344F" w:rsidRDefault="00525E9F">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1344F" w:rsidRDefault="00525E9F">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w:t>
      </w:r>
      <w:r>
        <w:rPr>
          <w:rFonts w:asciiTheme="minorEastAsia" w:eastAsiaTheme="minorEastAsia" w:hAnsiTheme="minorEastAsia" w:cstheme="minorEastAsia"/>
          <w:sz w:val="21"/>
          <w:szCs w:val="21"/>
        </w:rPr>
        <w:lastRenderedPageBreak/>
        <w:t>件的规定，与中标人签订书面合同。所签订的合同不得对招标文件确定的事项和中标人投标文件作实质性修改。</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1344F" w:rsidRDefault="00525E9F">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1344F" w:rsidRDefault="00525E9F">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1344F" w:rsidRDefault="00525E9F">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2、采购人应当自政府采购合同签订之日起7个工作日内，将政府采购合同副本报同级人民政府财政部门备案以及采购组织机构存档。</w:t>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1344F" w:rsidRDefault="00525E9F">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1344F" w:rsidRDefault="00525E9F">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1344F">
        <w:trPr>
          <w:trHeight w:val="587"/>
        </w:trPr>
        <w:tc>
          <w:tcPr>
            <w:tcW w:w="3291" w:type="dxa"/>
            <w:tcBorders>
              <w:tl2br w:val="single" w:sz="4" w:space="0" w:color="auto"/>
            </w:tcBorders>
          </w:tcPr>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1344F" w:rsidRDefault="00525E9F">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玉环经济开发区南区道路(含滨江大道 ） 清扫保洁及清运项目</w:t>
            </w:r>
          </w:p>
        </w:tc>
      </w:tr>
      <w:tr w:rsidR="0001344F">
        <w:trPr>
          <w:trHeight w:val="446"/>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1344F" w:rsidRDefault="002F022D">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sidR="008A270A">
              <w:rPr>
                <w:rFonts w:asciiTheme="minorEastAsia" w:eastAsiaTheme="minorEastAsia" w:hAnsiTheme="minorEastAsia" w:cstheme="minorEastAsia" w:hint="eastAsia"/>
                <w:b/>
                <w:szCs w:val="21"/>
              </w:rPr>
              <w:t>2</w:t>
            </w:r>
            <w:r w:rsidR="00525E9F">
              <w:rPr>
                <w:rFonts w:asciiTheme="minorEastAsia" w:eastAsiaTheme="minorEastAsia" w:hAnsiTheme="minorEastAsia" w:cstheme="minorEastAsia" w:hint="eastAsia"/>
                <w:b/>
                <w:szCs w:val="21"/>
              </w:rPr>
              <w:t>分</w:t>
            </w:r>
          </w:p>
        </w:tc>
      </w:tr>
      <w:tr w:rsidR="0001344F">
        <w:trPr>
          <w:trHeight w:val="375"/>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1344F" w:rsidRDefault="00A5642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w:t>
            </w:r>
            <w:r w:rsidR="00525E9F">
              <w:rPr>
                <w:rFonts w:asciiTheme="minorEastAsia" w:eastAsiaTheme="minorEastAsia" w:hAnsiTheme="minorEastAsia" w:cstheme="minorEastAsia" w:hint="eastAsia"/>
                <w:b/>
                <w:szCs w:val="21"/>
              </w:rPr>
              <w:t>分</w:t>
            </w:r>
          </w:p>
        </w:tc>
      </w:tr>
      <w:tr w:rsidR="0001344F">
        <w:trPr>
          <w:trHeight w:val="511"/>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1344F" w:rsidRDefault="00525E9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01344F">
        <w:trPr>
          <w:trHeight w:val="518"/>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1344F" w:rsidRDefault="005F57F6">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w:t>
            </w:r>
            <w:r w:rsidR="00525E9F">
              <w:rPr>
                <w:rFonts w:asciiTheme="minorEastAsia" w:eastAsiaTheme="minorEastAsia" w:hAnsiTheme="minorEastAsia" w:cstheme="minorEastAsia" w:hint="eastAsia"/>
                <w:b/>
                <w:szCs w:val="21"/>
              </w:rPr>
              <w:t>0分</w:t>
            </w:r>
          </w:p>
        </w:tc>
      </w:tr>
    </w:tbl>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w:t>
      </w:r>
      <w:r w:rsidR="005F57F6">
        <w:rPr>
          <w:rFonts w:asciiTheme="minorEastAsia" w:eastAsiaTheme="minorEastAsia" w:hAnsiTheme="minorEastAsia" w:cstheme="minorEastAsia" w:hint="eastAsia"/>
          <w:color w:val="000000"/>
          <w:szCs w:val="21"/>
          <w:u w:val="single"/>
        </w:rPr>
        <w:t>6</w:t>
      </w:r>
      <w:r>
        <w:rPr>
          <w:rFonts w:asciiTheme="minorEastAsia" w:eastAsiaTheme="minorEastAsia" w:hAnsiTheme="minorEastAsia" w:cstheme="minorEastAsia" w:hint="eastAsia"/>
          <w:color w:val="000000"/>
          <w:szCs w:val="21"/>
          <w:u w:val="single"/>
        </w:rPr>
        <w:t>0%×100 。[</w:t>
      </w:r>
      <w:r>
        <w:rPr>
          <w:rFonts w:asciiTheme="minorEastAsia" w:eastAsiaTheme="minorEastAsia" w:hAnsiTheme="minorEastAsia" w:cstheme="minorEastAsia" w:hint="eastAsia"/>
          <w:b/>
          <w:szCs w:val="21"/>
          <w:u w:val="single"/>
        </w:rPr>
        <w:t>投标报价低于所有经初步评审有效投标人报价算术平均值的9</w:t>
      </w:r>
      <w:r w:rsidR="002471F2">
        <w:rPr>
          <w:rFonts w:asciiTheme="minorEastAsia" w:eastAsiaTheme="minorEastAsia" w:hAnsiTheme="minorEastAsia" w:cstheme="minorEastAsia" w:hint="eastAsia"/>
          <w:b/>
          <w:szCs w:val="21"/>
          <w:u w:val="single"/>
        </w:rPr>
        <w:t>0</w:t>
      </w:r>
      <w:r>
        <w:rPr>
          <w:rFonts w:asciiTheme="minorEastAsia" w:eastAsiaTheme="minorEastAsia" w:hAnsiTheme="minorEastAsia" w:cstheme="minorEastAsia" w:hint="eastAsia"/>
          <w:b/>
          <w:szCs w:val="21"/>
          <w:u w:val="single"/>
        </w:rPr>
        <w:t>%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w:t>
      </w:r>
      <w:r>
        <w:rPr>
          <w:rFonts w:asciiTheme="minorEastAsia" w:eastAsiaTheme="minorEastAsia" w:hAnsiTheme="minorEastAsia" w:cstheme="minorEastAsia" w:hint="eastAsia"/>
          <w:color w:val="000000"/>
          <w:szCs w:val="21"/>
          <w:lang w:val="zh-CN"/>
        </w:rPr>
        <w:lastRenderedPageBreak/>
        <w:t>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1344F" w:rsidRDefault="00525E9F">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1344F">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CE1DB4">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2F022D">
            <w:r w:rsidRPr="00081496">
              <w:rPr>
                <w:rFonts w:hint="eastAsia"/>
              </w:rPr>
              <w:t>投标人对项目现状及需求的理解情况，对项目现状和需求描述的全面性、准确性、针对性，项目功能设计完备、对服务各组成部分等功能进行准确的分析进行分类：一类得</w:t>
            </w:r>
            <w:r w:rsidR="002F022D">
              <w:rPr>
                <w:rFonts w:hint="eastAsia"/>
              </w:rPr>
              <w:t>5</w:t>
            </w:r>
            <w:r w:rsidRPr="00081496">
              <w:rPr>
                <w:rFonts w:hint="eastAsia"/>
              </w:rPr>
              <w:t>-</w:t>
            </w:r>
            <w:r w:rsidR="002F022D">
              <w:rPr>
                <w:rFonts w:hint="eastAsia"/>
              </w:rPr>
              <w:t>7</w:t>
            </w:r>
            <w:r w:rsidRPr="00081496">
              <w:rPr>
                <w:rFonts w:hint="eastAsia"/>
              </w:rPr>
              <w:t>分，二类得</w:t>
            </w:r>
            <w:r w:rsidR="002F022D">
              <w:rPr>
                <w:rFonts w:hint="eastAsia"/>
              </w:rPr>
              <w:t>2</w:t>
            </w:r>
            <w:r w:rsidR="00092778" w:rsidRPr="00081496">
              <w:t>-</w:t>
            </w:r>
            <w:r w:rsidR="002F022D">
              <w:rPr>
                <w:rFonts w:hint="eastAsia"/>
              </w:rPr>
              <w:t>4</w:t>
            </w:r>
            <w:r w:rsidRPr="00081496">
              <w:rPr>
                <w:rFonts w:hint="eastAsia"/>
              </w:rPr>
              <w:t>分，三类得</w:t>
            </w:r>
            <w:r w:rsidR="00092778" w:rsidRPr="00081496">
              <w:t>0-</w:t>
            </w:r>
            <w:r w:rsidR="00092778">
              <w:rPr>
                <w:rFonts w:hint="eastAsia"/>
              </w:rPr>
              <w:t>1</w:t>
            </w:r>
            <w:r w:rsidR="00092778" w:rsidRPr="00081496">
              <w:t>.9</w:t>
            </w:r>
            <w:r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2F022D">
            <w:pPr>
              <w:jc w:val="center"/>
            </w:pPr>
            <w:r w:rsidRPr="00081496">
              <w:rPr>
                <w:rFonts w:hint="eastAsia"/>
              </w:rPr>
              <w:t>0-</w:t>
            </w:r>
            <w:r w:rsidR="002F022D">
              <w:rPr>
                <w:rFonts w:hint="eastAsia"/>
              </w:rPr>
              <w:t>7</w:t>
            </w:r>
            <w:r w:rsidRPr="00081496">
              <w:rPr>
                <w:rFonts w:hint="eastAsia"/>
              </w:rPr>
              <w:t>分</w:t>
            </w:r>
          </w:p>
        </w:tc>
      </w:tr>
      <w:tr w:rsidR="00CE1DB4">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B07D71">
              <w:t>根据项目配备人员及机械设备</w:t>
            </w:r>
            <w:r w:rsidRPr="00B07D71">
              <w:rPr>
                <w:rFonts w:hint="eastAsia"/>
              </w:rPr>
              <w:t>详细</w:t>
            </w:r>
            <w:r w:rsidRPr="00B07D71">
              <w:t>配置情况，由专家综合评定打分，一类得</w:t>
            </w:r>
            <w:r w:rsidR="008A270A">
              <w:rPr>
                <w:rFonts w:hint="eastAsia"/>
              </w:rPr>
              <w:t>5</w:t>
            </w:r>
            <w:r w:rsidRPr="00081496">
              <w:t>-</w:t>
            </w:r>
            <w:r w:rsidR="008A270A">
              <w:rPr>
                <w:rFonts w:hint="eastAsia"/>
              </w:rPr>
              <w:t>6</w:t>
            </w:r>
            <w:r w:rsidRPr="00B07D71">
              <w:t>分，二类得</w:t>
            </w:r>
            <w:r w:rsidR="008A270A">
              <w:rPr>
                <w:rFonts w:hint="eastAsia"/>
              </w:rPr>
              <w:t>3</w:t>
            </w:r>
            <w:r w:rsidRPr="00081496">
              <w:t>-</w:t>
            </w:r>
            <w:r w:rsidR="008A270A">
              <w:rPr>
                <w:rFonts w:hint="eastAsia"/>
              </w:rPr>
              <w:t>4</w:t>
            </w:r>
            <w:r w:rsidRPr="00B07D71">
              <w:t>分，三类得</w:t>
            </w:r>
            <w:r w:rsidRPr="00081496">
              <w:t>0-</w:t>
            </w:r>
            <w:r w:rsidR="008A270A">
              <w:rPr>
                <w:rFonts w:hint="eastAsia"/>
              </w:rPr>
              <w:t>2</w:t>
            </w:r>
            <w:r w:rsidRPr="00B07D71">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081496">
              <w:t>0-</w:t>
            </w:r>
            <w:r w:rsidR="008A270A">
              <w:rPr>
                <w:rFonts w:hint="eastAsia"/>
              </w:rPr>
              <w:t>6</w:t>
            </w:r>
            <w:r w:rsidRPr="00081496">
              <w:t>分</w:t>
            </w:r>
          </w:p>
        </w:tc>
      </w:tr>
      <w:tr w:rsidR="00CE1DB4">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Pr>
                <w:rFonts w:hint="eastAsia"/>
              </w:rPr>
              <w:t>根据项目服务方案情况进行分类，根据各类作业确定方案，包括不限于清扫保洁、垃圾清运等作业方案；</w:t>
            </w:r>
          </w:p>
          <w:p w:rsidR="00CE1DB4" w:rsidRPr="00081496" w:rsidRDefault="00CE1DB4" w:rsidP="00B07D71">
            <w:r w:rsidRPr="00081496">
              <w:rPr>
                <w:rFonts w:hint="eastAsia"/>
              </w:rPr>
              <w:t>针对本项目设备配置选型的合理性、先进性、与项目需求的吻合度；整体设计方案的合理、完整，功能全面性等进行分类：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根据突发事件处置方案及措施进行分类：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B07D71">
              <w:t>根据安全管理制度、安全培训、安全人员配置等方案酌情给分，分值为</w:t>
            </w:r>
            <w:r w:rsidRPr="00081496">
              <w:t>0-</w:t>
            </w:r>
            <w:r w:rsidR="00092778">
              <w:rPr>
                <w:rFonts w:hint="eastAsia"/>
              </w:rPr>
              <w:t>2</w:t>
            </w:r>
            <w:r w:rsidRPr="00B07D71">
              <w:t>分。</w:t>
            </w:r>
            <w:r w:rsidRPr="00B07D71">
              <w:rPr>
                <w:rFonts w:hint="eastAsia"/>
              </w:rPr>
              <w:t>提供相应的安全人员培训证书，每本得</w:t>
            </w:r>
            <w:r w:rsidR="00092778">
              <w:rPr>
                <w:rFonts w:hint="eastAsia"/>
              </w:rPr>
              <w:t>1.5</w:t>
            </w:r>
            <w:r w:rsidRPr="00B07D71">
              <w:rPr>
                <w:rFonts w:hint="eastAsia"/>
              </w:rPr>
              <w:t>分，最高不得超过</w:t>
            </w:r>
            <w:r w:rsidR="00092778">
              <w:rPr>
                <w:rFonts w:hint="eastAsia"/>
              </w:rPr>
              <w:t>3</w:t>
            </w:r>
            <w:r w:rsidRPr="00B07D71">
              <w:rPr>
                <w:rFonts w:hint="eastAsia"/>
              </w:rPr>
              <w:t>分，并提供该安全人员在本公司的社保证明，没有不得分。总分不超过</w:t>
            </w:r>
            <w:r w:rsidR="00092778">
              <w:rPr>
                <w:rFonts w:hint="eastAsia"/>
              </w:rPr>
              <w:t>5</w:t>
            </w:r>
            <w:r w:rsidRPr="00B07D71">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1</w:t>
            </w:r>
            <w:r w:rsidRPr="00081496">
              <w:rPr>
                <w:rFonts w:hint="eastAsia"/>
              </w:rPr>
              <w:t>、</w:t>
            </w:r>
            <w:r w:rsidRPr="00B07D71">
              <w:rPr>
                <w:rFonts w:hint="eastAsia"/>
              </w:rPr>
              <w:t>根据投标人提供保洁服务质量承诺情况酌情计分，</w:t>
            </w:r>
            <w:r w:rsidRPr="00B07D71">
              <w:rPr>
                <w:rFonts w:hint="eastAsia"/>
              </w:rPr>
              <w:t>0-2</w:t>
            </w:r>
            <w:r w:rsidRPr="00B07D71">
              <w:rPr>
                <w:rFonts w:hint="eastAsia"/>
              </w:rPr>
              <w:t>分；</w:t>
            </w:r>
          </w:p>
          <w:p w:rsidR="00CE1DB4" w:rsidRPr="00081496" w:rsidRDefault="00CE1DB4" w:rsidP="005F57F6">
            <w:r>
              <w:rPr>
                <w:rFonts w:hint="eastAsia"/>
              </w:rPr>
              <w:t>2</w:t>
            </w:r>
            <w:r w:rsidRPr="00081496">
              <w:rPr>
                <w:rFonts w:hint="eastAsia"/>
              </w:rPr>
              <w:t>、</w:t>
            </w:r>
            <w:r>
              <w:rPr>
                <w:rFonts w:hint="eastAsia"/>
              </w:rPr>
              <w:t>本地化服务能力介绍，提供当地服务相关优惠措施，酌情给分，</w:t>
            </w:r>
            <w:r>
              <w:rPr>
                <w:rFonts w:hint="eastAsia"/>
              </w:rPr>
              <w:t>0-2</w:t>
            </w:r>
            <w:r>
              <w:rPr>
                <w:rFonts w:hint="eastAsia"/>
              </w:rPr>
              <w:t>分</w:t>
            </w:r>
            <w:r w:rsidRPr="00081496">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0-4</w:t>
            </w:r>
            <w:r w:rsidRPr="00081496">
              <w:rPr>
                <w:rFonts w:hint="eastAsia"/>
              </w:rPr>
              <w:t>分</w:t>
            </w:r>
          </w:p>
        </w:tc>
      </w:tr>
      <w:tr w:rsidR="00CE1DB4" w:rsidTr="00F36924">
        <w:trPr>
          <w:trHeight w:val="1904"/>
        </w:trPr>
        <w:tc>
          <w:tcPr>
            <w:tcW w:w="1242" w:type="dxa"/>
            <w:vMerge w:val="restart"/>
            <w:tcBorders>
              <w:top w:val="single" w:sz="4" w:space="0" w:color="auto"/>
              <w:left w:val="single" w:sz="4" w:space="0" w:color="auto"/>
              <w:right w:val="single" w:sz="4" w:space="0" w:color="auto"/>
            </w:tcBorders>
            <w:vAlign w:val="center"/>
          </w:tcPr>
          <w:p w:rsidR="00CE1DB4" w:rsidRPr="00B07D71" w:rsidRDefault="00CE1DB4" w:rsidP="00B07D71">
            <w:r w:rsidRPr="00B07D71">
              <w:rPr>
                <w:rFonts w:hint="eastAsia"/>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F36924" w:rsidP="00B07D71">
            <w:r>
              <w:rPr>
                <w:rFonts w:hint="eastAsia"/>
              </w:rPr>
              <w:t>1</w:t>
            </w:r>
            <w:r>
              <w:rPr>
                <w:rFonts w:hint="eastAsia"/>
              </w:rPr>
              <w:t>、按</w:t>
            </w:r>
            <w:r w:rsidR="00CE1DB4" w:rsidRPr="00B07D71">
              <w:t>投标人</w:t>
            </w:r>
            <w:r w:rsidR="00CE1DB4" w:rsidRPr="00081496">
              <w:t>2015</w:t>
            </w:r>
            <w:r w:rsidR="00CE1DB4" w:rsidRPr="00B07D71">
              <w:t>年</w:t>
            </w:r>
            <w:r w:rsidR="00CE1DB4" w:rsidRPr="00081496">
              <w:t>1</w:t>
            </w:r>
            <w:r w:rsidR="00CE1DB4" w:rsidRPr="00B07D71">
              <w:t>月</w:t>
            </w:r>
            <w:r w:rsidR="00CE1DB4" w:rsidRPr="00081496">
              <w:t>1</w:t>
            </w:r>
            <w:r w:rsidR="00CE1DB4" w:rsidRPr="00B07D71">
              <w:t>日至今承担过类似项目业绩进行评分：每具有一个</w:t>
            </w:r>
            <w:r w:rsidR="00CE1DB4" w:rsidRPr="00B07D71">
              <w:rPr>
                <w:rFonts w:hint="eastAsia"/>
              </w:rPr>
              <w:t>同类</w:t>
            </w:r>
            <w:r w:rsidR="00CE1DB4" w:rsidRPr="00B07D71">
              <w:t>项目业绩得</w:t>
            </w:r>
            <w:r w:rsidR="00CE1DB4" w:rsidRPr="00081496">
              <w:t>1</w:t>
            </w:r>
            <w:r w:rsidR="00CE1DB4" w:rsidRPr="00B07D71">
              <w:t>分，最高</w:t>
            </w:r>
            <w:r w:rsidR="00CE1DB4" w:rsidRPr="00081496">
              <w:t>4</w:t>
            </w:r>
            <w:r w:rsidR="00CE1DB4" w:rsidRPr="00B07D71">
              <w:t>分，</w:t>
            </w:r>
            <w:r w:rsidR="00CE1DB4" w:rsidRPr="00B07D71">
              <w:rPr>
                <w:rFonts w:hint="eastAsia"/>
              </w:rPr>
              <w:t>单份合同年金额超过</w:t>
            </w:r>
            <w:r w:rsidR="00CE1DB4" w:rsidRPr="00B07D71">
              <w:rPr>
                <w:rFonts w:hint="eastAsia"/>
              </w:rPr>
              <w:t>1</w:t>
            </w:r>
            <w:r w:rsidR="00C72E9F">
              <w:rPr>
                <w:rFonts w:hint="eastAsia"/>
              </w:rPr>
              <w:t>5</w:t>
            </w:r>
            <w:r w:rsidR="00CE1DB4" w:rsidRPr="00B07D71">
              <w:rPr>
                <w:rFonts w:hint="eastAsia"/>
              </w:rPr>
              <w:t>0</w:t>
            </w:r>
            <w:r w:rsidR="00CE1DB4" w:rsidRPr="00B07D71">
              <w:rPr>
                <w:rFonts w:hint="eastAsia"/>
              </w:rPr>
              <w:t>万</w:t>
            </w:r>
            <w:r w:rsidR="00CE1DB4" w:rsidRPr="00B07D71">
              <w:rPr>
                <w:rFonts w:hint="eastAsia"/>
              </w:rPr>
              <w:t>/</w:t>
            </w:r>
            <w:r w:rsidR="00CE1DB4" w:rsidRPr="00B07D71">
              <w:rPr>
                <w:rFonts w:hint="eastAsia"/>
              </w:rPr>
              <w:t>年可额外增加</w:t>
            </w:r>
            <w:r w:rsidR="00CE1DB4">
              <w:t>1</w:t>
            </w:r>
            <w:r w:rsidR="00CE1DB4" w:rsidRPr="00B07D71">
              <w:t>分。总分不得超过</w:t>
            </w:r>
            <w:r w:rsidR="00CE1DB4">
              <w:t>6</w:t>
            </w:r>
            <w:r w:rsidR="00CE1DB4" w:rsidRPr="00B07D71">
              <w:t>分。</w:t>
            </w:r>
          </w:p>
          <w:p w:rsidR="00F36924" w:rsidRPr="00081496" w:rsidRDefault="00CE1DB4" w:rsidP="00C72E9F">
            <w:r w:rsidRPr="00B07D71">
              <w:t>（业绩以合同</w:t>
            </w:r>
            <w:r w:rsidR="00C72E9F">
              <w:rPr>
                <w:rFonts w:hint="eastAsia"/>
              </w:rPr>
              <w:t>和业主评价证明</w:t>
            </w:r>
            <w:r w:rsidRPr="00B07D71">
              <w:t>为准，复印件加盖公章，并提供原件核查；不提供原件的不得分</w:t>
            </w:r>
            <w:r w:rsidR="00C72E9F">
              <w:rPr>
                <w:rFonts w:hint="eastAsia"/>
              </w:rPr>
              <w:t>；业主评价证明，评价类似为“差”或“一般”的业绩不予以认可，不得计分</w:t>
            </w:r>
            <w:r w:rsidRPr="00B07D71">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t>0-</w:t>
            </w:r>
            <w:r w:rsidR="00092778">
              <w:rPr>
                <w:rFonts w:hint="eastAsia"/>
              </w:rPr>
              <w:t>6</w:t>
            </w:r>
            <w:r w:rsidRPr="00B07D71">
              <w:t>分</w:t>
            </w:r>
          </w:p>
        </w:tc>
      </w:tr>
      <w:tr w:rsidR="005F57F6" w:rsidTr="005F57F6">
        <w:trPr>
          <w:trHeight w:val="685"/>
        </w:trPr>
        <w:tc>
          <w:tcPr>
            <w:tcW w:w="1242" w:type="dxa"/>
            <w:vMerge/>
            <w:tcBorders>
              <w:top w:val="single" w:sz="4" w:space="0" w:color="auto"/>
              <w:left w:val="single" w:sz="4" w:space="0" w:color="auto"/>
              <w:right w:val="single" w:sz="4" w:space="0" w:color="auto"/>
            </w:tcBorders>
            <w:vAlign w:val="center"/>
          </w:tcPr>
          <w:p w:rsidR="005F57F6" w:rsidRPr="00B07D71" w:rsidRDefault="005F57F6" w:rsidP="00B07D71"/>
        </w:tc>
        <w:tc>
          <w:tcPr>
            <w:tcW w:w="1560" w:type="dxa"/>
            <w:tcBorders>
              <w:top w:val="single" w:sz="4" w:space="0" w:color="auto"/>
              <w:left w:val="single" w:sz="4" w:space="0" w:color="auto"/>
              <w:bottom w:val="single" w:sz="4" w:space="0" w:color="auto"/>
              <w:right w:val="single" w:sz="4" w:space="0" w:color="auto"/>
            </w:tcBorders>
            <w:vAlign w:val="center"/>
          </w:tcPr>
          <w:p w:rsidR="005F57F6" w:rsidRPr="00B07D71" w:rsidRDefault="005F57F6" w:rsidP="00B07D71">
            <w:r>
              <w:rPr>
                <w:rFonts w:hint="eastAsia"/>
              </w:rPr>
              <w:t>本地化服务优势</w:t>
            </w:r>
          </w:p>
        </w:tc>
        <w:tc>
          <w:tcPr>
            <w:tcW w:w="5953" w:type="dxa"/>
            <w:tcBorders>
              <w:top w:val="single" w:sz="4" w:space="0" w:color="auto"/>
              <w:left w:val="single" w:sz="4" w:space="0" w:color="auto"/>
              <w:bottom w:val="single" w:sz="4" w:space="0" w:color="auto"/>
              <w:right w:val="single" w:sz="4" w:space="0" w:color="auto"/>
            </w:tcBorders>
            <w:vAlign w:val="center"/>
          </w:tcPr>
          <w:p w:rsidR="005F57F6" w:rsidRDefault="005F57F6" w:rsidP="00092778">
            <w:r>
              <w:rPr>
                <w:rFonts w:hint="eastAsia"/>
                <w:lang w:val="zh-TW"/>
              </w:rPr>
              <w:t>投标企业注册地在玉环市本市或承诺中标后在当地成立分公司的得</w:t>
            </w:r>
            <w:r w:rsidR="00092778">
              <w:rPr>
                <w:rFonts w:hint="eastAsia"/>
                <w:lang w:val="zh-TW"/>
              </w:rPr>
              <w:t>1</w:t>
            </w:r>
            <w:r>
              <w:rPr>
                <w:rFonts w:hint="eastAsia"/>
                <w:lang w:val="zh-TW"/>
              </w:rPr>
              <w:t>分，</w:t>
            </w:r>
            <w:r w:rsidRPr="00081496">
              <w:rPr>
                <w:lang w:val="zh-TW"/>
              </w:rPr>
              <w:t xml:space="preserve"> </w:t>
            </w:r>
            <w:r>
              <w:rPr>
                <w:rFonts w:hint="eastAsia"/>
                <w:lang w:val="zh-TW"/>
              </w:rPr>
              <w:t>其余不得分。</w:t>
            </w:r>
          </w:p>
        </w:tc>
        <w:tc>
          <w:tcPr>
            <w:tcW w:w="992" w:type="dxa"/>
            <w:tcBorders>
              <w:top w:val="single" w:sz="4" w:space="0" w:color="auto"/>
              <w:left w:val="single" w:sz="4" w:space="0" w:color="auto"/>
              <w:bottom w:val="single" w:sz="4" w:space="0" w:color="auto"/>
              <w:right w:val="single" w:sz="4" w:space="0" w:color="auto"/>
            </w:tcBorders>
            <w:vAlign w:val="center"/>
          </w:tcPr>
          <w:p w:rsidR="005F57F6" w:rsidRPr="005F57F6" w:rsidRDefault="00092778" w:rsidP="00F36924">
            <w:r>
              <w:rPr>
                <w:rFonts w:hint="eastAsia"/>
              </w:rPr>
              <w:t>1</w:t>
            </w:r>
            <w:r w:rsidR="005F57F6">
              <w:rPr>
                <w:rFonts w:hint="eastAsia"/>
              </w:rPr>
              <w:t>分</w:t>
            </w:r>
          </w:p>
        </w:tc>
      </w:tr>
      <w:tr w:rsidR="00CE1DB4">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pPr>
              <w:pStyle w:val="110"/>
              <w:widowControl w:val="0"/>
              <w:adjustRightInd/>
              <w:snapToGrid/>
              <w:spacing w:after="120"/>
              <w:jc w:val="both"/>
              <w:rPr>
                <w:rFonts w:ascii="Times New Roman" w:eastAsia="创艺简标宋" w:hAnsi="Times New Roman"/>
                <w:kern w:val="2"/>
                <w:sz w:val="21"/>
                <w:szCs w:val="24"/>
              </w:rPr>
            </w:pPr>
            <w:r w:rsidRPr="00B07D71">
              <w:rPr>
                <w:rFonts w:ascii="Times New Roman" w:eastAsia="创艺简标宋" w:hAnsi="Times New Roman" w:hint="eastAsia"/>
                <w:kern w:val="2"/>
                <w:sz w:val="21"/>
                <w:szCs w:val="24"/>
              </w:rPr>
              <w:t>电子文档是否按招标文件要求提供，有得</w:t>
            </w:r>
            <w:r w:rsidRPr="00B07D71">
              <w:rPr>
                <w:rFonts w:ascii="Times New Roman" w:eastAsia="创艺简标宋" w:hAnsi="Times New Roman" w:hint="eastAsia"/>
                <w:kern w:val="2"/>
                <w:sz w:val="21"/>
                <w:szCs w:val="24"/>
              </w:rPr>
              <w:t>1</w:t>
            </w:r>
            <w:r w:rsidRPr="00B07D71">
              <w:rPr>
                <w:rFonts w:ascii="Times New Roman" w:eastAsia="创艺简标宋" w:hAnsi="Times New Roman" w:hint="eastAsia"/>
                <w:kern w:val="2"/>
                <w:sz w:val="21"/>
                <w:szCs w:val="24"/>
              </w:rPr>
              <w:t>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0-1</w:t>
            </w:r>
            <w:r w:rsidRPr="00B07D71">
              <w:rPr>
                <w:rFonts w:hint="eastAsia"/>
              </w:rPr>
              <w:t>分</w:t>
            </w:r>
          </w:p>
        </w:tc>
      </w:tr>
      <w:tr w:rsidR="00CE1DB4">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取投标合格供应商的投标最终报价最低价为基准价。基准价为</w:t>
            </w:r>
            <w:r w:rsidR="005F57F6">
              <w:rPr>
                <w:rFonts w:hint="eastAsia"/>
              </w:rPr>
              <w:t>6</w:t>
            </w:r>
            <w:r w:rsidRPr="00B07D71">
              <w:rPr>
                <w:rFonts w:hint="eastAsia"/>
              </w:rPr>
              <w:t>0</w:t>
            </w:r>
            <w:r w:rsidRPr="00B07D71">
              <w:rPr>
                <w:rFonts w:hint="eastAsia"/>
              </w:rPr>
              <w:t>分。投标报价得分＝（评标基准价</w:t>
            </w:r>
            <w:r w:rsidRPr="00B07D71">
              <w:rPr>
                <w:rFonts w:hint="eastAsia"/>
              </w:rPr>
              <w:t>/</w:t>
            </w:r>
            <w:r w:rsidRPr="00B07D71">
              <w:rPr>
                <w:rFonts w:hint="eastAsia"/>
              </w:rPr>
              <w:t>最终投标报价）×</w:t>
            </w:r>
            <w:r w:rsidR="005F57F6">
              <w:rPr>
                <w:rFonts w:hint="eastAsia"/>
              </w:rPr>
              <w:t>6</w:t>
            </w:r>
            <w:r w:rsidRPr="00B07D71">
              <w:rPr>
                <w:rFonts w:hint="eastAsia"/>
              </w:rPr>
              <w:t>0%</w:t>
            </w:r>
            <w:r w:rsidRPr="00B07D71">
              <w:rPr>
                <w:rFonts w:hint="eastAsia"/>
              </w:rPr>
              <w:t>×</w:t>
            </w:r>
            <w:r w:rsidRPr="00B07D71">
              <w:rPr>
                <w:rFonts w:hint="eastAsia"/>
              </w:rPr>
              <w:t>100</w:t>
            </w:r>
            <w:r w:rsidRPr="00B07D71">
              <w:rPr>
                <w:rFonts w:hint="eastAsia"/>
              </w:rPr>
              <w:t>（小数点后保留</w:t>
            </w:r>
            <w:r w:rsidRPr="00B07D71">
              <w:rPr>
                <w:rFonts w:hint="eastAsia"/>
              </w:rPr>
              <w:t>2</w:t>
            </w:r>
            <w:r w:rsidRPr="00B07D71">
              <w:rPr>
                <w:rFonts w:hint="eastAsia"/>
              </w:rPr>
              <w:t>位小数）。（注：对于符合政府采购政策及优惠的企业产品给予一定比例的价格扣除，具体执行依据见本章第二点的第四条“政府采购政策及优惠”内的规定）</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pPr>
              <w:adjustRightInd w:val="0"/>
              <w:snapToGrid w:val="0"/>
              <w:jc w:val="center"/>
            </w:pPr>
            <w:r w:rsidRPr="00B07D71">
              <w:rPr>
                <w:rFonts w:hint="eastAsia"/>
              </w:rPr>
              <w:t>0-</w:t>
            </w:r>
            <w:r w:rsidR="005F57F6">
              <w:rPr>
                <w:rFonts w:hint="eastAsia"/>
              </w:rPr>
              <w:t>6</w:t>
            </w:r>
            <w:r w:rsidRPr="00B07D71">
              <w:rPr>
                <w:rFonts w:hint="eastAsia"/>
              </w:rPr>
              <w:t>0</w:t>
            </w:r>
            <w:r w:rsidRPr="00B07D71">
              <w:rPr>
                <w:rFonts w:hint="eastAsia"/>
              </w:rPr>
              <w:t>分</w:t>
            </w:r>
          </w:p>
        </w:tc>
      </w:tr>
    </w:tbl>
    <w:p w:rsidR="0001344F" w:rsidRDefault="0001344F">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1344F" w:rsidRDefault="0001344F">
      <w:pPr>
        <w:pStyle w:val="ae"/>
        <w:spacing w:line="360" w:lineRule="auto"/>
        <w:ind w:firstLineChars="200" w:firstLine="404"/>
        <w:rPr>
          <w:rFonts w:asciiTheme="minorEastAsia" w:eastAsiaTheme="minorEastAsia" w:hAnsiTheme="minorEastAsia" w:cstheme="minorEastAsia"/>
          <w:sz w:val="21"/>
          <w:szCs w:val="21"/>
        </w:rPr>
      </w:pPr>
    </w:p>
    <w:p w:rsidR="0001344F" w:rsidRPr="00A126B5" w:rsidRDefault="00525E9F" w:rsidP="00A126B5">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sidRPr="00A126B5">
        <w:rPr>
          <w:rFonts w:asciiTheme="minorEastAsia" w:eastAsiaTheme="minorEastAsia" w:hAnsiTheme="minorEastAsia" w:cstheme="minorEastAsia" w:hint="eastAsia"/>
          <w:b/>
          <w:sz w:val="36"/>
          <w:szCs w:val="36"/>
        </w:rPr>
        <w:lastRenderedPageBreak/>
        <w:t>招标需求</w:t>
      </w:r>
    </w:p>
    <w:p w:rsidR="0001344F" w:rsidRDefault="00525E9F">
      <w:pPr>
        <w:pStyle w:val="1"/>
        <w:numPr>
          <w:ilvl w:val="0"/>
          <w:numId w:val="13"/>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01344F">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01344F">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玉环经济开发区南区道路(含滨江大道 ） 清扫保洁及清运项目</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329.5210</w:t>
            </w:r>
            <w:r w:rsidR="00525E9F">
              <w:rPr>
                <w:rFonts w:asciiTheme="minorEastAsia" w:eastAsiaTheme="minorEastAsia" w:hAnsiTheme="minorEastAsia" w:cstheme="minorEastAsia" w:hint="eastAsia"/>
              </w:rPr>
              <w:t>万</w:t>
            </w:r>
          </w:p>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w:t>
            </w:r>
            <w:r w:rsidR="00F36924">
              <w:rPr>
                <w:rFonts w:asciiTheme="minorEastAsia" w:eastAsiaTheme="minorEastAsia" w:hAnsiTheme="minorEastAsia" w:cstheme="minorEastAsia" w:hint="eastAsia"/>
              </w:rPr>
              <w:t>一年</w:t>
            </w:r>
            <w:r>
              <w:rPr>
                <w:rFonts w:asciiTheme="minorEastAsia" w:eastAsiaTheme="minorEastAsia" w:hAnsiTheme="minorEastAsia" w:cstheme="minorEastAsia" w:hint="eastAsia"/>
              </w:rPr>
              <w:t>）</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2C4ABF" w:rsidP="002C4AB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以下范围图内道路</w:t>
            </w:r>
            <w:r w:rsidR="0061317D">
              <w:rPr>
                <w:rFonts w:asciiTheme="minorEastAsia" w:eastAsiaTheme="minorEastAsia" w:hAnsiTheme="minorEastAsia" w:cstheme="minorEastAsia" w:hint="eastAsia"/>
              </w:rPr>
              <w:t>及</w:t>
            </w:r>
            <w:r w:rsidR="0061317D" w:rsidRPr="0061317D">
              <w:rPr>
                <w:rFonts w:asciiTheme="minorEastAsia" w:eastAsiaTheme="minorEastAsia" w:hAnsiTheme="minorEastAsia" w:cstheme="minorEastAsia" w:hint="eastAsia"/>
              </w:rPr>
              <w:t>小巷、弄堂视线可及范围</w:t>
            </w:r>
            <w:r>
              <w:rPr>
                <w:rFonts w:asciiTheme="minorEastAsia" w:eastAsiaTheme="minorEastAsia" w:hAnsiTheme="minorEastAsia" w:cstheme="minorEastAsia" w:hint="eastAsia"/>
              </w:rPr>
              <w:t>（包括人行道、非机动车道、</w:t>
            </w:r>
            <w:r w:rsidRPr="002C4ABF">
              <w:rPr>
                <w:rFonts w:asciiTheme="minorEastAsia" w:eastAsiaTheme="minorEastAsia" w:hAnsiTheme="minorEastAsia" w:cstheme="minorEastAsia" w:hint="eastAsia"/>
              </w:rPr>
              <w:t>绿化</w:t>
            </w:r>
            <w:r>
              <w:rPr>
                <w:rFonts w:asciiTheme="minorEastAsia" w:eastAsiaTheme="minorEastAsia" w:hAnsiTheme="minorEastAsia" w:cstheme="minorEastAsia" w:hint="eastAsia"/>
              </w:rPr>
              <w:t>隔离带等）</w:t>
            </w:r>
            <w:r w:rsidR="008E07CB">
              <w:rPr>
                <w:rFonts w:asciiTheme="minorEastAsia" w:eastAsiaTheme="minorEastAsia" w:hAnsiTheme="minorEastAsia" w:cstheme="minorEastAsia" w:hint="eastAsia"/>
              </w:rPr>
              <w:t>保洁及清运、</w:t>
            </w:r>
            <w:r w:rsidR="008E07CB" w:rsidRPr="008E07CB">
              <w:rPr>
                <w:rFonts w:asciiTheme="minorEastAsia" w:eastAsiaTheme="minorEastAsia" w:hAnsiTheme="minorEastAsia" w:cstheme="minorEastAsia" w:hint="eastAsia"/>
              </w:rPr>
              <w:t>运行开发区垃圾中转站及附属配套设施，做好垃圾压缩、清运工作</w:t>
            </w:r>
            <w:r>
              <w:rPr>
                <w:rFonts w:asciiTheme="minorEastAsia" w:eastAsiaTheme="minorEastAsia" w:hAnsiTheme="minorEastAsia" w:cstheme="minorEastAsia" w:hint="eastAsia"/>
              </w:rPr>
              <w:t>（</w:t>
            </w:r>
            <w:r w:rsidR="00085ECC" w:rsidRPr="00085ECC">
              <w:rPr>
                <w:rFonts w:asciiTheme="minorEastAsia" w:eastAsiaTheme="minorEastAsia" w:hAnsiTheme="minorEastAsia" w:cstheme="minorEastAsia" w:hint="eastAsia"/>
              </w:rPr>
              <w:t>至玉环市西滩垃圾处理中心</w:t>
            </w:r>
            <w:r>
              <w:rPr>
                <w:rFonts w:asciiTheme="minorEastAsia" w:eastAsiaTheme="minorEastAsia" w:hAnsiTheme="minorEastAsia" w:cstheme="minorEastAsia" w:hint="eastAsia"/>
              </w:rPr>
              <w:t>）</w:t>
            </w:r>
            <w:r w:rsidR="008E07CB" w:rsidRPr="008E07CB">
              <w:rPr>
                <w:rFonts w:asciiTheme="minorEastAsia" w:eastAsiaTheme="minorEastAsia" w:hAnsiTheme="minorEastAsia" w:cstheme="minorEastAsia" w:hint="eastAsia"/>
              </w:rPr>
              <w:t>。</w:t>
            </w:r>
          </w:p>
        </w:tc>
      </w:tr>
    </w:tbl>
    <w:bookmarkEnd w:id="2"/>
    <w:p w:rsidR="0001344F" w:rsidRDefault="00525E9F">
      <w:pPr>
        <w:spacing w:line="480" w:lineRule="exact"/>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二、工作范围（委托管理事项内容）</w:t>
      </w:r>
      <w:r>
        <w:rPr>
          <w:rFonts w:asciiTheme="minorEastAsia" w:eastAsiaTheme="minorEastAsia" w:hAnsiTheme="minorEastAsia" w:cstheme="minorEastAsia"/>
          <w:b/>
          <w:bCs/>
          <w:kern w:val="44"/>
          <w:szCs w:val="13"/>
        </w:rPr>
        <w:t>★</w:t>
      </w:r>
    </w:p>
    <w:p w:rsidR="008E07CB" w:rsidRDefault="008E07CB" w:rsidP="008D2A78">
      <w:pPr>
        <w:spacing w:line="360" w:lineRule="auto"/>
        <w:ind w:firstLine="641"/>
        <w:rPr>
          <w:rFonts w:ascii="黑体" w:eastAsia="黑体" w:hAnsi="黑体" w:cs="宋体"/>
          <w:szCs w:val="21"/>
        </w:rPr>
      </w:pPr>
      <w:r w:rsidRPr="008E07CB">
        <w:rPr>
          <w:rFonts w:ascii="黑体" w:eastAsia="黑体" w:hAnsi="黑体" w:cs="宋体" w:hint="eastAsia"/>
          <w:szCs w:val="21"/>
        </w:rPr>
        <w:t>玉环经济开发区南区、港南大道（漩门湾二桥至银河大道分水山大桥）、港南大道（漩门湾二桥至银河大道）、银湖大道、金海大道、风屿东路、西路、芦北大道、九号路、十号路、十一号路、金地洑路、谢公路、石台路、南浦路、漩港路（漩城大道）、安置路、璇城路、双湫路、六号路、滨江大道（漩门湾二桥、三桥、楚门污水泵站、泗水港）、滨江大道南线（漩门湾二桥至三桥楚门污水泵站）、环保路、风屿北一路、风屿北二路、风屿北路连接线、风屿支一、支三路、漩门湾二桥、漩门湾三桥、漩门二路南延伸（再建）等道路清扫及绿化</w:t>
      </w:r>
      <w:r w:rsidR="002C4ABF" w:rsidRPr="002C4ABF">
        <w:rPr>
          <w:rFonts w:ascii="黑体" w:eastAsia="黑体" w:hAnsi="黑体" w:cs="宋体" w:hint="eastAsia"/>
          <w:b/>
          <w:color w:val="C00000"/>
          <w:szCs w:val="21"/>
        </w:rPr>
        <w:t>隔离带</w:t>
      </w:r>
      <w:r w:rsidRPr="008E07CB">
        <w:rPr>
          <w:rFonts w:ascii="黑体" w:eastAsia="黑体" w:hAnsi="黑体" w:cs="宋体" w:hint="eastAsia"/>
          <w:szCs w:val="21"/>
        </w:rPr>
        <w:t>保洁工作。开发区南区沿各道路小巷、弄堂视线可及范围的清洁、保洁，企业、学校、康华新海湾、滨江雅馨苑、陆通物流、广电、党校、九隆物流、阳光新城、苏泊尔滨江一号、青年大厦、阀门城、半岛大厦、国贸大厦、家具城、科技馆、肾病医院周边道路及绿化带、综合市场及流动摊点等垃圾（包括建筑垃圾、工业垃圾、生活垃圾、零星矿石和淤泥）收集和清运清理；开发区范围内张贴物的清除；玉环湖沿线、绿道、游步道及绿化带、小龙王到长钓嘴沿湖绿化带的保洁工作。运行开发区垃圾中转站及附属配套设施，做好垃圾压缩、清运工作。道路清扫保洁及沿道路垃圾收集清运总面积为</w:t>
      </w:r>
      <w:r w:rsidR="002C4ABF">
        <w:rPr>
          <w:rFonts w:ascii="黑体" w:eastAsia="黑体" w:hAnsi="黑体" w:cs="宋体" w:hint="eastAsia"/>
          <w:szCs w:val="21"/>
        </w:rPr>
        <w:t>约</w:t>
      </w:r>
      <w:r>
        <w:rPr>
          <w:rFonts w:ascii="黑体" w:eastAsia="黑体" w:hAnsi="黑体" w:cs="宋体" w:hint="eastAsia"/>
          <w:szCs w:val="21"/>
        </w:rPr>
        <w:t>140</w:t>
      </w:r>
      <w:r w:rsidRPr="008E07CB">
        <w:rPr>
          <w:rFonts w:ascii="黑体" w:eastAsia="黑体" w:hAnsi="黑体" w:cs="宋体" w:hint="eastAsia"/>
          <w:szCs w:val="21"/>
        </w:rPr>
        <w:t>万平方米。</w:t>
      </w:r>
    </w:p>
    <w:p w:rsidR="002C4ABF" w:rsidRDefault="002C4ABF" w:rsidP="008D2A78">
      <w:pPr>
        <w:spacing w:line="360" w:lineRule="auto"/>
        <w:ind w:firstLine="641"/>
        <w:rPr>
          <w:rFonts w:ascii="黑体" w:eastAsia="黑体" w:hAnsi="黑体" w:cs="宋体"/>
          <w:szCs w:val="21"/>
        </w:rPr>
      </w:pPr>
    </w:p>
    <w:p w:rsidR="002C4ABF" w:rsidRDefault="002C4ABF" w:rsidP="008D2A78">
      <w:pPr>
        <w:spacing w:line="360" w:lineRule="auto"/>
        <w:ind w:firstLine="641"/>
        <w:rPr>
          <w:rFonts w:ascii="黑体" w:eastAsia="黑体" w:hAnsi="黑体" w:cs="宋体"/>
          <w:szCs w:val="21"/>
        </w:rPr>
      </w:pPr>
      <w:r>
        <w:rPr>
          <w:noProof/>
        </w:rPr>
        <w:lastRenderedPageBreak/>
        <w:drawing>
          <wp:inline distT="0" distB="0" distL="0" distR="0" wp14:anchorId="2437B68D" wp14:editId="58EE38B6">
            <wp:extent cx="5961323" cy="8425853"/>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68258" cy="8435656"/>
                    </a:xfrm>
                    <a:prstGeom prst="rect">
                      <a:avLst/>
                    </a:prstGeom>
                  </pic:spPr>
                </pic:pic>
              </a:graphicData>
            </a:graphic>
          </wp:inline>
        </w:drawing>
      </w:r>
    </w:p>
    <w:tbl>
      <w:tblPr>
        <w:tblW w:w="9107" w:type="dxa"/>
        <w:tblInd w:w="93" w:type="dxa"/>
        <w:tblLook w:val="04A0" w:firstRow="1" w:lastRow="0" w:firstColumn="1" w:lastColumn="0" w:noHBand="0" w:noVBand="1"/>
      </w:tblPr>
      <w:tblGrid>
        <w:gridCol w:w="866"/>
        <w:gridCol w:w="4678"/>
        <w:gridCol w:w="992"/>
        <w:gridCol w:w="992"/>
        <w:gridCol w:w="1579"/>
      </w:tblGrid>
      <w:tr w:rsidR="008D2A78" w:rsidRPr="008E07CB" w:rsidTr="008D2A78">
        <w:trPr>
          <w:trHeight w:val="53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lastRenderedPageBreak/>
              <w:t>序号</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道路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长/m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宽/m</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面积/m2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港南大道（漩门湾二桥至分水山大桥）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5450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272500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港南大道（漩门湾二桥至银湖大道）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1182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12411</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5340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36</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192240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金海大道（芦北大道至风屿西路）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157500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风屿东路、西路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59940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芦北大道（金海大道至十一号路）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芦北大道（金海大道至港南大道）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645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27090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九号路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7200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10260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金地栿路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谢公路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16750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石台路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1190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21420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南浦路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漩港路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55860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安置路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8586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漩城路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1148</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双湫路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6120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六号路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7320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滨江大道（漩门湾二桥至三桥）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滨江大道北线（漩门湾三桥至泗水港）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93912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滨江大道南线（漩门湾二桥至楚门污水泵站）</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976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39040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环保路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风屿北一路（含连接线）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880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风屿北二路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20640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风屿北路连接线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风屿支一、支三路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469</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8442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风屿支五、支六路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787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14166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漩门湾二桥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29172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漩门湾三桥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1252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53210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金湾东路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834</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27522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金湾支一、支三路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金湾支二路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金帆路（滨江大道至外环岛路）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12684</w:t>
            </w:r>
          </w:p>
        </w:tc>
      </w:tr>
      <w:tr w:rsidR="0061317D" w:rsidRPr="008E07CB" w:rsidTr="005F57F6">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1317D" w:rsidRPr="008E07CB" w:rsidRDefault="0061317D" w:rsidP="0061317D">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 xml:space="preserve">　</w:t>
            </w:r>
            <w:r>
              <w:rPr>
                <w:rFonts w:ascii="宋体" w:eastAsia="宋体" w:hAnsi="宋体" w:cs="宋体" w:hint="eastAsia"/>
                <w:kern w:val="0"/>
                <w:sz w:val="22"/>
                <w:szCs w:val="22"/>
              </w:rPr>
              <w:t>35</w:t>
            </w:r>
          </w:p>
        </w:tc>
        <w:tc>
          <w:tcPr>
            <w:tcW w:w="8241" w:type="dxa"/>
            <w:gridSpan w:val="4"/>
            <w:tcBorders>
              <w:top w:val="nil"/>
              <w:left w:val="nil"/>
              <w:bottom w:val="single" w:sz="4" w:space="0" w:color="auto"/>
              <w:right w:val="single" w:sz="4" w:space="0" w:color="auto"/>
            </w:tcBorders>
            <w:shd w:val="clear" w:color="auto" w:fill="auto"/>
            <w:vAlign w:val="center"/>
            <w:hideMark/>
          </w:tcPr>
          <w:p w:rsidR="0061317D" w:rsidRPr="0061317D" w:rsidRDefault="0061317D" w:rsidP="0061317D">
            <w:pPr>
              <w:widowControl/>
              <w:jc w:val="left"/>
              <w:rPr>
                <w:rFonts w:ascii="宋体" w:eastAsia="宋体" w:hAnsi="宋体" w:cs="宋体"/>
                <w:color w:val="000000"/>
                <w:kern w:val="0"/>
                <w:sz w:val="22"/>
                <w:szCs w:val="22"/>
              </w:rPr>
            </w:pPr>
            <w:r w:rsidRPr="0061317D">
              <w:rPr>
                <w:rFonts w:ascii="宋体" w:eastAsia="宋体" w:hAnsi="宋体" w:cs="宋体" w:hint="eastAsia"/>
                <w:color w:val="000000"/>
                <w:kern w:val="0"/>
                <w:sz w:val="22"/>
                <w:szCs w:val="22"/>
              </w:rPr>
              <w:t xml:space="preserve">区域内其它保洁　</w:t>
            </w:r>
            <w:r w:rsidRPr="008E07CB">
              <w:rPr>
                <w:rFonts w:ascii="宋体" w:eastAsia="宋体" w:hAnsi="宋体" w:cs="宋体" w:hint="eastAsia"/>
                <w:color w:val="000000"/>
                <w:kern w:val="0"/>
                <w:sz w:val="22"/>
                <w:szCs w:val="22"/>
              </w:rPr>
              <w:t xml:space="preserve">　</w:t>
            </w:r>
          </w:p>
        </w:tc>
      </w:tr>
    </w:tbl>
    <w:p w:rsidR="008E07CB" w:rsidRPr="008E07CB" w:rsidRDefault="008E07CB" w:rsidP="008E07CB">
      <w:pPr>
        <w:spacing w:line="560" w:lineRule="exact"/>
        <w:ind w:firstLine="640"/>
        <w:rPr>
          <w:rFonts w:ascii="黑体" w:eastAsia="黑体" w:hAnsi="黑体" w:cs="宋体"/>
          <w:szCs w:val="21"/>
        </w:rPr>
      </w:pPr>
    </w:p>
    <w:p w:rsidR="0001344F" w:rsidRPr="008E07CB" w:rsidRDefault="0001344F">
      <w:pPr>
        <w:ind w:firstLine="540"/>
        <w:rPr>
          <w:rFonts w:ascii="黑体" w:eastAsia="黑体" w:hAnsi="黑体"/>
          <w:kern w:val="1"/>
          <w:szCs w:val="21"/>
        </w:rPr>
        <w:sectPr w:rsidR="0001344F" w:rsidRPr="008E07CB">
          <w:footerReference w:type="default" r:id="rId11"/>
          <w:pgSz w:w="11906" w:h="16838"/>
          <w:pgMar w:top="1701" w:right="1701" w:bottom="1701" w:left="1701" w:header="851" w:footer="992" w:gutter="0"/>
          <w:cols w:space="425"/>
          <w:docGrid w:linePitch="312"/>
        </w:sectPr>
      </w:pPr>
    </w:p>
    <w:p w:rsidR="0001344F" w:rsidRDefault="00525E9F">
      <w:pPr>
        <w:spacing w:line="480" w:lineRule="exact"/>
        <w:rPr>
          <w:rFonts w:ascii="宋体" w:hAnsi="宋体" w:cs="宋体"/>
          <w:b/>
          <w:sz w:val="24"/>
        </w:rPr>
      </w:pPr>
      <w:r>
        <w:rPr>
          <w:rFonts w:ascii="宋体" w:hAnsi="宋体" w:cs="宋体" w:hint="eastAsia"/>
          <w:b/>
          <w:sz w:val="24"/>
        </w:rPr>
        <w:lastRenderedPageBreak/>
        <w:t>三、保洁要求</w:t>
      </w: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1</w:t>
      </w:r>
      <w:r>
        <w:rPr>
          <w:rFonts w:ascii="宋体" w:hAnsi="宋体" w:cs="宋体" w:hint="eastAsia"/>
          <w:sz w:val="24"/>
        </w:rPr>
        <w:t>、从事清扫、保洁、清运等环卫人员每天实到总人数不得少于</w:t>
      </w:r>
      <w:r w:rsidR="0061317D">
        <w:rPr>
          <w:rFonts w:ascii="宋体" w:hAnsi="宋体" w:cs="宋体" w:hint="eastAsia"/>
          <w:sz w:val="24"/>
        </w:rPr>
        <w:t>68</w:t>
      </w:r>
      <w:r>
        <w:rPr>
          <w:rFonts w:ascii="宋体" w:hAnsi="宋体" w:cs="宋体" w:hint="eastAsia"/>
          <w:sz w:val="24"/>
        </w:rPr>
        <w:t>人（其中清扫、保洁人员不得少于</w:t>
      </w:r>
      <w:r w:rsidR="00FD3561">
        <w:rPr>
          <w:rFonts w:ascii="宋体" w:hAnsi="宋体" w:cs="宋体" w:hint="eastAsia"/>
          <w:sz w:val="24"/>
        </w:rPr>
        <w:t>55</w:t>
      </w:r>
      <w:r>
        <w:rPr>
          <w:rFonts w:ascii="宋体" w:hAnsi="宋体" w:cs="宋体" w:hint="eastAsia"/>
          <w:sz w:val="24"/>
        </w:rPr>
        <w:t>人，清运及驾驶人员</w:t>
      </w:r>
      <w:r w:rsidR="0061317D">
        <w:rPr>
          <w:rFonts w:ascii="宋体" w:hAnsi="宋体" w:cs="宋体" w:hint="eastAsia"/>
          <w:sz w:val="24"/>
        </w:rPr>
        <w:t>不得少于</w:t>
      </w:r>
      <w:r w:rsidR="0061317D">
        <w:rPr>
          <w:rFonts w:ascii="宋体" w:hAnsi="宋体" w:cs="宋体" w:hint="eastAsia"/>
          <w:sz w:val="24"/>
        </w:rPr>
        <w:t>11</w:t>
      </w:r>
      <w:r>
        <w:rPr>
          <w:rFonts w:ascii="宋体" w:hAnsi="宋体" w:cs="宋体" w:hint="eastAsia"/>
          <w:sz w:val="24"/>
        </w:rPr>
        <w:t>人</w:t>
      </w:r>
      <w:r w:rsidR="0061317D">
        <w:rPr>
          <w:rFonts w:ascii="宋体" w:hAnsi="宋体" w:cs="宋体" w:hint="eastAsia"/>
          <w:sz w:val="24"/>
        </w:rPr>
        <w:t>（其中驾驶人员不得少于</w:t>
      </w:r>
      <w:r w:rsidR="0061317D">
        <w:rPr>
          <w:rFonts w:ascii="宋体" w:hAnsi="宋体" w:cs="宋体" w:hint="eastAsia"/>
          <w:sz w:val="24"/>
        </w:rPr>
        <w:t>7</w:t>
      </w:r>
      <w:r w:rsidR="0061317D">
        <w:rPr>
          <w:rFonts w:ascii="宋体" w:hAnsi="宋体" w:cs="宋体" w:hint="eastAsia"/>
          <w:sz w:val="24"/>
        </w:rPr>
        <w:t>人，其它为装车、垃圾分类等辅助人员）</w:t>
      </w:r>
      <w:r>
        <w:rPr>
          <w:rFonts w:ascii="宋体" w:hAnsi="宋体" w:cs="宋体" w:hint="eastAsia"/>
          <w:sz w:val="24"/>
        </w:rPr>
        <w:t>、</w:t>
      </w:r>
      <w:r w:rsidR="00985CCA">
        <w:rPr>
          <w:rFonts w:ascii="宋体" w:hAnsi="宋体" w:cs="宋体" w:hint="eastAsia"/>
          <w:sz w:val="24"/>
        </w:rPr>
        <w:t>中转站管理人员</w:t>
      </w:r>
      <w:r w:rsidR="0061317D">
        <w:rPr>
          <w:rFonts w:ascii="宋体" w:hAnsi="宋体" w:cs="宋体" w:hint="eastAsia"/>
          <w:sz w:val="24"/>
        </w:rPr>
        <w:t>不得少于</w:t>
      </w:r>
      <w:r w:rsidR="00985CCA">
        <w:rPr>
          <w:rFonts w:ascii="宋体" w:hAnsi="宋体" w:cs="宋体" w:hint="eastAsia"/>
          <w:sz w:val="24"/>
        </w:rPr>
        <w:t>2</w:t>
      </w:r>
      <w:r w:rsidR="00985CCA">
        <w:rPr>
          <w:rFonts w:ascii="宋体" w:hAnsi="宋体" w:cs="宋体" w:hint="eastAsia"/>
          <w:sz w:val="24"/>
        </w:rPr>
        <w:t>人，</w:t>
      </w:r>
      <w:r w:rsidR="00FD3561">
        <w:rPr>
          <w:rFonts w:ascii="宋体" w:hAnsi="宋体" w:cs="宋体" w:hint="eastAsia"/>
          <w:sz w:val="24"/>
        </w:rPr>
        <w:t>洒水车、道路清扫车</w:t>
      </w:r>
      <w:r w:rsidR="00347EC4">
        <w:rPr>
          <w:rFonts w:ascii="宋体" w:hAnsi="宋体" w:cs="宋体" w:hint="eastAsia"/>
          <w:sz w:val="24"/>
        </w:rPr>
        <w:t>至少各</w:t>
      </w:r>
      <w:r w:rsidR="00347EC4">
        <w:rPr>
          <w:rFonts w:ascii="宋体" w:hAnsi="宋体" w:cs="宋体" w:hint="eastAsia"/>
          <w:sz w:val="24"/>
        </w:rPr>
        <w:t>1</w:t>
      </w:r>
      <w:r w:rsidR="00347EC4">
        <w:rPr>
          <w:rFonts w:ascii="宋体" w:hAnsi="宋体" w:cs="宋体" w:hint="eastAsia"/>
          <w:sz w:val="24"/>
        </w:rPr>
        <w:t>辆，</w:t>
      </w:r>
      <w:r>
        <w:rPr>
          <w:rFonts w:ascii="宋体" w:hAnsi="宋体" w:cs="宋体" w:hint="eastAsia"/>
          <w:sz w:val="24"/>
        </w:rPr>
        <w:t>垃圾运输车至少</w:t>
      </w:r>
      <w:r w:rsidR="00FD3561">
        <w:rPr>
          <w:rFonts w:ascii="宋体" w:hAnsi="宋体" w:cs="宋体" w:hint="eastAsia"/>
          <w:sz w:val="24"/>
        </w:rPr>
        <w:t>各</w:t>
      </w:r>
      <w:r w:rsidR="00347EC4">
        <w:rPr>
          <w:rFonts w:ascii="宋体" w:hAnsi="宋体" w:cs="宋体" w:hint="eastAsia"/>
          <w:sz w:val="24"/>
        </w:rPr>
        <w:t>4</w:t>
      </w:r>
      <w:r>
        <w:rPr>
          <w:rFonts w:ascii="宋体" w:hAnsi="宋体" w:cs="宋体" w:hint="eastAsia"/>
          <w:sz w:val="24"/>
        </w:rPr>
        <w:t>辆）。全面推行日签到打卡、月累计扣罚奖励制度。男性人工年龄不得大于</w:t>
      </w:r>
      <w:r>
        <w:rPr>
          <w:rFonts w:ascii="宋体" w:hAnsi="宋体" w:cs="宋体" w:hint="eastAsia"/>
          <w:sz w:val="24"/>
        </w:rPr>
        <w:t>65</w:t>
      </w:r>
      <w:r>
        <w:rPr>
          <w:rFonts w:ascii="宋体" w:hAnsi="宋体" w:cs="宋体" w:hint="eastAsia"/>
          <w:sz w:val="24"/>
        </w:rPr>
        <w:t>周岁，女性工人年龄不得大于</w:t>
      </w:r>
      <w:r>
        <w:rPr>
          <w:rFonts w:ascii="宋体" w:hAnsi="宋体" w:cs="宋体" w:hint="eastAsia"/>
          <w:sz w:val="24"/>
        </w:rPr>
        <w:t>60</w:t>
      </w:r>
      <w:r>
        <w:rPr>
          <w:rFonts w:ascii="宋体" w:hAnsi="宋体" w:cs="宋体" w:hint="eastAsia"/>
          <w:sz w:val="24"/>
        </w:rPr>
        <w:t>周岁，且身体健康。</w:t>
      </w:r>
    </w:p>
    <w:p w:rsidR="002E6061"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2</w:t>
      </w:r>
      <w:r>
        <w:rPr>
          <w:rFonts w:ascii="宋体" w:hAnsi="宋体" w:cs="宋体" w:hint="eastAsia"/>
          <w:sz w:val="24"/>
        </w:rPr>
        <w:t>、</w:t>
      </w:r>
      <w:r w:rsidRPr="002E6061">
        <w:rPr>
          <w:rFonts w:ascii="宋体" w:hAnsi="宋体" w:cs="宋体" w:hint="eastAsia"/>
          <w:sz w:val="24"/>
        </w:rPr>
        <w:t>压缩房至玉环市西滩垃圾处理中心</w:t>
      </w:r>
      <w:r>
        <w:rPr>
          <w:rFonts w:ascii="宋体" w:hAnsi="宋体" w:cs="宋体" w:hint="eastAsia"/>
          <w:sz w:val="24"/>
        </w:rPr>
        <w:t>的</w:t>
      </w:r>
      <w:r w:rsidRPr="002E6061">
        <w:rPr>
          <w:rFonts w:ascii="宋体" w:hAnsi="宋体" w:cs="宋体" w:hint="eastAsia"/>
          <w:sz w:val="24"/>
        </w:rPr>
        <w:t>垃圾运输车一辆由业主（采购人）提供，服务期满后完好状态归还业主</w:t>
      </w:r>
      <w:r>
        <w:rPr>
          <w:rFonts w:ascii="宋体" w:hAnsi="宋体" w:cs="宋体" w:hint="eastAsia"/>
          <w:sz w:val="24"/>
        </w:rPr>
        <w:t>，期间和该车辆相关的所有费用（如油费、驾驶员费用、保险费、年审费、维修费、安全事故费等）均由承包人（供应商）负责</w:t>
      </w:r>
      <w:r w:rsidR="00085ECC">
        <w:rPr>
          <w:rFonts w:ascii="宋体" w:hAnsi="宋体" w:cs="宋体" w:hint="eastAsia"/>
          <w:sz w:val="24"/>
        </w:rPr>
        <w:t>。</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3</w:t>
      </w:r>
      <w:r w:rsidR="00525E9F">
        <w:rPr>
          <w:rFonts w:ascii="宋体" w:hAnsi="宋体" w:cs="宋体" w:hint="eastAsia"/>
          <w:sz w:val="24"/>
        </w:rPr>
        <w:t>、工作要求：管理人员冬天早上</w:t>
      </w:r>
      <w:r w:rsidR="00525E9F">
        <w:rPr>
          <w:rFonts w:ascii="宋体" w:hAnsi="宋体" w:cs="宋体" w:hint="eastAsia"/>
          <w:sz w:val="24"/>
        </w:rPr>
        <w:t>6</w:t>
      </w:r>
      <w:r w:rsidR="00525E9F">
        <w:rPr>
          <w:rFonts w:ascii="宋体" w:hAnsi="宋体" w:cs="宋体" w:hint="eastAsia"/>
          <w:sz w:val="24"/>
        </w:rPr>
        <w:t>：</w:t>
      </w:r>
      <w:r w:rsidR="00525E9F">
        <w:rPr>
          <w:rFonts w:ascii="宋体" w:hAnsi="宋体" w:cs="宋体" w:hint="eastAsia"/>
          <w:sz w:val="24"/>
        </w:rPr>
        <w:t>00</w:t>
      </w:r>
      <w:r w:rsidR="00525E9F">
        <w:rPr>
          <w:rFonts w:ascii="宋体" w:hAnsi="宋体" w:cs="宋体" w:hint="eastAsia"/>
          <w:sz w:val="24"/>
        </w:rPr>
        <w:t>、其它早上</w:t>
      </w:r>
      <w:r w:rsidR="00525E9F">
        <w:rPr>
          <w:rFonts w:ascii="宋体" w:hAnsi="宋体" w:cs="宋体" w:hint="eastAsia"/>
          <w:sz w:val="24"/>
        </w:rPr>
        <w:t>5</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进入工作场地进行工作布置，清扫保洁人员签到打卡；清运人员必须在早上</w:t>
      </w:r>
      <w:r w:rsidR="00525E9F">
        <w:rPr>
          <w:rFonts w:ascii="宋体" w:hAnsi="宋体" w:cs="宋体" w:hint="eastAsia"/>
          <w:sz w:val="24"/>
        </w:rPr>
        <w:t>9</w:t>
      </w:r>
      <w:r w:rsidR="00525E9F">
        <w:rPr>
          <w:rFonts w:ascii="宋体" w:hAnsi="宋体" w:cs="宋体" w:hint="eastAsia"/>
          <w:sz w:val="24"/>
        </w:rPr>
        <w:t>点前、下午</w:t>
      </w:r>
      <w:r w:rsidR="00525E9F">
        <w:rPr>
          <w:rFonts w:ascii="宋体" w:hAnsi="宋体" w:cs="宋体" w:hint="eastAsia"/>
          <w:sz w:val="24"/>
        </w:rPr>
        <w:t>4</w:t>
      </w:r>
      <w:r w:rsidR="00525E9F">
        <w:rPr>
          <w:rFonts w:ascii="宋体" w:hAnsi="宋体" w:cs="宋体" w:hint="eastAsia"/>
          <w:sz w:val="24"/>
        </w:rPr>
        <w:t>点前二次完成所有垃圾收集工作，并上路巡查道路，及时清理道路上机动车撒落的垃圾；清扫人员在每天早上</w:t>
      </w:r>
      <w:r w:rsidR="00525E9F">
        <w:rPr>
          <w:rFonts w:ascii="宋体" w:hAnsi="宋体" w:cs="宋体" w:hint="eastAsia"/>
          <w:sz w:val="24"/>
        </w:rPr>
        <w:t>7</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前完成各自道路的清扫、</w:t>
      </w:r>
      <w:r w:rsidR="00347EC4">
        <w:rPr>
          <w:rFonts w:ascii="宋体" w:hAnsi="宋体" w:cs="宋体" w:hint="eastAsia"/>
          <w:sz w:val="24"/>
        </w:rPr>
        <w:t>垃圾箱</w:t>
      </w:r>
      <w:r w:rsidR="00525E9F">
        <w:rPr>
          <w:rFonts w:ascii="宋体" w:hAnsi="宋体" w:cs="宋体" w:hint="eastAsia"/>
          <w:sz w:val="24"/>
        </w:rPr>
        <w:t>的清理，</w:t>
      </w:r>
      <w:r w:rsidR="00085ECC">
        <w:rPr>
          <w:rFonts w:ascii="宋体" w:hAnsi="宋体" w:cs="宋体" w:hint="eastAsia"/>
          <w:sz w:val="24"/>
        </w:rPr>
        <w:t>重要路段</w:t>
      </w:r>
      <w:r w:rsidR="00525E9F">
        <w:rPr>
          <w:rFonts w:ascii="宋体" w:hAnsi="宋体" w:cs="宋体" w:hint="eastAsia"/>
          <w:sz w:val="24"/>
        </w:rPr>
        <w:t>全天候</w:t>
      </w:r>
      <w:r w:rsidR="00085ECC">
        <w:rPr>
          <w:rFonts w:ascii="宋体" w:hAnsi="宋体" w:cs="宋体" w:hint="eastAsia"/>
          <w:sz w:val="24"/>
        </w:rPr>
        <w:t>（一般路段不小于每日</w:t>
      </w:r>
      <w:r w:rsidR="00085ECC">
        <w:rPr>
          <w:rFonts w:ascii="宋体" w:hAnsi="宋体" w:cs="宋体" w:hint="eastAsia"/>
          <w:sz w:val="24"/>
        </w:rPr>
        <w:t>8</w:t>
      </w:r>
      <w:r w:rsidR="00085ECC">
        <w:rPr>
          <w:rFonts w:ascii="宋体" w:hAnsi="宋体" w:cs="宋体" w:hint="eastAsia"/>
          <w:sz w:val="24"/>
        </w:rPr>
        <w:t>小时）</w:t>
      </w:r>
      <w:r w:rsidR="00525E9F">
        <w:rPr>
          <w:rFonts w:ascii="宋体" w:hAnsi="宋体" w:cs="宋体" w:hint="eastAsia"/>
          <w:sz w:val="24"/>
        </w:rPr>
        <w:t>进行道路、绿化、小巷、公厕、河道保洁，牛皮癣保证日发现日清理；工作人员应统一着装（反光卫生工作服），不穿拖鞋，佩证上岗，不脱岗。</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4</w:t>
      </w:r>
      <w:r w:rsidR="00525E9F">
        <w:rPr>
          <w:rFonts w:ascii="宋体" w:hAnsi="宋体" w:cs="宋体" w:hint="eastAsia"/>
          <w:sz w:val="24"/>
        </w:rPr>
        <w:t>、其它未尽事项应符合《浙江省城市市容和环境卫生管理条例》、《台州市市区市容和环境卫生管理实施细则》规定及要求。</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5</w:t>
      </w:r>
      <w:r w:rsidR="00347EC4">
        <w:rPr>
          <w:rFonts w:ascii="宋体" w:hAnsi="宋体" w:cs="宋体" w:hint="eastAsia"/>
          <w:sz w:val="24"/>
        </w:rPr>
        <w:t>、工器具及劳保用品均由承包人（供应商）负责。</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6</w:t>
      </w:r>
      <w:r w:rsidR="00347EC4">
        <w:rPr>
          <w:rFonts w:ascii="宋体" w:hAnsi="宋体" w:cs="宋体" w:hint="eastAsia"/>
          <w:sz w:val="24"/>
        </w:rPr>
        <w:t>、保洁质量按合同条款的相关规定执行。</w:t>
      </w:r>
    </w:p>
    <w:p w:rsidR="00347EC4" w:rsidRPr="00347EC4" w:rsidRDefault="00347EC4">
      <w:pPr>
        <w:widowControl/>
        <w:autoSpaceDE w:val="0"/>
        <w:autoSpaceDN w:val="0"/>
        <w:spacing w:line="360" w:lineRule="auto"/>
        <w:ind w:firstLineChars="200" w:firstLine="480"/>
        <w:textAlignment w:val="bottom"/>
        <w:rPr>
          <w:rFonts w:ascii="宋体" w:hAnsi="宋体" w:cs="宋体"/>
          <w:sz w:val="24"/>
        </w:rPr>
      </w:pP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sz w:val="24"/>
        </w:rPr>
        <w:br w:type="page"/>
      </w:r>
    </w:p>
    <w:p w:rsidR="0001344F" w:rsidRDefault="0001344F">
      <w:pPr>
        <w:widowControl/>
        <w:jc w:val="left"/>
        <w:rPr>
          <w:rFonts w:asciiTheme="minorEastAsia" w:eastAsiaTheme="minorEastAsia" w:hAnsiTheme="minorEastAsia" w:cstheme="minorEastAsia"/>
          <w:bCs/>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1344F" w:rsidRDefault="0001344F">
      <w:pPr>
        <w:spacing w:line="360" w:lineRule="auto"/>
        <w:ind w:firstLineChars="2050" w:firstLine="4305"/>
        <w:rPr>
          <w:rFonts w:asciiTheme="minorEastAsia" w:eastAsiaTheme="minorEastAsia" w:hAnsiTheme="minorEastAsia" w:cstheme="minorEastAsia"/>
          <w:szCs w:val="21"/>
        </w:rPr>
      </w:pPr>
    </w:p>
    <w:p w:rsidR="0001344F" w:rsidRPr="001F0C64" w:rsidRDefault="00525E9F">
      <w:pPr>
        <w:pStyle w:val="ad"/>
        <w:tabs>
          <w:tab w:val="left" w:pos="5667"/>
        </w:tabs>
        <w:spacing w:before="246"/>
        <w:ind w:left="1101"/>
        <w:rPr>
          <w:rFonts w:eastAsia="Times New Roman"/>
          <w:sz w:val="20"/>
          <w:szCs w:val="21"/>
        </w:rPr>
      </w:pPr>
      <w:r>
        <w:rPr>
          <w:w w:val="95"/>
          <w:sz w:val="21"/>
          <w:szCs w:val="21"/>
        </w:rPr>
        <w:t>发包人（甲方）：</w:t>
      </w:r>
      <w:r w:rsidRPr="001F0C64">
        <w:rPr>
          <w:spacing w:val="-8"/>
          <w:sz w:val="21"/>
          <w:szCs w:val="21"/>
          <w:u w:val="single"/>
        </w:rPr>
        <w:t xml:space="preserve"> </w:t>
      </w:r>
      <w:r w:rsidRPr="001F0C64">
        <w:rPr>
          <w:rFonts w:hint="eastAsia"/>
          <w:spacing w:val="-8"/>
          <w:sz w:val="21"/>
          <w:szCs w:val="21"/>
          <w:u w:val="single"/>
        </w:rPr>
        <w:t>浙江玉环经济开发区管理委员会</w:t>
      </w:r>
    </w:p>
    <w:p w:rsidR="0001344F" w:rsidRDefault="0001344F">
      <w:pPr>
        <w:pStyle w:val="ad"/>
        <w:spacing w:before="8"/>
        <w:rPr>
          <w:sz w:val="21"/>
          <w:szCs w:val="21"/>
        </w:rPr>
      </w:pPr>
    </w:p>
    <w:p w:rsidR="0001344F" w:rsidRDefault="00525E9F">
      <w:pPr>
        <w:pStyle w:val="ad"/>
        <w:tabs>
          <w:tab w:val="left" w:pos="5667"/>
        </w:tabs>
        <w:spacing w:before="76"/>
        <w:ind w:left="1101"/>
        <w:rPr>
          <w:sz w:val="21"/>
          <w:szCs w:val="21"/>
        </w:rPr>
      </w:pPr>
      <w:r>
        <w:rPr>
          <w:w w:val="95"/>
          <w:sz w:val="21"/>
          <w:szCs w:val="21"/>
        </w:rPr>
        <w:t>承包人（乙方）：</w:t>
      </w:r>
      <w:r>
        <w:rPr>
          <w:rFonts w:eastAsiaTheme="minorEastAsia" w:hint="eastAsia"/>
          <w:w w:val="95"/>
          <w:sz w:val="21"/>
          <w:szCs w:val="21"/>
          <w:u w:val="single"/>
        </w:rPr>
        <w:t xml:space="preserve"> </w:t>
      </w:r>
      <w:r>
        <w:rPr>
          <w:rFonts w:hint="eastAsia"/>
          <w:w w:val="95"/>
          <w:sz w:val="21"/>
          <w:szCs w:val="21"/>
          <w:u w:val="single"/>
        </w:rPr>
        <w:t xml:space="preserve">                         </w:t>
      </w:r>
    </w:p>
    <w:p w:rsidR="0001344F" w:rsidRDefault="0001344F">
      <w:pPr>
        <w:pStyle w:val="ad"/>
        <w:spacing w:before="2"/>
        <w:rPr>
          <w:sz w:val="21"/>
          <w:szCs w:val="21"/>
        </w:rPr>
      </w:pPr>
    </w:p>
    <w:p w:rsidR="0001344F" w:rsidRDefault="00525E9F">
      <w:pPr>
        <w:pStyle w:val="ad"/>
        <w:spacing w:before="76" w:line="357" w:lineRule="auto"/>
        <w:ind w:left="681" w:right="734" w:firstLine="420"/>
        <w:rPr>
          <w:sz w:val="21"/>
          <w:szCs w:val="21"/>
        </w:rPr>
      </w:pPr>
      <w:r>
        <w:rPr>
          <w:rFonts w:hint="eastAsia"/>
          <w:spacing w:val="-8"/>
          <w:sz w:val="21"/>
          <w:szCs w:val="21"/>
        </w:rPr>
        <w:t>根据</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清扫保洁及清运项目的</w:t>
      </w:r>
      <w:r>
        <w:rPr>
          <w:rFonts w:hint="eastAsia"/>
          <w:spacing w:val="-8"/>
          <w:sz w:val="21"/>
          <w:szCs w:val="21"/>
        </w:rPr>
        <w:t>招标文件及乙方的投标文件和中标通知书，甲乙双方就甲方聘用乙方从事</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w:t>
      </w:r>
      <w:r>
        <w:rPr>
          <w:rFonts w:hint="eastAsia"/>
          <w:spacing w:val="-8"/>
          <w:sz w:val="21"/>
          <w:szCs w:val="21"/>
        </w:rPr>
        <w:t>的保洁工作，签订合同书。</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一、乙方责任范围：开发区南区、港南大道（漩门湾二桥至银河大道分水山大桥）、港南大道（漩门湾二桥至银河大道）、银湖大道、金海大道、风屿东路、西路、芦北大道、九号路、十号路、十一号路、金地洑路、谢公路、石台路、南浦路、漩港路（漩城大道）、安置路、璇城路、双湫路、六号路、滨江大道（漩门湾二桥、三桥、楚门污水泵站、泗水港）、滨江大道南线（漩门湾二桥至三桥楚门污水泵站）、环保路、风屿北一路、风屿北二路、风屿北路连接线、风屿支一、支三路、漩门湾二桥、漩门湾三桥、漩门二路南延伸（再建）等道路清扫及绿化保洁工作。开发区南区沿各道路小巷、弄堂视线可及范围的清洁、保洁，企业、学校、康华新海湾、滨江雅馨苑、陆通物流、广电、党校、九隆物流、阳光新城、苏泊尔滨江一号、青年大厦、阀门城、半岛大厦、国贸大厦、家具城、科技馆、肾病医院周边道路及绿化带、综合市场及流动摊点等垃圾（包括少量建筑垃圾、少量工业垃圾、生活垃圾、零星矿石和淤泥）收集和清运清理；开发区范围内张贴物的清除；滨江大道沿湖绿化带、</w:t>
      </w:r>
      <w:r w:rsidRPr="001F0C64">
        <w:rPr>
          <w:rFonts w:hint="eastAsia"/>
          <w:spacing w:val="-8"/>
          <w:sz w:val="21"/>
          <w:szCs w:val="21"/>
        </w:rPr>
        <w:t>76</w:t>
      </w:r>
      <w:r w:rsidRPr="001F0C64">
        <w:rPr>
          <w:rFonts w:hint="eastAsia"/>
          <w:spacing w:val="-8"/>
          <w:sz w:val="21"/>
          <w:szCs w:val="21"/>
        </w:rPr>
        <w:t>省道南延复线（港南大道）主干道及非机动车道、小龙王到长钓嘴沿湖绿化带的保洁工作及南区绿道口垃圾箱内清运</w:t>
      </w:r>
      <w:r w:rsidR="00085ECC">
        <w:rPr>
          <w:rFonts w:hint="eastAsia"/>
          <w:spacing w:val="-8"/>
          <w:sz w:val="21"/>
          <w:szCs w:val="21"/>
        </w:rPr>
        <w:t>、该保洁区域内的其它保洁工作</w:t>
      </w:r>
      <w:r w:rsidRPr="001F0C64">
        <w:rPr>
          <w:rFonts w:hint="eastAsia"/>
          <w:spacing w:val="-8"/>
          <w:sz w:val="21"/>
          <w:szCs w:val="21"/>
        </w:rPr>
        <w:t>。运行开发区垃圾中转站及附属配套设施，做好垃圾压缩、清运工作。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二、协议期限：</w:t>
      </w:r>
      <w:r w:rsidR="00A126B5">
        <w:rPr>
          <w:rFonts w:hint="eastAsia"/>
          <w:spacing w:val="-8"/>
          <w:sz w:val="21"/>
          <w:szCs w:val="21"/>
        </w:rPr>
        <w:t>2020</w:t>
      </w:r>
      <w:r w:rsidRPr="001F0C64">
        <w:rPr>
          <w:rFonts w:hint="eastAsia"/>
          <w:spacing w:val="-8"/>
          <w:sz w:val="21"/>
          <w:szCs w:val="21"/>
        </w:rPr>
        <w:t>年</w:t>
      </w:r>
      <w:r>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日到</w:t>
      </w:r>
      <w:r w:rsidR="00347EC4">
        <w:rPr>
          <w:rFonts w:hint="eastAsia"/>
          <w:spacing w:val="-8"/>
          <w:sz w:val="21"/>
          <w:szCs w:val="21"/>
        </w:rPr>
        <w:t>2020</w:t>
      </w:r>
      <w:r w:rsidRPr="001F0C64">
        <w:rPr>
          <w:rFonts w:hint="eastAsia"/>
          <w:spacing w:val="-8"/>
          <w:sz w:val="21"/>
          <w:szCs w:val="21"/>
        </w:rPr>
        <w:t>年</w:t>
      </w:r>
      <w:r w:rsidRPr="001F0C64">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日止。</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三、工作要求：符合《浙江省城市市容和环境卫生管理条例》《</w:t>
      </w:r>
      <w:r w:rsidR="00347EC4">
        <w:rPr>
          <w:rFonts w:hint="eastAsia"/>
          <w:spacing w:val="-8"/>
          <w:sz w:val="21"/>
          <w:szCs w:val="21"/>
        </w:rPr>
        <w:t>台州市市区市容和环境卫生管理实施细则》规定合格标准技术标准要求，并按考核标准（详附件）进行考核。</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四、协议金额：</w:t>
      </w:r>
      <w:r>
        <w:rPr>
          <w:rFonts w:hint="eastAsia"/>
          <w:spacing w:val="-8"/>
          <w:sz w:val="21"/>
          <w:szCs w:val="21"/>
        </w:rPr>
        <w:t xml:space="preserve">   </w:t>
      </w:r>
      <w:r w:rsidRPr="001F0C64">
        <w:rPr>
          <w:rFonts w:hint="eastAsia"/>
          <w:spacing w:val="-8"/>
          <w:sz w:val="21"/>
          <w:szCs w:val="21"/>
        </w:rPr>
        <w:t>万元</w:t>
      </w:r>
      <w:r w:rsidRPr="001F0C64">
        <w:rPr>
          <w:rFonts w:hint="eastAsia"/>
          <w:spacing w:val="-8"/>
          <w:sz w:val="21"/>
          <w:szCs w:val="21"/>
        </w:rPr>
        <w:t>/</w:t>
      </w:r>
      <w:r w:rsidRPr="001F0C64">
        <w:rPr>
          <w:rFonts w:hint="eastAsia"/>
          <w:spacing w:val="-8"/>
          <w:sz w:val="21"/>
          <w:szCs w:val="21"/>
        </w:rPr>
        <w:t>年，超出在协议范围外所产生的工作量双方另行协商。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五、付款方式、时间：每月支付一次，次月月底付清上月费用（乙方每天考核达到合格标准足额支付，达不到合格标准，按考核细则扣减。</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六、履约保证金：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按</w:t>
      </w:r>
      <w:r w:rsidR="00142C94">
        <w:rPr>
          <w:rFonts w:hint="eastAsia"/>
          <w:spacing w:val="-8"/>
          <w:sz w:val="21"/>
          <w:szCs w:val="21"/>
        </w:rPr>
        <w:t xml:space="preserve">    </w:t>
      </w:r>
      <w:r w:rsidRPr="001F0C64">
        <w:rPr>
          <w:rFonts w:hint="eastAsia"/>
          <w:spacing w:val="-8"/>
          <w:sz w:val="21"/>
          <w:szCs w:val="21"/>
        </w:rPr>
        <w:t>万元在签订合同时向甲方交纳履约保证金，该保证金在保洁服务期满且保洁服务缺陷更正</w:t>
      </w:r>
      <w:r w:rsidRPr="001F0C64">
        <w:rPr>
          <w:rFonts w:hint="eastAsia"/>
          <w:spacing w:val="-8"/>
          <w:sz w:val="21"/>
          <w:szCs w:val="21"/>
        </w:rPr>
        <w:t>1</w:t>
      </w:r>
      <w:r w:rsidRPr="001F0C64">
        <w:rPr>
          <w:rFonts w:hint="eastAsia"/>
          <w:spacing w:val="-8"/>
          <w:sz w:val="21"/>
          <w:szCs w:val="21"/>
        </w:rPr>
        <w:t>个月后，并配合甲方和新中标单位办理移交手续后退还。如乙方对保洁服务缺陷不予更正，甲方有权另请其他单位更正，所发生的费用在履约保证金中扣除。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lastRenderedPageBreak/>
        <w:t>七、环卫人员及人数的确定</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、从事清扫、保洁、清运、管理等环卫人员每天实到总人数不得少于</w:t>
      </w:r>
      <w:r w:rsidR="00142C94">
        <w:rPr>
          <w:rFonts w:hint="eastAsia"/>
          <w:spacing w:val="-8"/>
          <w:sz w:val="21"/>
          <w:szCs w:val="21"/>
        </w:rPr>
        <w:t xml:space="preserve">   </w:t>
      </w:r>
      <w:r w:rsidRPr="001F0C64">
        <w:rPr>
          <w:rFonts w:hint="eastAsia"/>
          <w:spacing w:val="-8"/>
          <w:sz w:val="21"/>
          <w:szCs w:val="21"/>
        </w:rPr>
        <w:t>人。男性工人年龄不得大于</w:t>
      </w:r>
      <w:r w:rsidRPr="001F0C64">
        <w:rPr>
          <w:rFonts w:hint="eastAsia"/>
          <w:spacing w:val="-8"/>
          <w:sz w:val="21"/>
          <w:szCs w:val="21"/>
        </w:rPr>
        <w:t>65</w:t>
      </w:r>
      <w:r w:rsidRPr="001F0C64">
        <w:rPr>
          <w:rFonts w:hint="eastAsia"/>
          <w:spacing w:val="-8"/>
          <w:sz w:val="21"/>
          <w:szCs w:val="21"/>
        </w:rPr>
        <w:t>周岁，女性工人年龄不得大于</w:t>
      </w:r>
      <w:r w:rsidRPr="001F0C64">
        <w:rPr>
          <w:rFonts w:hint="eastAsia"/>
          <w:spacing w:val="-8"/>
          <w:sz w:val="21"/>
          <w:szCs w:val="21"/>
        </w:rPr>
        <w:t>60</w:t>
      </w:r>
      <w:r w:rsidRPr="001F0C64">
        <w:rPr>
          <w:rFonts w:hint="eastAsia"/>
          <w:spacing w:val="-8"/>
          <w:sz w:val="21"/>
          <w:szCs w:val="21"/>
        </w:rPr>
        <w:t>周岁，且身体健康，无明显疾病。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八、保洁作业时间</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、工作要求：</w:t>
      </w:r>
      <w:r w:rsidR="00085ECC" w:rsidRPr="00085ECC">
        <w:rPr>
          <w:rFonts w:hint="eastAsia"/>
          <w:spacing w:val="-8"/>
          <w:sz w:val="21"/>
          <w:szCs w:val="21"/>
        </w:rPr>
        <w:t>重要路段全天候（一般路段不小于每日</w:t>
      </w:r>
      <w:r w:rsidR="00085ECC" w:rsidRPr="00085ECC">
        <w:rPr>
          <w:rFonts w:hint="eastAsia"/>
          <w:spacing w:val="-8"/>
          <w:sz w:val="21"/>
          <w:szCs w:val="21"/>
        </w:rPr>
        <w:t>8</w:t>
      </w:r>
      <w:r w:rsidR="00085ECC" w:rsidRPr="00085ECC">
        <w:rPr>
          <w:rFonts w:hint="eastAsia"/>
          <w:spacing w:val="-8"/>
          <w:sz w:val="21"/>
          <w:szCs w:val="21"/>
        </w:rPr>
        <w:t>小时），</w:t>
      </w:r>
      <w:r w:rsidRPr="001F0C64">
        <w:rPr>
          <w:rFonts w:hint="eastAsia"/>
          <w:spacing w:val="-8"/>
          <w:sz w:val="21"/>
          <w:szCs w:val="21"/>
        </w:rPr>
        <w:t>管理人员冬天早上</w:t>
      </w:r>
      <w:r w:rsidRPr="001F0C64">
        <w:rPr>
          <w:rFonts w:hint="eastAsia"/>
          <w:spacing w:val="-8"/>
          <w:sz w:val="21"/>
          <w:szCs w:val="21"/>
        </w:rPr>
        <w:t>6</w:t>
      </w:r>
      <w:r w:rsidRPr="001F0C64">
        <w:rPr>
          <w:rFonts w:hint="eastAsia"/>
          <w:spacing w:val="-8"/>
          <w:sz w:val="21"/>
          <w:szCs w:val="21"/>
        </w:rPr>
        <w:t>：</w:t>
      </w:r>
      <w:r w:rsidRPr="001F0C64">
        <w:rPr>
          <w:rFonts w:hint="eastAsia"/>
          <w:spacing w:val="-8"/>
          <w:sz w:val="21"/>
          <w:szCs w:val="21"/>
        </w:rPr>
        <w:t>00</w:t>
      </w:r>
      <w:r w:rsidRPr="001F0C64">
        <w:rPr>
          <w:rFonts w:hint="eastAsia"/>
          <w:spacing w:val="-8"/>
          <w:sz w:val="21"/>
          <w:szCs w:val="21"/>
        </w:rPr>
        <w:t>、夏天早上</w:t>
      </w:r>
      <w:r w:rsidRPr="001F0C64">
        <w:rPr>
          <w:rFonts w:hint="eastAsia"/>
          <w:spacing w:val="-8"/>
          <w:sz w:val="21"/>
          <w:szCs w:val="21"/>
        </w:rPr>
        <w:t>5</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进入工作场地进行工作布置，清扫保洁人员签到打卡；清运人员必须在早上</w:t>
      </w:r>
      <w:r w:rsidRPr="001F0C64">
        <w:rPr>
          <w:rFonts w:hint="eastAsia"/>
          <w:spacing w:val="-8"/>
          <w:sz w:val="21"/>
          <w:szCs w:val="21"/>
        </w:rPr>
        <w:t>9</w:t>
      </w:r>
      <w:r w:rsidRPr="001F0C64">
        <w:rPr>
          <w:rFonts w:hint="eastAsia"/>
          <w:spacing w:val="-8"/>
          <w:sz w:val="21"/>
          <w:szCs w:val="21"/>
        </w:rPr>
        <w:t>点前、下午</w:t>
      </w:r>
      <w:r w:rsidRPr="001F0C64">
        <w:rPr>
          <w:rFonts w:hint="eastAsia"/>
          <w:spacing w:val="-8"/>
          <w:sz w:val="21"/>
          <w:szCs w:val="21"/>
        </w:rPr>
        <w:t>4</w:t>
      </w:r>
      <w:r w:rsidRPr="001F0C64">
        <w:rPr>
          <w:rFonts w:hint="eastAsia"/>
          <w:spacing w:val="-8"/>
          <w:sz w:val="21"/>
          <w:szCs w:val="21"/>
        </w:rPr>
        <w:t>点前二次完成所有垃圾及道路两侧果皮箱的垃圾收集、清运工作，并上路巡查道路，及时清理道路上机动车撒落的建筑石子、沙、淤泥、工业垃圾等；清扫人员在每天早上</w:t>
      </w:r>
      <w:r w:rsidRPr="001F0C64">
        <w:rPr>
          <w:rFonts w:hint="eastAsia"/>
          <w:spacing w:val="-8"/>
          <w:sz w:val="21"/>
          <w:szCs w:val="21"/>
        </w:rPr>
        <w:t>7</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前完成各自道路的清扫，全天候进行道路、绿化、小巷保洁，牛皮癣清理保证日发现日清理；工作人员应统一着装（反光卫生工作服），不穿拖鞋，佩证上岗，不脱岗。</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、若遇当地政府的重大活动，乙方应无条件服从甲方对保洁时间的调整。</w:t>
      </w:r>
    </w:p>
    <w:p w:rsidR="001F0C64" w:rsidRPr="001F0C64" w:rsidRDefault="00347EC4" w:rsidP="001F0C64">
      <w:pPr>
        <w:pStyle w:val="ad"/>
        <w:spacing w:before="76" w:line="357" w:lineRule="auto"/>
        <w:ind w:left="681" w:right="734" w:firstLine="420"/>
        <w:rPr>
          <w:spacing w:val="-8"/>
          <w:sz w:val="21"/>
          <w:szCs w:val="21"/>
        </w:rPr>
      </w:pPr>
      <w:r>
        <w:rPr>
          <w:rFonts w:hint="eastAsia"/>
          <w:spacing w:val="-8"/>
          <w:sz w:val="21"/>
          <w:szCs w:val="21"/>
        </w:rPr>
        <w:t>九</w:t>
      </w:r>
      <w:r w:rsidR="001F0C64" w:rsidRPr="001F0C64">
        <w:rPr>
          <w:rFonts w:hint="eastAsia"/>
          <w:spacing w:val="-8"/>
          <w:sz w:val="21"/>
          <w:szCs w:val="21"/>
        </w:rPr>
        <w:t>、其它</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承包人必须建立清扫保洁管理机构，分解管理责任目标；建立应对遇恶劣天气环境卫生作业的应急机制；建立健全各项保洁管理的规章制度，明确各路段及作业点作业人员分工情况表；健全巡查制度，有巡查日志；各项台账资料齐全、确定可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承包人应建立健全安全生产管理制度和落实安全生产责任人。作业人员、作业车辆必须符合国家有关规定，且证件齐全、切实落实各项安全技术措施，确保作业人员、作业车辆的安全生产和文明作业。乙方在承包期间作业过程中引发的人身伤亡、财产损失及其它一切事故，其责任及费用全部由承包人负责，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3</w:t>
      </w:r>
      <w:r w:rsidRPr="001F0C64">
        <w:rPr>
          <w:rFonts w:hint="eastAsia"/>
          <w:spacing w:val="-8"/>
          <w:sz w:val="21"/>
          <w:szCs w:val="21"/>
        </w:rPr>
        <w:t>、清扫保洁要做到承包区域内无痰迹烟蒂；晴天地面无积水；侧石无积泥积沙、无污迹；无窨井堵塞；人行道、绿地、绿化带等无有色垃圾；河岸边无堆积垃圾、无蜘网、无“牛皮癣”等；</w:t>
      </w:r>
      <w:r w:rsidR="00347EC4">
        <w:rPr>
          <w:rFonts w:hint="eastAsia"/>
          <w:spacing w:val="-8"/>
          <w:sz w:val="21"/>
          <w:szCs w:val="21"/>
        </w:rPr>
        <w:t>垃圾箱</w:t>
      </w:r>
      <w:r w:rsidRPr="001F0C64">
        <w:rPr>
          <w:rFonts w:hint="eastAsia"/>
          <w:spacing w:val="-8"/>
          <w:sz w:val="21"/>
          <w:szCs w:val="21"/>
        </w:rPr>
        <w:t>、垃圾房等应做到无垃圾满溢（每日下班必须清理干净），每天清洗，保持内外整洁，无歪斜、无破损、周围地面清洁。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4</w:t>
      </w:r>
      <w:r w:rsidRPr="001F0C64">
        <w:rPr>
          <w:rFonts w:hint="eastAsia"/>
          <w:spacing w:val="-8"/>
          <w:sz w:val="21"/>
          <w:szCs w:val="21"/>
        </w:rPr>
        <w:t>、文明作业要求：车行道、人行道不得漏扫或反扫到交叉路口、里弄口内侧、嗽叭口；也不得扫入窨井和绿化带内；树圈应清扫彻底；交叉口及未通车、未能成的产品等生活垃圾和建筑垃圾要及时清扫干净。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5</w:t>
      </w:r>
      <w:r w:rsidRPr="001F0C64">
        <w:rPr>
          <w:rFonts w:hint="eastAsia"/>
          <w:spacing w:val="-8"/>
          <w:sz w:val="21"/>
          <w:szCs w:val="21"/>
        </w:rPr>
        <w:t>、垃圾收集要求：清扫收集的垃圾倒入垃圾中转站或指定地点，做到日产日清，不得随处乱倒和焚烧垃圾。若遇垃圾中转站检修期间等特殊情况，应服从发包人临时安排；建筑装修等垃圾由承包人运送到发包人指定的场所堆放。</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6</w:t>
      </w:r>
      <w:r w:rsidRPr="001F0C64">
        <w:rPr>
          <w:rFonts w:hint="eastAsia"/>
          <w:spacing w:val="-8"/>
          <w:sz w:val="21"/>
          <w:szCs w:val="21"/>
        </w:rPr>
        <w:t>、员工着装要求：道路清扫作业人员必须穿着反光安全工作服、佩戴工作证上岗，工作服保持干净，规范穿着。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7</w:t>
      </w:r>
      <w:r w:rsidRPr="001F0C64">
        <w:rPr>
          <w:rFonts w:hint="eastAsia"/>
          <w:spacing w:val="-8"/>
          <w:sz w:val="21"/>
          <w:szCs w:val="21"/>
        </w:rPr>
        <w:t>、作业车辆要求：车人证件齐全，保洁车辆做到每天清洗，保持车容整洁，安装反光警示条，不</w:t>
      </w:r>
      <w:r w:rsidRPr="001F0C64">
        <w:rPr>
          <w:rFonts w:hint="eastAsia"/>
          <w:spacing w:val="-8"/>
          <w:sz w:val="21"/>
          <w:szCs w:val="21"/>
        </w:rPr>
        <w:lastRenderedPageBreak/>
        <w:t>得吊挂杂物，做到密闭化运输。</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8</w:t>
      </w:r>
      <w:r w:rsidRPr="001F0C64">
        <w:rPr>
          <w:rFonts w:hint="eastAsia"/>
          <w:spacing w:val="-8"/>
          <w:sz w:val="21"/>
          <w:szCs w:val="21"/>
        </w:rPr>
        <w:t>、应急处置要求：建立应急响应机制和处置工作。遇到路面污染现象时，承包人须组织人员及时清除并冲洗受污路面，以保证路面整洁。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9</w:t>
      </w:r>
      <w:r w:rsidRPr="001F0C64">
        <w:rPr>
          <w:rFonts w:hint="eastAsia"/>
          <w:spacing w:val="-8"/>
          <w:sz w:val="21"/>
          <w:szCs w:val="21"/>
        </w:rPr>
        <w:t>、承包人必须重视员工经常性安全教育，防止安全事故的发生，进入工作现场，穿着统一工作服，戴安全帽。承包期内，由于承包人的操作不规范等因素造成的安全责任事故，均由承包人承担一切责任及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10</w:t>
      </w:r>
      <w:r w:rsidRPr="001F0C64">
        <w:rPr>
          <w:rFonts w:hint="eastAsia"/>
          <w:spacing w:val="-8"/>
          <w:sz w:val="21"/>
          <w:szCs w:val="21"/>
        </w:rPr>
        <w:t>、承包人运输的机械须有资质单位检验合格，并交纳第三者责任险，机械操作人员须持证上岗并按机械的技术规程操作，确保交通及人身安全，如发生意外事故责任由承包人自我并承担一切费用，并没收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11</w:t>
      </w:r>
      <w:r w:rsidRPr="001F0C64">
        <w:rPr>
          <w:rFonts w:hint="eastAsia"/>
          <w:spacing w:val="-8"/>
          <w:sz w:val="21"/>
          <w:szCs w:val="21"/>
        </w:rPr>
        <w:t>、承包期内，承包人必须对所有管理及操作人员投保人身意外险及工伤保险等。</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12</w:t>
      </w:r>
      <w:r w:rsidRPr="001F0C64">
        <w:rPr>
          <w:rFonts w:hint="eastAsia"/>
          <w:spacing w:val="-8"/>
          <w:sz w:val="21"/>
          <w:szCs w:val="21"/>
        </w:rPr>
        <w:t>、若承包人投放的道路清扫、保洁及清运力量、管理人员的技术管理水平明显不能满足质量标准要求和少于指标规定人数的，若三次以上督促仍无明显改进，没收全部合同履约保证金，发包人有权单方中止合同，要求承包人清退，将项目交其它单位承包，由此造成的一切经济损失及违约责任均由承包人承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13</w:t>
      </w:r>
      <w:r w:rsidRPr="001F0C64">
        <w:rPr>
          <w:rFonts w:hint="eastAsia"/>
          <w:spacing w:val="-8"/>
          <w:sz w:val="21"/>
          <w:szCs w:val="21"/>
        </w:rPr>
        <w:t>、承包人必须保证及时支付环卫工人工资，或者发包人有权从其承包费中代其支付相应费用。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14</w:t>
      </w:r>
      <w:r w:rsidRPr="001F0C64">
        <w:rPr>
          <w:rFonts w:hint="eastAsia"/>
          <w:spacing w:val="-8"/>
          <w:sz w:val="21"/>
          <w:szCs w:val="21"/>
        </w:rPr>
        <w:t>、承包人未经发包人同意，不得擅自转包分包，一经发现，即中止合同没收全部合同履约保证金，并赔偿发包人由此造成的一切损失。</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15</w:t>
      </w:r>
      <w:r w:rsidRPr="001F0C64">
        <w:rPr>
          <w:rFonts w:hint="eastAsia"/>
          <w:spacing w:val="-8"/>
          <w:sz w:val="21"/>
          <w:szCs w:val="21"/>
        </w:rPr>
        <w:t>、承包人承诺的管理、清扫、清洁、清运人员和设备必须全部按投标承诺名单及时到位，没收全部合同履约保证金，发包人有权单方中止合同，由此造成的损失及责任均由承包人负责。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16</w:t>
      </w:r>
      <w:r w:rsidRPr="001F0C64">
        <w:rPr>
          <w:rFonts w:hint="eastAsia"/>
          <w:spacing w:val="-8"/>
          <w:sz w:val="21"/>
          <w:szCs w:val="21"/>
        </w:rPr>
        <w:t>、承包人存在以下行为之一的，发包人经发现查实的，扣除合同履约保证金</w:t>
      </w:r>
      <w:r w:rsidRPr="001F0C64">
        <w:rPr>
          <w:rFonts w:hint="eastAsia"/>
          <w:spacing w:val="-8"/>
          <w:sz w:val="21"/>
          <w:szCs w:val="21"/>
        </w:rPr>
        <w:t>0.5%</w:t>
      </w: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，情节严重，没收全部合同履约保证金，发包人有权单方中止合同，由此造成的损失及责任均由承包人负责。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1</w:t>
      </w:r>
      <w:r w:rsidRPr="001F0C64">
        <w:rPr>
          <w:rFonts w:hint="eastAsia"/>
          <w:spacing w:val="-8"/>
          <w:sz w:val="21"/>
          <w:szCs w:val="21"/>
        </w:rPr>
        <w:t>）在半个月内连续检查中，发包人已发现并明确指出为错误作业的仍重复出现三次；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2</w:t>
      </w:r>
      <w:r w:rsidRPr="001F0C64">
        <w:rPr>
          <w:rFonts w:hint="eastAsia"/>
          <w:spacing w:val="-8"/>
          <w:sz w:val="21"/>
          <w:szCs w:val="21"/>
        </w:rPr>
        <w:t>）在半个月内的连续检查中及投诉，垃圾连续三天未清理清运或清理清运不彻底；</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3</w:t>
      </w:r>
      <w:r w:rsidRPr="001F0C64">
        <w:rPr>
          <w:rFonts w:hint="eastAsia"/>
          <w:spacing w:val="-8"/>
          <w:sz w:val="21"/>
          <w:szCs w:val="21"/>
        </w:rPr>
        <w:t>）在规定的整改时间内未完成整改项目（因不可抗力原因而无法完成的除外）；</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4</w:t>
      </w:r>
      <w:r w:rsidRPr="001F0C64">
        <w:rPr>
          <w:rFonts w:hint="eastAsia"/>
          <w:spacing w:val="-8"/>
          <w:sz w:val="21"/>
          <w:szCs w:val="21"/>
        </w:rPr>
        <w:t>）在省、市、县行业检查中，因公司管理原因被点名批评的和排名靠后三名的；</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）经查证属实存在有违执业操守而引发较大反响的行为。</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 xml:space="preserve"> (6)</w:t>
      </w:r>
      <w:r w:rsidRPr="001F0C64">
        <w:rPr>
          <w:rFonts w:hint="eastAsia"/>
          <w:spacing w:val="-8"/>
          <w:sz w:val="21"/>
          <w:szCs w:val="21"/>
        </w:rPr>
        <w:t>在一个月内的检查中发现车行道、人行道漏扫或将垃圾、沙尘反扫到交叉路口、里弄口内侧、嗽叭口、窨井和绿化带内，按检查人员所拍摄照片视情况扣除履约保证金，同时造成绿化植被损坏，由承包人全权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17</w:t>
      </w:r>
      <w:r w:rsidRPr="001F0C64">
        <w:rPr>
          <w:rFonts w:hint="eastAsia"/>
          <w:spacing w:val="-8"/>
          <w:sz w:val="21"/>
          <w:szCs w:val="21"/>
        </w:rPr>
        <w:t>、如承包人卫生质量有明显下降，发包人以书面形式通知承包人三天内仍未明显改进的，发包人有权雇佣第三方人员进行整改，而所需一切费用从承包人合同价款中扣除，情节严重的，没收全部</w:t>
      </w:r>
      <w:r w:rsidRPr="001F0C64">
        <w:rPr>
          <w:rFonts w:hint="eastAsia"/>
          <w:spacing w:val="-8"/>
          <w:sz w:val="21"/>
          <w:szCs w:val="21"/>
        </w:rPr>
        <w:lastRenderedPageBreak/>
        <w:t>履约保证金，发包人有权单方中止合同，由此造成的损失及责任，均由承包人负责；如遇台风、暴雨等，而承包人未能及时采取有效措施，发包人有权雇佣第三方人员实施有关工作，一切费用从合同价款中扣除。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18</w:t>
      </w:r>
      <w:r w:rsidRPr="001F0C64">
        <w:rPr>
          <w:rFonts w:hint="eastAsia"/>
          <w:spacing w:val="-8"/>
          <w:sz w:val="21"/>
          <w:szCs w:val="21"/>
        </w:rPr>
        <w:t>、乙方除应为保洁工人提供必要的劳动保护条件外，还应为其办理作业时的人身安全保险和意外伤害险。一切安全责任事故均由乙方负责（保险种类由乙方自行选择）。</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19</w:t>
      </w:r>
      <w:r w:rsidRPr="001F0C64">
        <w:rPr>
          <w:rFonts w:hint="eastAsia"/>
          <w:spacing w:val="-8"/>
          <w:sz w:val="21"/>
          <w:szCs w:val="21"/>
        </w:rPr>
        <w:t>、乙方应做好职工的安全生产教育，并配备一定的劳动保护必需品以供职工使用。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20</w:t>
      </w:r>
      <w:r w:rsidRPr="001F0C64">
        <w:rPr>
          <w:rFonts w:hint="eastAsia"/>
          <w:spacing w:val="-8"/>
          <w:sz w:val="21"/>
          <w:szCs w:val="21"/>
        </w:rPr>
        <w:t>、乙方履约保证金在签定本合同前交至甲方财务部，履约保证金采用现金。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21</w:t>
      </w:r>
      <w:r w:rsidRPr="001F0C64">
        <w:rPr>
          <w:rFonts w:hint="eastAsia"/>
          <w:spacing w:val="-8"/>
          <w:sz w:val="21"/>
          <w:szCs w:val="21"/>
        </w:rPr>
        <w:t>、乙方应根据甲方要求提供社保证明、保险单据证明，从进场服务起一个月内提供本项目服务人员的电子信息（姓名、性别、年龄、身份证号、社保号），及服务人员的身份证社保证复印件。</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22</w:t>
      </w:r>
      <w:r w:rsidRPr="001F0C64">
        <w:rPr>
          <w:rFonts w:hint="eastAsia"/>
          <w:spacing w:val="-8"/>
          <w:sz w:val="21"/>
          <w:szCs w:val="21"/>
        </w:rPr>
        <w:t>、若甲方查到乙方提供的人员信息不符（含社保），甲方有权扣除其人员费用或社保费用或保险费用；若虚假情节严重，甲方有权终止合同同时扣除乙方履约保证金。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23</w:t>
      </w:r>
      <w:r w:rsidRPr="001F0C64">
        <w:rPr>
          <w:rFonts w:hint="eastAsia"/>
          <w:spacing w:val="-8"/>
          <w:sz w:val="21"/>
          <w:szCs w:val="21"/>
        </w:rPr>
        <w:t>、在合同期间，</w:t>
      </w:r>
      <w:r w:rsidR="005F57F6">
        <w:rPr>
          <w:rFonts w:hint="eastAsia"/>
          <w:spacing w:val="-8"/>
          <w:sz w:val="21"/>
          <w:szCs w:val="21"/>
        </w:rPr>
        <w:t>因“数字城管”通报“发生率”超过</w:t>
      </w:r>
      <w:r w:rsidR="005F57F6">
        <w:rPr>
          <w:rFonts w:hint="eastAsia"/>
          <w:spacing w:val="-8"/>
          <w:sz w:val="21"/>
          <w:szCs w:val="21"/>
        </w:rPr>
        <w:t>100%</w:t>
      </w:r>
      <w:r w:rsidR="005F57F6">
        <w:rPr>
          <w:rFonts w:hint="eastAsia"/>
          <w:spacing w:val="-8"/>
          <w:sz w:val="21"/>
          <w:szCs w:val="21"/>
        </w:rPr>
        <w:t>的，发生当月扣款</w:t>
      </w:r>
      <w:r w:rsidR="005F57F6">
        <w:rPr>
          <w:rFonts w:hint="eastAsia"/>
          <w:spacing w:val="-8"/>
          <w:sz w:val="21"/>
          <w:szCs w:val="21"/>
        </w:rPr>
        <w:t>2000</w:t>
      </w:r>
      <w:r w:rsidR="005F57F6">
        <w:rPr>
          <w:rFonts w:hint="eastAsia"/>
          <w:spacing w:val="-8"/>
          <w:sz w:val="21"/>
          <w:szCs w:val="21"/>
        </w:rPr>
        <w:t>元，</w:t>
      </w:r>
      <w:r w:rsidRPr="001F0C64">
        <w:rPr>
          <w:rFonts w:hint="eastAsia"/>
          <w:spacing w:val="-8"/>
          <w:sz w:val="21"/>
          <w:szCs w:val="21"/>
        </w:rPr>
        <w:t>发包人每月根据《清扫保洁、垃圾收集考核标准》、《城市道路清扫保洁、垃圾收集考核办法》对承包人工作进行考核。每次考核成绩在</w:t>
      </w:r>
      <w:r w:rsidRPr="001F0C64">
        <w:rPr>
          <w:rFonts w:hint="eastAsia"/>
          <w:spacing w:val="-8"/>
          <w:sz w:val="21"/>
          <w:szCs w:val="21"/>
        </w:rPr>
        <w:t>9.0</w:t>
      </w:r>
      <w:r w:rsidRPr="001F0C64">
        <w:rPr>
          <w:rFonts w:hint="eastAsia"/>
          <w:spacing w:val="-8"/>
          <w:sz w:val="21"/>
          <w:szCs w:val="21"/>
        </w:rPr>
        <w:t>分以上为合格，承包人可全额领取当月合同承包款；合格以下的，每分扣除人民币</w:t>
      </w:r>
      <w:r w:rsidRPr="001F0C64">
        <w:rPr>
          <w:rFonts w:hint="eastAsia"/>
          <w:spacing w:val="-8"/>
          <w:sz w:val="21"/>
          <w:szCs w:val="21"/>
        </w:rPr>
        <w:t>1000</w:t>
      </w:r>
      <w:r w:rsidRPr="001F0C64">
        <w:rPr>
          <w:rFonts w:hint="eastAsia"/>
          <w:spacing w:val="-8"/>
          <w:sz w:val="21"/>
          <w:szCs w:val="21"/>
        </w:rPr>
        <w:t>元整；二个月每月连续累计</w:t>
      </w:r>
      <w:r w:rsidRPr="001F0C64">
        <w:rPr>
          <w:rFonts w:hint="eastAsia"/>
          <w:spacing w:val="-8"/>
          <w:sz w:val="21"/>
          <w:szCs w:val="21"/>
        </w:rPr>
        <w:t>3</w:t>
      </w:r>
      <w:r w:rsidRPr="001F0C64">
        <w:rPr>
          <w:rFonts w:hint="eastAsia"/>
          <w:spacing w:val="-8"/>
          <w:sz w:val="21"/>
          <w:szCs w:val="21"/>
        </w:rPr>
        <w:t>次或每月累计</w:t>
      </w:r>
      <w:r w:rsidRPr="001F0C64">
        <w:rPr>
          <w:rFonts w:hint="eastAsia"/>
          <w:spacing w:val="-8"/>
          <w:sz w:val="21"/>
          <w:szCs w:val="21"/>
        </w:rPr>
        <w:t>5</w:t>
      </w:r>
      <w:r w:rsidRPr="001F0C64">
        <w:rPr>
          <w:rFonts w:hint="eastAsia"/>
          <w:spacing w:val="-8"/>
          <w:sz w:val="21"/>
          <w:szCs w:val="21"/>
        </w:rPr>
        <w:t>次达不到</w:t>
      </w:r>
      <w:r w:rsidRPr="001F0C64">
        <w:rPr>
          <w:rFonts w:hint="eastAsia"/>
          <w:spacing w:val="-8"/>
          <w:sz w:val="21"/>
          <w:szCs w:val="21"/>
        </w:rPr>
        <w:t>9.0</w:t>
      </w:r>
      <w:r w:rsidRPr="001F0C64">
        <w:rPr>
          <w:rFonts w:hint="eastAsia"/>
          <w:spacing w:val="-8"/>
          <w:sz w:val="21"/>
          <w:szCs w:val="21"/>
        </w:rPr>
        <w:t>分，没收承包人全部合同履约保证金，发包人有权单方中止合同，由此造成的损失及责任均由承包人负责。</w:t>
      </w:r>
    </w:p>
    <w:p w:rsid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24</w:t>
      </w:r>
      <w:r w:rsidRPr="001F0C64">
        <w:rPr>
          <w:rFonts w:hint="eastAsia"/>
          <w:spacing w:val="-8"/>
          <w:sz w:val="21"/>
          <w:szCs w:val="21"/>
        </w:rPr>
        <w:t>、未尽事宜双协商解决</w:t>
      </w:r>
      <w:r w:rsidR="00A126B5">
        <w:rPr>
          <w:rFonts w:hint="eastAsia"/>
          <w:spacing w:val="-8"/>
          <w:sz w:val="21"/>
          <w:szCs w:val="21"/>
        </w:rPr>
        <w:t>，协商不成由台州仲裁委员会仲裁</w:t>
      </w:r>
      <w:r w:rsidRPr="001F0C64">
        <w:rPr>
          <w:rFonts w:hint="eastAsia"/>
          <w:spacing w:val="-8"/>
          <w:sz w:val="21"/>
          <w:szCs w:val="21"/>
        </w:rPr>
        <w:t>。</w:t>
      </w:r>
    </w:p>
    <w:p w:rsidR="00142C94" w:rsidRPr="001F0C64" w:rsidRDefault="00142C94" w:rsidP="001F0C64">
      <w:pPr>
        <w:pStyle w:val="ad"/>
        <w:spacing w:before="76" w:line="357" w:lineRule="auto"/>
        <w:ind w:left="681" w:right="734" w:firstLine="420"/>
        <w:rPr>
          <w:spacing w:val="-8"/>
          <w:sz w:val="21"/>
          <w:szCs w:val="21"/>
        </w:rPr>
      </w:pPr>
      <w:r>
        <w:rPr>
          <w:rFonts w:hint="eastAsia"/>
          <w:spacing w:val="-8"/>
          <w:sz w:val="21"/>
          <w:szCs w:val="21"/>
        </w:rPr>
        <w:t>25</w:t>
      </w:r>
      <w:r>
        <w:rPr>
          <w:rFonts w:hint="eastAsia"/>
          <w:spacing w:val="-8"/>
          <w:sz w:val="21"/>
          <w:szCs w:val="21"/>
        </w:rPr>
        <w:t>、招标文件、投标文件均为本合同组成部分。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十、合同的生效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合同订立时间：</w:t>
      </w:r>
      <w:r w:rsidRPr="001F0C64">
        <w:rPr>
          <w:rFonts w:hint="eastAsia"/>
          <w:spacing w:val="-8"/>
          <w:sz w:val="21"/>
          <w:szCs w:val="21"/>
        </w:rPr>
        <w:t xml:space="preserve">       </w:t>
      </w:r>
      <w:r w:rsidRPr="001F0C64">
        <w:rPr>
          <w:rFonts w:hint="eastAsia"/>
          <w:spacing w:val="-8"/>
          <w:sz w:val="21"/>
          <w:szCs w:val="21"/>
        </w:rPr>
        <w:t>年</w:t>
      </w:r>
      <w:r w:rsidRPr="001F0C64">
        <w:rPr>
          <w:rFonts w:hint="eastAsia"/>
          <w:spacing w:val="-8"/>
          <w:sz w:val="21"/>
          <w:szCs w:val="21"/>
        </w:rPr>
        <w:t>   </w:t>
      </w:r>
      <w:r w:rsidRPr="001F0C64">
        <w:rPr>
          <w:rFonts w:hint="eastAsia"/>
          <w:spacing w:val="-8"/>
          <w:sz w:val="21"/>
          <w:szCs w:val="21"/>
        </w:rPr>
        <w:t>月</w:t>
      </w:r>
      <w:r w:rsidRPr="001F0C64">
        <w:rPr>
          <w:rFonts w:hint="eastAsia"/>
          <w:spacing w:val="-8"/>
          <w:sz w:val="21"/>
          <w:szCs w:val="21"/>
        </w:rPr>
        <w:t xml:space="preserve">     </w:t>
      </w:r>
      <w:r w:rsidRPr="001F0C64">
        <w:rPr>
          <w:rFonts w:hint="eastAsia"/>
          <w:spacing w:val="-8"/>
          <w:sz w:val="21"/>
          <w:szCs w:val="21"/>
        </w:rPr>
        <w:t xml:space="preserve">日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合同订立地点：浙江玉环。</w:t>
      </w:r>
      <w:r w:rsidRPr="001F0C64">
        <w:rPr>
          <w:rFonts w:hint="eastAsia"/>
          <w:spacing w:val="-8"/>
          <w:sz w:val="21"/>
          <w:szCs w:val="21"/>
        </w:rPr>
        <w:t xml:space="preserve">                                     </w:t>
      </w:r>
      <w:r w:rsidRPr="001F0C64">
        <w:rPr>
          <w:rFonts w:hint="eastAsia"/>
          <w:spacing w:val="-8"/>
          <w:sz w:val="21"/>
          <w:szCs w:val="21"/>
        </w:rPr>
        <w:t xml:space="preserve">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双方约定本合同自双方经法定代表人或委托代理人签字，加盖本单位公章后生效。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w:t>
      </w:r>
      <w:r w:rsidR="00347EC4">
        <w:rPr>
          <w:rFonts w:hint="eastAsia"/>
          <w:spacing w:val="-8"/>
          <w:sz w:val="21"/>
          <w:szCs w:val="21"/>
        </w:rPr>
        <w:t>一</w:t>
      </w:r>
      <w:r w:rsidRPr="001F0C64">
        <w:rPr>
          <w:rFonts w:hint="eastAsia"/>
          <w:spacing w:val="-8"/>
          <w:sz w:val="21"/>
          <w:szCs w:val="21"/>
        </w:rPr>
        <w:t>、附则</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、合同份数</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本合同一式</w:t>
      </w:r>
      <w:r w:rsidR="00142C94">
        <w:rPr>
          <w:rFonts w:hint="eastAsia"/>
          <w:spacing w:val="-8"/>
          <w:sz w:val="21"/>
          <w:szCs w:val="21"/>
        </w:rPr>
        <w:t>陆</w:t>
      </w:r>
      <w:r w:rsidRPr="001F0C64">
        <w:rPr>
          <w:rFonts w:hint="eastAsia"/>
          <w:spacing w:val="-8"/>
          <w:sz w:val="21"/>
          <w:szCs w:val="21"/>
        </w:rPr>
        <w:t>份，甲方执叁份，乙方执</w:t>
      </w:r>
      <w:r w:rsidR="00142C94">
        <w:rPr>
          <w:rFonts w:hint="eastAsia"/>
          <w:spacing w:val="-8"/>
          <w:sz w:val="21"/>
          <w:szCs w:val="21"/>
        </w:rPr>
        <w:t>贰</w:t>
      </w:r>
      <w:r w:rsidRPr="001F0C64">
        <w:rPr>
          <w:rFonts w:hint="eastAsia"/>
          <w:spacing w:val="-8"/>
          <w:sz w:val="21"/>
          <w:szCs w:val="21"/>
        </w:rPr>
        <w:t>份。</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、未尽事宜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本合同未尽事宜应按《中华人民共和国合同法》、《中华人民共和国政府采购法》以及其同相关法律、法规之规定解释。</w:t>
      </w:r>
    </w:p>
    <w:p w:rsidR="001F0C64"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一</w:t>
      </w:r>
      <w:r w:rsidRPr="001F0C64">
        <w:rPr>
          <w:rFonts w:hint="eastAsia"/>
          <w:spacing w:val="-8"/>
          <w:sz w:val="21"/>
          <w:szCs w:val="21"/>
        </w:rPr>
        <w:t>、</w:t>
      </w:r>
      <w:r w:rsidR="008E07CB" w:rsidRPr="008E07CB">
        <w:rPr>
          <w:rFonts w:hint="eastAsia"/>
          <w:spacing w:val="-8"/>
          <w:sz w:val="21"/>
          <w:szCs w:val="21"/>
        </w:rPr>
        <w:t>工作要求和考核标准</w:t>
      </w:r>
    </w:p>
    <w:p w:rsidR="008E07CB"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二</w:t>
      </w:r>
      <w:r w:rsidRPr="001F0C64">
        <w:rPr>
          <w:rFonts w:hint="eastAsia"/>
          <w:spacing w:val="-8"/>
          <w:sz w:val="21"/>
          <w:szCs w:val="21"/>
        </w:rPr>
        <w:t>、</w:t>
      </w:r>
      <w:r w:rsidR="008E07CB" w:rsidRPr="008E07CB">
        <w:rPr>
          <w:rFonts w:hint="eastAsia"/>
          <w:spacing w:val="-8"/>
          <w:sz w:val="21"/>
          <w:szCs w:val="21"/>
        </w:rPr>
        <w:t>清扫保洁、垃圾收集考核标准</w:t>
      </w:r>
    </w:p>
    <w:p w:rsidR="001F0C64" w:rsidRPr="008E07CB" w:rsidRDefault="001F0C64" w:rsidP="001F0C64">
      <w:pPr>
        <w:pStyle w:val="ad"/>
        <w:spacing w:before="76" w:line="357" w:lineRule="auto"/>
        <w:ind w:left="681" w:right="734" w:firstLine="420"/>
        <w:rPr>
          <w:spacing w:val="-8"/>
          <w:sz w:val="21"/>
          <w:szCs w:val="21"/>
        </w:rPr>
      </w:pPr>
    </w:p>
    <w:p w:rsidR="001F0C64" w:rsidRPr="001F0C64" w:rsidRDefault="001F0C64" w:rsidP="001F0C64">
      <w:pPr>
        <w:pStyle w:val="ad"/>
        <w:spacing w:before="76" w:line="357" w:lineRule="auto"/>
        <w:ind w:left="681" w:right="734" w:firstLine="420"/>
        <w:rPr>
          <w:spacing w:val="-8"/>
          <w:sz w:val="21"/>
          <w:szCs w:val="21"/>
        </w:rPr>
      </w:pPr>
    </w:p>
    <w:p w:rsidR="0001344F" w:rsidRDefault="00525E9F">
      <w:pPr>
        <w:pStyle w:val="ad"/>
        <w:tabs>
          <w:tab w:val="left" w:pos="1521"/>
          <w:tab w:val="left" w:pos="1941"/>
          <w:tab w:val="left" w:pos="5930"/>
          <w:tab w:val="left" w:pos="6350"/>
          <w:tab w:val="left" w:pos="6770"/>
        </w:tabs>
        <w:spacing w:before="142"/>
        <w:ind w:left="1101"/>
        <w:rPr>
          <w:sz w:val="21"/>
          <w:szCs w:val="21"/>
        </w:rPr>
      </w:pPr>
      <w:r>
        <w:rPr>
          <w:sz w:val="21"/>
          <w:szCs w:val="21"/>
        </w:rPr>
        <w:t>发</w:t>
      </w:r>
      <w:r>
        <w:rPr>
          <w:sz w:val="21"/>
          <w:szCs w:val="21"/>
        </w:rPr>
        <w:tab/>
      </w:r>
      <w:r>
        <w:rPr>
          <w:sz w:val="21"/>
          <w:szCs w:val="21"/>
        </w:rPr>
        <w:t>包</w:t>
      </w:r>
      <w:r>
        <w:rPr>
          <w:sz w:val="21"/>
          <w:szCs w:val="21"/>
        </w:rPr>
        <w:tab/>
      </w:r>
      <w:r>
        <w:rPr>
          <w:sz w:val="21"/>
          <w:szCs w:val="21"/>
        </w:rPr>
        <w:t>人：（公章）</w:t>
      </w:r>
      <w:r>
        <w:rPr>
          <w:sz w:val="21"/>
          <w:szCs w:val="21"/>
        </w:rPr>
        <w:tab/>
      </w:r>
      <w:r>
        <w:rPr>
          <w:sz w:val="21"/>
          <w:szCs w:val="21"/>
        </w:rPr>
        <w:t>承</w:t>
      </w:r>
      <w:r>
        <w:rPr>
          <w:sz w:val="21"/>
          <w:szCs w:val="21"/>
        </w:rPr>
        <w:tab/>
      </w:r>
      <w:r>
        <w:rPr>
          <w:sz w:val="21"/>
          <w:szCs w:val="21"/>
        </w:rPr>
        <w:t>包</w:t>
      </w:r>
      <w:r>
        <w:rPr>
          <w:sz w:val="21"/>
          <w:szCs w:val="21"/>
        </w:rPr>
        <w:tab/>
      </w:r>
      <w:r>
        <w:rPr>
          <w:sz w:val="21"/>
          <w:szCs w:val="21"/>
        </w:rPr>
        <w:t>人：（公章）</w:t>
      </w:r>
    </w:p>
    <w:p w:rsidR="0001344F" w:rsidRDefault="00525E9F">
      <w:pPr>
        <w:pStyle w:val="ad"/>
        <w:tabs>
          <w:tab w:val="left" w:pos="5930"/>
        </w:tabs>
        <w:ind w:left="1101"/>
        <w:rPr>
          <w:sz w:val="21"/>
          <w:szCs w:val="21"/>
        </w:rPr>
      </w:pPr>
      <w:r>
        <w:rPr>
          <w:sz w:val="21"/>
          <w:szCs w:val="21"/>
        </w:rPr>
        <w:t>法定代表人：</w:t>
      </w:r>
      <w:r>
        <w:rPr>
          <w:sz w:val="21"/>
          <w:szCs w:val="21"/>
        </w:rPr>
        <w:tab/>
      </w:r>
      <w:r>
        <w:rPr>
          <w:sz w:val="21"/>
          <w:szCs w:val="21"/>
        </w:rPr>
        <w:t>法定代表人：</w:t>
      </w:r>
    </w:p>
    <w:p w:rsidR="0001344F" w:rsidRDefault="00525E9F">
      <w:pPr>
        <w:pStyle w:val="ad"/>
        <w:tabs>
          <w:tab w:val="left" w:pos="5930"/>
        </w:tabs>
        <w:ind w:left="1101"/>
        <w:rPr>
          <w:sz w:val="21"/>
          <w:szCs w:val="21"/>
        </w:rPr>
      </w:pPr>
      <w:r>
        <w:rPr>
          <w:sz w:val="21"/>
          <w:szCs w:val="21"/>
        </w:rPr>
        <w:t>或委托代理人：</w:t>
      </w:r>
      <w:r>
        <w:rPr>
          <w:sz w:val="21"/>
          <w:szCs w:val="21"/>
        </w:rPr>
        <w:tab/>
      </w:r>
      <w:r>
        <w:rPr>
          <w:sz w:val="21"/>
          <w:szCs w:val="21"/>
        </w:rPr>
        <w:t>或委托代理人：</w:t>
      </w:r>
    </w:p>
    <w:p w:rsidR="0001344F" w:rsidRDefault="00525E9F">
      <w:pPr>
        <w:pStyle w:val="ad"/>
        <w:tabs>
          <w:tab w:val="left" w:pos="1941"/>
          <w:tab w:val="left" w:pos="5930"/>
          <w:tab w:val="left" w:pos="6770"/>
        </w:tabs>
        <w:ind w:left="1101"/>
        <w:rPr>
          <w:sz w:val="21"/>
          <w:szCs w:val="21"/>
        </w:rPr>
      </w:pPr>
      <w:r>
        <w:rPr>
          <w:sz w:val="21"/>
          <w:szCs w:val="21"/>
        </w:rPr>
        <w:t>电</w:t>
      </w:r>
      <w:r>
        <w:rPr>
          <w:sz w:val="21"/>
          <w:szCs w:val="21"/>
        </w:rPr>
        <w:tab/>
      </w:r>
      <w:r>
        <w:rPr>
          <w:sz w:val="21"/>
          <w:szCs w:val="21"/>
        </w:rPr>
        <w:t>话：</w:t>
      </w:r>
      <w:r>
        <w:rPr>
          <w:sz w:val="21"/>
          <w:szCs w:val="21"/>
        </w:rPr>
        <w:tab/>
      </w:r>
      <w:r>
        <w:rPr>
          <w:sz w:val="21"/>
          <w:szCs w:val="21"/>
        </w:rPr>
        <w:t>电</w:t>
      </w:r>
      <w:r>
        <w:rPr>
          <w:sz w:val="21"/>
          <w:szCs w:val="21"/>
        </w:rPr>
        <w:tab/>
      </w:r>
      <w:r>
        <w:rPr>
          <w:spacing w:val="-1"/>
          <w:w w:val="95"/>
          <w:sz w:val="21"/>
          <w:szCs w:val="21"/>
        </w:rPr>
        <w:t>话</w:t>
      </w:r>
      <w:r>
        <w:rPr>
          <w:w w:val="95"/>
          <w:sz w:val="21"/>
          <w:szCs w:val="21"/>
        </w:rPr>
        <w:t>：</w:t>
      </w:r>
    </w:p>
    <w:p w:rsidR="0001344F" w:rsidRDefault="00525E9F">
      <w:pPr>
        <w:pStyle w:val="ad"/>
        <w:tabs>
          <w:tab w:val="left" w:pos="1941"/>
          <w:tab w:val="left" w:pos="5930"/>
          <w:tab w:val="left" w:pos="6770"/>
        </w:tabs>
        <w:ind w:left="1101"/>
        <w:rPr>
          <w:sz w:val="21"/>
          <w:szCs w:val="21"/>
        </w:rPr>
      </w:pPr>
      <w:r>
        <w:rPr>
          <w:sz w:val="21"/>
          <w:szCs w:val="21"/>
        </w:rPr>
        <w:t>传</w:t>
      </w:r>
      <w:r>
        <w:rPr>
          <w:sz w:val="21"/>
          <w:szCs w:val="21"/>
        </w:rPr>
        <w:tab/>
      </w:r>
      <w:r>
        <w:rPr>
          <w:sz w:val="21"/>
          <w:szCs w:val="21"/>
        </w:rPr>
        <w:t>真：</w:t>
      </w:r>
      <w:r>
        <w:rPr>
          <w:sz w:val="21"/>
          <w:szCs w:val="21"/>
        </w:rPr>
        <w:tab/>
      </w:r>
      <w:r>
        <w:rPr>
          <w:sz w:val="21"/>
          <w:szCs w:val="21"/>
        </w:rPr>
        <w:t>传</w:t>
      </w:r>
      <w:r>
        <w:rPr>
          <w:sz w:val="21"/>
          <w:szCs w:val="21"/>
        </w:rPr>
        <w:tab/>
      </w:r>
      <w:r>
        <w:rPr>
          <w:spacing w:val="-1"/>
          <w:w w:val="95"/>
          <w:sz w:val="21"/>
          <w:szCs w:val="21"/>
        </w:rPr>
        <w:t>真</w:t>
      </w:r>
      <w:r>
        <w:rPr>
          <w:w w:val="95"/>
          <w:sz w:val="21"/>
          <w:szCs w:val="21"/>
        </w:rPr>
        <w:t>：</w:t>
      </w:r>
    </w:p>
    <w:p w:rsidR="0001344F" w:rsidRDefault="00525E9F">
      <w:pPr>
        <w:pStyle w:val="ad"/>
        <w:tabs>
          <w:tab w:val="left" w:pos="5930"/>
        </w:tabs>
        <w:ind w:left="1101"/>
        <w:rPr>
          <w:sz w:val="21"/>
          <w:szCs w:val="21"/>
        </w:rPr>
      </w:pPr>
      <w:r>
        <w:rPr>
          <w:sz w:val="21"/>
          <w:szCs w:val="21"/>
        </w:rPr>
        <w:t>开户银行：</w:t>
      </w:r>
      <w:r>
        <w:rPr>
          <w:sz w:val="21"/>
          <w:szCs w:val="21"/>
        </w:rPr>
        <w:tab/>
      </w:r>
      <w:r>
        <w:rPr>
          <w:sz w:val="21"/>
          <w:szCs w:val="21"/>
        </w:rPr>
        <w:t>开户银行：</w:t>
      </w:r>
    </w:p>
    <w:p w:rsidR="0001344F" w:rsidRDefault="00525E9F">
      <w:pPr>
        <w:pStyle w:val="ad"/>
        <w:tabs>
          <w:tab w:val="left" w:pos="1941"/>
          <w:tab w:val="left" w:pos="5930"/>
          <w:tab w:val="left" w:pos="6770"/>
        </w:tabs>
        <w:ind w:left="1101"/>
        <w:rPr>
          <w:sz w:val="21"/>
          <w:szCs w:val="21"/>
        </w:rPr>
      </w:pPr>
      <w:r>
        <w:rPr>
          <w:sz w:val="21"/>
          <w:szCs w:val="21"/>
        </w:rPr>
        <w:t>账</w:t>
      </w:r>
      <w:r>
        <w:rPr>
          <w:sz w:val="21"/>
          <w:szCs w:val="21"/>
        </w:rPr>
        <w:tab/>
      </w:r>
      <w:r>
        <w:rPr>
          <w:sz w:val="21"/>
          <w:szCs w:val="21"/>
        </w:rPr>
        <w:t>号：</w:t>
      </w:r>
      <w:r>
        <w:rPr>
          <w:sz w:val="21"/>
          <w:szCs w:val="21"/>
        </w:rPr>
        <w:tab/>
      </w:r>
      <w:r>
        <w:rPr>
          <w:sz w:val="21"/>
          <w:szCs w:val="21"/>
        </w:rPr>
        <w:t>账</w:t>
      </w:r>
      <w:r>
        <w:rPr>
          <w:sz w:val="21"/>
          <w:szCs w:val="21"/>
        </w:rPr>
        <w:tab/>
      </w:r>
      <w:r>
        <w:rPr>
          <w:sz w:val="21"/>
          <w:szCs w:val="21"/>
        </w:rPr>
        <w:t>号：</w:t>
      </w:r>
    </w:p>
    <w:p w:rsidR="0001344F" w:rsidRDefault="0001344F">
      <w:pPr>
        <w:pStyle w:val="ad"/>
        <w:tabs>
          <w:tab w:val="left" w:pos="2884"/>
          <w:tab w:val="left" w:pos="3621"/>
          <w:tab w:val="left" w:pos="4461"/>
        </w:tabs>
        <w:ind w:left="681" w:firstLineChars="100" w:firstLine="210"/>
        <w:rPr>
          <w:sz w:val="21"/>
          <w:szCs w:val="21"/>
        </w:rPr>
      </w:pPr>
    </w:p>
    <w:p w:rsidR="0001344F" w:rsidRDefault="00525E9F">
      <w:pPr>
        <w:pStyle w:val="ad"/>
        <w:tabs>
          <w:tab w:val="left" w:pos="2884"/>
          <w:tab w:val="left" w:pos="3621"/>
          <w:tab w:val="left" w:pos="4461"/>
        </w:tabs>
        <w:ind w:left="681" w:firstLineChars="300" w:firstLine="630"/>
        <w:rPr>
          <w:szCs w:val="21"/>
        </w:rPr>
      </w:pPr>
      <w:r>
        <w:rPr>
          <w:sz w:val="21"/>
          <w:szCs w:val="21"/>
        </w:rPr>
        <w:t>合同签订时间：</w:t>
      </w:r>
      <w:r>
        <w:rPr>
          <w:rFonts w:hint="eastAsia"/>
          <w:sz w:val="21"/>
          <w:szCs w:val="21"/>
        </w:rPr>
        <w:t xml:space="preserve">  </w:t>
      </w:r>
      <w:r>
        <w:rPr>
          <w:sz w:val="21"/>
          <w:szCs w:val="21"/>
        </w:rPr>
        <w:tab/>
      </w:r>
      <w:r>
        <w:rPr>
          <w:sz w:val="21"/>
          <w:szCs w:val="21"/>
        </w:rPr>
        <w:t>年</w:t>
      </w:r>
      <w:r>
        <w:rPr>
          <w:sz w:val="21"/>
          <w:szCs w:val="21"/>
        </w:rPr>
        <w:tab/>
      </w:r>
      <w:r>
        <w:rPr>
          <w:sz w:val="21"/>
          <w:szCs w:val="21"/>
        </w:rPr>
        <w:t>月</w:t>
      </w:r>
      <w:r>
        <w:rPr>
          <w:sz w:val="21"/>
          <w:szCs w:val="21"/>
        </w:rPr>
        <w:tab/>
      </w:r>
      <w:r>
        <w:rPr>
          <w:sz w:val="21"/>
          <w:szCs w:val="21"/>
        </w:rPr>
        <w:t>日</w:t>
      </w:r>
      <w:r>
        <w:rPr>
          <w:szCs w:val="21"/>
        </w:rPr>
        <w:br w:type="page"/>
      </w:r>
    </w:p>
    <w:p w:rsidR="0001344F" w:rsidRDefault="0001344F">
      <w:pPr>
        <w:numPr>
          <w:ilvl w:val="0"/>
          <w:numId w:val="26"/>
        </w:numPr>
        <w:autoSpaceDE w:val="0"/>
        <w:autoSpaceDN w:val="0"/>
        <w:spacing w:line="360" w:lineRule="auto"/>
        <w:jc w:val="left"/>
        <w:rPr>
          <w:szCs w:val="21"/>
        </w:rPr>
        <w:sectPr w:rsidR="0001344F">
          <w:footerReference w:type="default" r:id="rId12"/>
          <w:pgSz w:w="11910" w:h="16840"/>
          <w:pgMar w:top="1360" w:right="860" w:bottom="1060" w:left="1020" w:header="873" w:footer="863" w:gutter="0"/>
          <w:cols w:space="720"/>
        </w:sectPr>
      </w:pPr>
    </w:p>
    <w:p w:rsidR="00142C94" w:rsidRPr="00142C94" w:rsidRDefault="00142C94" w:rsidP="00142C94">
      <w:pPr>
        <w:rPr>
          <w:rFonts w:ascii="黑体" w:eastAsia="黑体" w:hAnsi="黑体" w:cs="宋体"/>
          <w:szCs w:val="21"/>
        </w:rPr>
      </w:pPr>
      <w:bookmarkStart w:id="3" w:name="第四章__考核办法和考核评分标准"/>
      <w:bookmarkStart w:id="4" w:name="_bookmark17"/>
      <w:bookmarkEnd w:id="3"/>
      <w:bookmarkEnd w:id="4"/>
      <w:r w:rsidRPr="00142C94">
        <w:rPr>
          <w:rFonts w:ascii="黑体" w:eastAsia="黑体" w:hAnsi="黑体" w:cs="宋体" w:hint="eastAsia"/>
          <w:szCs w:val="21"/>
        </w:rPr>
        <w:lastRenderedPageBreak/>
        <w:t>附件</w:t>
      </w:r>
      <w:r w:rsidR="008E07CB">
        <w:rPr>
          <w:rFonts w:ascii="黑体" w:eastAsia="黑体" w:hAnsi="黑体" w:cs="宋体" w:hint="eastAsia"/>
          <w:szCs w:val="21"/>
        </w:rPr>
        <w:t>一</w:t>
      </w:r>
      <w:r w:rsidRPr="00142C94">
        <w:rPr>
          <w:rFonts w:ascii="黑体" w:eastAsia="黑体" w:hAnsi="黑体" w:cs="宋体" w:hint="eastAsia"/>
          <w:szCs w:val="21"/>
        </w:rPr>
        <w:t>：</w:t>
      </w:r>
    </w:p>
    <w:p w:rsidR="00142C94" w:rsidRPr="00142C94" w:rsidRDefault="00142C94" w:rsidP="00142C94">
      <w:pPr>
        <w:jc w:val="center"/>
        <w:rPr>
          <w:rFonts w:ascii="黑体" w:eastAsia="黑体" w:hAnsi="黑体" w:cs="宋体"/>
          <w:b/>
          <w:bCs/>
          <w:szCs w:val="21"/>
        </w:rPr>
      </w:pPr>
      <w:r w:rsidRPr="00142C94">
        <w:rPr>
          <w:rFonts w:ascii="黑体" w:eastAsia="黑体" w:hAnsi="黑体" w:cs="宋体" w:hint="eastAsia"/>
          <w:b/>
          <w:bCs/>
          <w:szCs w:val="21"/>
        </w:rPr>
        <w:t>工作要求和考核标准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由开发区城市管理大队成立环境卫生考核小组，采取明查和暗访相结合方法对承包路段和绿化带进行检查考核。</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清扫保洁作业规范、质量要求</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保洁人员上下班时间为：夏季6:00-17:00，冬季7:00-17:00.</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机动车道、人行道、非机动车道、绿化带等保洁范围内实行统一清扫，一天不能少于两次，即早上规定8:00前完成第一清扫保洁，下午再规定下班时间前清扫完毕，个路段及绿化带采取人工全天候巡回保洁。</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按照规定时间上岗完成作业。作业时间内，工作人员严禁离岗，做到清扫与巡回保洁相结合，保证车道、非机动车道、人行道、边沟、隔离带（墩）下、绿化带、侧右边绿化带整洁干净，无保存垃圾。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沿街成堆垃圾滞留时间不得超过0.5小时。必须在规定的作业时间之前完成最后一次收集任务，不留卫生死角和成堆垃圾。</w:t>
      </w:r>
    </w:p>
    <w:p w:rsidR="00142C94" w:rsidRPr="00142C94" w:rsidRDefault="00347EC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内的垃圾及时清理，箱周围地面无抛撒、存留垃圾。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上午9:00前完成第一次垃圾收集，下午16:00前完成第二次垃圾收集，清扫收集的垃圾少量沙尘等废弃物应及时清运到垃圾中转站，自觉维护中转站秩序，服从中转站管理人员安排、管理。不准将垃圾扫入或导入窨井、河道、绿化带。</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绿化带内不得有杂物，道路上不得有杂草，道路左右护肩不得有杂物，及时清理。</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清扫员必须遵守作业规范；垃圾车必须保持车容整洁，并且要妥当停靠，严禁违规停放阻碍交通，作业时必须统一穿戴反光服上岗，佩戴上岗证，不得穿拖鞋工作，做好安全防范工作。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“三包一化”人员必须在规定的时间完成环卫作业，及时收集清运垃圾，进一步强化“三包一化”工作。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所属员工注意安全生产、消防安全，防止事故发生，必须穿着统一工作服、帽及反光服，佩戴</w:t>
      </w:r>
      <w:r w:rsidRPr="00142C94">
        <w:rPr>
          <w:rFonts w:ascii="黑体" w:eastAsia="黑体" w:hAnsi="黑体" w:cs="宋体" w:hint="eastAsia"/>
          <w:sz w:val="21"/>
          <w:szCs w:val="21"/>
        </w:rPr>
        <w:lastRenderedPageBreak/>
        <w:t>上岗证。保持通讯通畅，遇有紧急情况随叫随到。</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评分办法</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检查考核组根据本办法和《清扫保洁、垃圾收集考核标准》进行考核打分，满分10分。把每条路段划分成若干段采用随机抽查的方法实现考核，并根据考核情况扣除相应分值，月考核总分除考核次数所得分值为当月考核最后得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考核组责任</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在检查考核时必须按照规定的标准和要求进得考核，考核结果要真实可靠。如有徇私枉法，不公平现象，乙方有权向主管部门反映。一经查实，取消其考核组成员资格，并根据有关规定对相关责任人员作出严肃处理。</w:t>
      </w:r>
    </w:p>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br w:type="page"/>
      </w:r>
      <w:r w:rsidRPr="00142C94">
        <w:rPr>
          <w:rFonts w:ascii="黑体" w:eastAsia="黑体" w:hAnsi="黑体" w:cs="宋体" w:hint="eastAsia"/>
          <w:sz w:val="21"/>
          <w:szCs w:val="21"/>
        </w:rPr>
        <w:lastRenderedPageBreak/>
        <w:t>附件</w:t>
      </w:r>
      <w:r w:rsidR="008E07CB">
        <w:rPr>
          <w:rFonts w:ascii="黑体" w:eastAsia="黑体" w:hAnsi="黑体" w:cs="宋体" w:hint="eastAsia"/>
          <w:sz w:val="21"/>
          <w:szCs w:val="21"/>
        </w:rPr>
        <w:t>二</w:t>
      </w:r>
      <w:r w:rsidRPr="00142C94">
        <w:rPr>
          <w:rFonts w:ascii="黑体" w:eastAsia="黑体" w:hAnsi="黑体" w:cs="宋体" w:hint="eastAsia"/>
          <w:sz w:val="21"/>
          <w:szCs w:val="21"/>
        </w:rPr>
        <w:t>：</w:t>
      </w:r>
    </w:p>
    <w:p w:rsidR="00142C94" w:rsidRPr="00142C94" w:rsidRDefault="00142C94" w:rsidP="008E07CB">
      <w:pPr>
        <w:pStyle w:val="31"/>
        <w:spacing w:after="156"/>
        <w:jc w:val="center"/>
        <w:rPr>
          <w:rFonts w:ascii="黑体" w:eastAsia="黑体" w:hAnsi="黑体" w:cs="宋体"/>
          <w:sz w:val="21"/>
          <w:szCs w:val="21"/>
        </w:rPr>
      </w:pPr>
      <w:r w:rsidRPr="00142C94">
        <w:rPr>
          <w:rFonts w:ascii="黑体" w:eastAsia="黑体" w:hAnsi="黑体" w:cs="宋体" w:hint="eastAsia"/>
          <w:sz w:val="21"/>
          <w:szCs w:val="21"/>
        </w:rPr>
        <w:t>清扫保洁、垃圾收集考核标准</w:t>
      </w:r>
    </w:p>
    <w:p w:rsidR="00142C94" w:rsidRPr="00142C94" w:rsidRDefault="00142C94" w:rsidP="00142C94">
      <w:pPr>
        <w:pStyle w:val="31"/>
        <w:spacing w:after="156" w:line="240" w:lineRule="exact"/>
        <w:jc w:val="right"/>
        <w:rPr>
          <w:rFonts w:ascii="黑体" w:eastAsia="黑体" w:hAnsi="黑体" w:cs="宋体"/>
          <w:sz w:val="21"/>
          <w:szCs w:val="21"/>
        </w:rPr>
      </w:pPr>
      <w:r w:rsidRPr="00142C94">
        <w:rPr>
          <w:rFonts w:ascii="黑体" w:eastAsia="黑体" w:hAnsi="黑体" w:cs="宋体" w:hint="eastAsia"/>
          <w:sz w:val="21"/>
          <w:szCs w:val="21"/>
        </w:rPr>
        <w:t xml:space="preserve">                      </w:t>
      </w:r>
    </w:p>
    <w:p w:rsidR="00142C94" w:rsidRPr="00142C94" w:rsidRDefault="00142C94" w:rsidP="00142C94">
      <w:pPr>
        <w:pStyle w:val="31"/>
        <w:spacing w:after="156"/>
        <w:jc w:val="right"/>
        <w:rPr>
          <w:rFonts w:ascii="黑体" w:eastAsia="黑体" w:hAnsi="黑体" w:cs="宋体"/>
          <w:sz w:val="21"/>
          <w:szCs w:val="21"/>
        </w:rPr>
      </w:pPr>
      <w:r w:rsidRPr="00142C94">
        <w:rPr>
          <w:rFonts w:ascii="黑体" w:eastAsia="黑体" w:hAnsi="黑体" w:cs="宋体" w:hint="eastAsia"/>
          <w:sz w:val="21"/>
          <w:szCs w:val="21"/>
        </w:rPr>
        <w:t>日期：    年   月  日   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32"/>
        <w:gridCol w:w="4140"/>
        <w:gridCol w:w="900"/>
        <w:gridCol w:w="790"/>
        <w:gridCol w:w="790"/>
        <w:gridCol w:w="791"/>
      </w:tblGrid>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序</w:t>
            </w:r>
          </w:p>
        </w:tc>
        <w:tc>
          <w:tcPr>
            <w:tcW w:w="1932"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检查项目及要求</w:t>
            </w:r>
          </w:p>
        </w:tc>
        <w:tc>
          <w:tcPr>
            <w:tcW w:w="4140"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扣分项目及标准</w:t>
            </w:r>
          </w:p>
        </w:tc>
        <w:tc>
          <w:tcPr>
            <w:tcW w:w="90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满分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扣分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得分</w:t>
            </w:r>
          </w:p>
        </w:tc>
        <w:tc>
          <w:tcPr>
            <w:tcW w:w="791"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w:t>
            </w: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人员状况</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上岗人数不是规定人数的，按每次一人扣1分直至扣完当月合同款为止；环卫人员不按时上下岗的每人次扣0.1分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2</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按规定时间清扫保洁</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未按规定时间完成清扫作业和及时保洁的,每人次扣0.1分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3</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保洁人员在岗，服装统一（包括反光背心和帽）</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保洁人员不在岗，每人次扣0.1分，服装不统一或没佩戴上岗证，每人次扣0.1分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4</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路面、路牙净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人行道下有明显砂带、15m以内扣0.1分，20m以内扣0.2分，有果皮（壳）及其它零星杂物每处扣0.1分，路面未清扫扣0.1分，未清扫有明显积水扣0.1分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2</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5</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绿化净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绿化内不得有杂物，一处扣0.1分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6</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三包一化</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未按照规定的时间完成“三包一化”作业的，每人每次扣0.2分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7</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无卫生死角</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街道两侧弄堂及一、二及交接处5m内目视无卫生死角，发现一处扣0.1分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8</w:t>
            </w:r>
          </w:p>
        </w:tc>
        <w:tc>
          <w:tcPr>
            <w:tcW w:w="1932" w:type="dxa"/>
            <w:vAlign w:val="center"/>
          </w:tcPr>
          <w:p w:rsidR="00142C94" w:rsidRPr="00142C94" w:rsidRDefault="00142C94" w:rsidP="00142C94">
            <w:pPr>
              <w:pStyle w:val="31"/>
              <w:spacing w:after="156" w:line="320" w:lineRule="exact"/>
              <w:rPr>
                <w:rFonts w:ascii="黑体" w:eastAsia="黑体" w:hAnsi="黑体" w:cs="宋体"/>
                <w:spacing w:val="-14"/>
                <w:sz w:val="21"/>
                <w:szCs w:val="21"/>
              </w:rPr>
            </w:pPr>
            <w:r w:rsidRPr="00142C94">
              <w:rPr>
                <w:rFonts w:ascii="黑体" w:eastAsia="黑体" w:hAnsi="黑体" w:cs="宋体" w:hint="eastAsia"/>
                <w:spacing w:val="-14"/>
                <w:sz w:val="21"/>
                <w:szCs w:val="21"/>
              </w:rPr>
              <w:t>垃圾收集及时干净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2"/>
                <w:sz w:val="21"/>
                <w:szCs w:val="21"/>
              </w:rPr>
            </w:pPr>
            <w:r w:rsidRPr="00142C94">
              <w:rPr>
                <w:rFonts w:ascii="黑体" w:eastAsia="黑体" w:hAnsi="黑体" w:cs="宋体" w:hint="eastAsia"/>
                <w:spacing w:val="-12"/>
                <w:sz w:val="21"/>
                <w:szCs w:val="21"/>
              </w:rPr>
              <w:t>有一处垃圾堆扣0.1分（还在作业不扣分）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9</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垃圾密闭运输（包括人力车）</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垃圾车运输时（包括收集车、清扫车、人力车）都应密封，发现一次扣0.1分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10</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垃圾车清洁（包括人）、停放规范</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垃圾车运输时（包括收集车、清扫车、人力车）都应保持清洁，发现一次扣0.1分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11</w:t>
            </w:r>
          </w:p>
        </w:tc>
        <w:tc>
          <w:tcPr>
            <w:tcW w:w="1932" w:type="dxa"/>
            <w:vAlign w:val="center"/>
          </w:tcPr>
          <w:p w:rsidR="00142C94" w:rsidRPr="00142C94" w:rsidRDefault="00347EC4" w:rsidP="00142C94">
            <w:pPr>
              <w:pStyle w:val="31"/>
              <w:spacing w:after="156" w:line="320" w:lineRule="exact"/>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、垃圾房清洁完好</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箱房体洗涮不净，扣0.1分，废弃物满溢扣0.1分，有锁不锁扣0.1分，损坏及时修理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93"/>
        </w:trPr>
        <w:tc>
          <w:tcPr>
            <w:tcW w:w="9811" w:type="dxa"/>
            <w:gridSpan w:val="7"/>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备注：采用每日考核制，试用期二个月内每月连续累计三次或每月累计五次达不到9分的，甲方有权终止承包合同，同时没收乙方的全部履约保证金。</w:t>
            </w:r>
          </w:p>
        </w:tc>
      </w:tr>
    </w:tbl>
    <w:p w:rsidR="00142C94" w:rsidRPr="00142C94" w:rsidRDefault="00142C94" w:rsidP="00142C94">
      <w:pPr>
        <w:spacing w:line="240" w:lineRule="exact"/>
        <w:jc w:val="left"/>
        <w:rPr>
          <w:rFonts w:ascii="黑体" w:eastAsia="黑体" w:hAnsi="黑体" w:cs="宋体"/>
          <w:bCs/>
          <w:iCs/>
          <w:szCs w:val="21"/>
        </w:rPr>
      </w:pPr>
    </w:p>
    <w:p w:rsidR="00142C94" w:rsidRPr="00142C94" w:rsidRDefault="00142C94" w:rsidP="00142C94">
      <w:pPr>
        <w:jc w:val="left"/>
        <w:rPr>
          <w:rFonts w:ascii="黑体" w:eastAsia="黑体" w:hAnsi="黑体" w:cs="宋体"/>
          <w:bCs/>
          <w:iCs/>
          <w:szCs w:val="21"/>
        </w:rPr>
      </w:pPr>
      <w:r w:rsidRPr="00142C94">
        <w:rPr>
          <w:rFonts w:ascii="黑体" w:eastAsia="黑体" w:hAnsi="黑体" w:cs="宋体" w:hint="eastAsia"/>
          <w:bCs/>
          <w:iCs/>
          <w:szCs w:val="21"/>
        </w:rPr>
        <w:t>检查人员：                                                日期：    年    月     日</w:t>
      </w:r>
    </w:p>
    <w:p w:rsidR="00142C94" w:rsidRPr="00142C94" w:rsidRDefault="00142C94" w:rsidP="00142C94">
      <w:pPr>
        <w:spacing w:line="240" w:lineRule="exact"/>
        <w:jc w:val="left"/>
        <w:rPr>
          <w:rFonts w:ascii="黑体" w:eastAsia="黑体" w:hAnsi="黑体" w:cs="宋体"/>
          <w:bCs/>
          <w:iCs/>
          <w:szCs w:val="21"/>
        </w:rPr>
      </w:pPr>
    </w:p>
    <w:p w:rsidR="00142C94" w:rsidRDefault="00142C94" w:rsidP="00142C94">
      <w:pPr>
        <w:spacing w:line="360" w:lineRule="auto"/>
        <w:jc w:val="left"/>
        <w:rPr>
          <w:rFonts w:ascii="宋体" w:hAnsi="宋体" w:cs="宋体"/>
          <w:sz w:val="32"/>
          <w:szCs w:val="32"/>
        </w:rPr>
      </w:pPr>
    </w:p>
    <w:p w:rsidR="0001344F" w:rsidRPr="00142C94" w:rsidRDefault="0001344F">
      <w:pPr>
        <w:widowControl/>
        <w:jc w:val="left"/>
        <w:rPr>
          <w:rFonts w:asciiTheme="minorEastAsia" w:eastAsiaTheme="minorEastAsia" w:hAnsiTheme="minorEastAsia" w:cstheme="minorEastAsia"/>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r w:rsidR="007E69D1">
        <w:rPr>
          <w:rFonts w:asciiTheme="minorEastAsia" w:eastAsiaTheme="minorEastAsia" w:hAnsiTheme="minorEastAsia" w:cstheme="minorEastAsia" w:hint="eastAsia"/>
          <w:b/>
          <w:sz w:val="36"/>
          <w:szCs w:val="36"/>
        </w:rPr>
        <w:t>（仅供参考）</w:t>
      </w:r>
    </w:p>
    <w:p w:rsidR="0001344F" w:rsidRDefault="00525E9F">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1344F" w:rsidRDefault="0001344F">
      <w:pPr>
        <w:spacing w:line="360" w:lineRule="auto"/>
        <w:rPr>
          <w:rFonts w:asciiTheme="minorEastAsia" w:eastAsiaTheme="minorEastAsia" w:hAnsiTheme="minorEastAsia" w:cstheme="minorEastAsia"/>
          <w:b/>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1344F" w:rsidRDefault="00525E9F">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1344F" w:rsidRDefault="0001344F">
      <w:pPr>
        <w:snapToGrid w:val="0"/>
        <w:spacing w:before="50" w:after="50" w:line="360" w:lineRule="auto"/>
        <w:jc w:val="center"/>
        <w:rPr>
          <w:rFonts w:asciiTheme="minorEastAsia" w:eastAsiaTheme="minorEastAsia" w:hAnsiTheme="minorEastAsia" w:cstheme="minorEastAsia"/>
          <w:b/>
          <w:bCs/>
          <w:sz w:val="36"/>
          <w:szCs w:val="36"/>
        </w:rPr>
      </w:pP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1344F" w:rsidRDefault="00525E9F" w:rsidP="00525E9F">
      <w:pPr>
        <w:numPr>
          <w:ilvl w:val="0"/>
          <w:numId w:val="28"/>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1344F" w:rsidRDefault="00525E9F">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01344F" w:rsidRDefault="00525E9F">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严格履行政府采购合同，不降低合同约定的产品质量和服务，不擅自变更、中止、终止合同，或拒绝履行合同义务；</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6、2015年以来，我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01344F" w:rsidRDefault="00525E9F">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1344F" w:rsidRDefault="00525E9F">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1344F" w:rsidRDefault="00525E9F">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1344F" w:rsidRDefault="0001344F">
      <w:pPr>
        <w:adjustRightInd w:val="0"/>
        <w:snapToGrid w:val="0"/>
        <w:spacing w:line="360" w:lineRule="auto"/>
        <w:ind w:right="480"/>
        <w:rPr>
          <w:rFonts w:asciiTheme="minorEastAsia" w:eastAsiaTheme="minorEastAsia" w:hAnsiTheme="minorEastAsia" w:cstheme="minorEastAsia"/>
          <w:b/>
          <w:sz w:val="28"/>
        </w:rPr>
      </w:pPr>
    </w:p>
    <w:p w:rsidR="0001344F" w:rsidRDefault="00525E9F">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01344F" w:rsidRDefault="00525E9F">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1344F" w:rsidRDefault="00525E9F">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法定代表身份证复印件粘帖处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01344F">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全权代表身份证复印件粘帖处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525E9F">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1344F" w:rsidRDefault="0001344F">
      <w:pPr>
        <w:snapToGrid w:val="0"/>
        <w:spacing w:beforeLines="50" w:before="156" w:after="50" w:line="360" w:lineRule="auto"/>
        <w:jc w:val="right"/>
        <w:rPr>
          <w:rFonts w:asciiTheme="minorEastAsia" w:eastAsiaTheme="minorEastAsia" w:hAnsiTheme="minorEastAsia" w:cstheme="minorEastAsia"/>
          <w:bCs/>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1344F" w:rsidRDefault="0001344F">
      <w:pPr>
        <w:spacing w:line="360" w:lineRule="auto"/>
        <w:ind w:right="532" w:firstLineChars="200" w:firstLine="720"/>
        <w:rPr>
          <w:rFonts w:asciiTheme="minorEastAsia" w:eastAsiaTheme="minorEastAsia" w:hAnsiTheme="minorEastAsia" w:cstheme="minorEastAsia"/>
          <w:sz w:val="36"/>
          <w:szCs w:val="36"/>
        </w:rPr>
      </w:pPr>
    </w:p>
    <w:p w:rsidR="0001344F" w:rsidRDefault="0001344F">
      <w:pPr>
        <w:snapToGrid w:val="0"/>
        <w:spacing w:before="50" w:after="50" w:line="360" w:lineRule="auto"/>
        <w:rPr>
          <w:rFonts w:asciiTheme="minorEastAsia" w:eastAsiaTheme="minorEastAsia" w:hAnsiTheme="minorEastAsia" w:cstheme="minorEastAsia"/>
          <w:b/>
          <w:sz w:val="36"/>
          <w:szCs w:val="36"/>
        </w:rPr>
      </w:pPr>
    </w:p>
    <w:p w:rsidR="0001344F" w:rsidRDefault="00525E9F">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1344F" w:rsidRDefault="0001344F">
      <w:pPr>
        <w:snapToGrid w:val="0"/>
        <w:spacing w:line="360" w:lineRule="auto"/>
        <w:rPr>
          <w:rFonts w:asciiTheme="minorEastAsia" w:eastAsiaTheme="minorEastAsia" w:hAnsiTheme="minorEastAsia" w:cstheme="minorEastAsia"/>
          <w:sz w:val="24"/>
        </w:rPr>
      </w:pPr>
    </w:p>
    <w:p w:rsidR="0001344F" w:rsidRDefault="00525E9F">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1344F" w:rsidRDefault="00525E9F">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1344F" w:rsidRDefault="00525E9F">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1344F" w:rsidRDefault="0001344F">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1344F">
        <w:trPr>
          <w:trHeight w:val="37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1344F">
        <w:trPr>
          <w:trHeight w:val="40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28"/>
        </w:trPr>
        <w:tc>
          <w:tcPr>
            <w:tcW w:w="1374"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1344F">
        <w:trPr>
          <w:trHeight w:val="364"/>
        </w:trPr>
        <w:tc>
          <w:tcPr>
            <w:tcW w:w="1374" w:type="dxa"/>
            <w:vMerge w:val="restart"/>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315"/>
        </w:trPr>
        <w:tc>
          <w:tcPr>
            <w:tcW w:w="1374" w:type="dxa"/>
            <w:vMerge/>
            <w:tcBorders>
              <w:bottom w:val="single" w:sz="4" w:space="0" w:color="auto"/>
            </w:tcBorders>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544"/>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况</w:t>
            </w:r>
          </w:p>
        </w:tc>
        <w:tc>
          <w:tcPr>
            <w:tcW w:w="850" w:type="dxa"/>
            <w:tcBorders>
              <w:top w:val="nil"/>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981"/>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1344F" w:rsidRDefault="00525E9F">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1344F">
        <w:trPr>
          <w:trHeight w:val="22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1344F" w:rsidRDefault="0001344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62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49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1344F">
        <w:trPr>
          <w:trHeight w:val="463"/>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1344F" w:rsidRDefault="00525E9F">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1344F" w:rsidRDefault="00525E9F">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1344F">
        <w:trPr>
          <w:trHeight w:val="610"/>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1344F" w:rsidRDefault="0001344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1344F">
        <w:trPr>
          <w:trHeight w:val="61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1344F" w:rsidRDefault="00525E9F">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94"/>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1.姓名栏必须将所有股东都统计在内，若非股份公司此行（第三行）无需填写；</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职        务：</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1344F" w:rsidRDefault="00525E9F">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1344F" w:rsidRDefault="00525E9F">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1344F">
        <w:tc>
          <w:tcPr>
            <w:tcW w:w="461"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在填写时，如本表格不适合投标单位的实际情况，可根据本表格式自行划表填写。</w:t>
      </w:r>
    </w:p>
    <w:p w:rsidR="0001344F" w:rsidRDefault="00525E9F">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2.附人员证书复印件；</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b/>
          <w:sz w:val="28"/>
        </w:rPr>
      </w:pPr>
    </w:p>
    <w:p w:rsidR="0001344F" w:rsidRDefault="00525E9F">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1344F" w:rsidRDefault="00525E9F">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1344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01344F" w:rsidRDefault="0001344F">
      <w:pPr>
        <w:spacing w:line="360" w:lineRule="auto"/>
        <w:ind w:left="480"/>
        <w:rPr>
          <w:rFonts w:asciiTheme="minorEastAsia" w:eastAsiaTheme="minorEastAsia" w:hAnsiTheme="minorEastAsia" w:cstheme="minorEastAsia"/>
          <w:color w:val="000000"/>
        </w:rPr>
      </w:pPr>
    </w:p>
    <w:p w:rsidR="0001344F" w:rsidRDefault="00525E9F">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1344F" w:rsidRDefault="0001344F">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1344F" w:rsidRDefault="00525E9F">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1344F" w:rsidRDefault="00525E9F">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1344F" w:rsidRDefault="00525E9F">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1344F">
        <w:trPr>
          <w:cantSplit/>
          <w:trHeight w:val="54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8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6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32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6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bl>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1344F" w:rsidRDefault="00525E9F">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职        务：</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1344F" w:rsidRDefault="0001344F">
      <w:pPr>
        <w:snapToGrid w:val="0"/>
        <w:spacing w:before="50" w:after="50" w:line="360" w:lineRule="auto"/>
        <w:rPr>
          <w:rFonts w:asciiTheme="minorEastAsia" w:eastAsiaTheme="minorEastAsia" w:hAnsiTheme="minorEastAsia" w:cstheme="minorEastAsia"/>
          <w:b/>
          <w:sz w:val="28"/>
        </w:rPr>
      </w:pP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1344F" w:rsidRDefault="00525E9F">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1344F" w:rsidRDefault="0001344F">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01344F">
        <w:trPr>
          <w:cantSplit/>
          <w:trHeight w:val="658"/>
        </w:trPr>
        <w:tc>
          <w:tcPr>
            <w:tcW w:w="800"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01344F" w:rsidRDefault="00525E9F">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01344F" w:rsidRDefault="00525E9F">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01344F" w:rsidRDefault="00525E9F">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1344F">
        <w:trPr>
          <w:cantSplit/>
          <w:trHeight w:val="55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73"/>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4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bl>
    <w:p w:rsidR="0001344F" w:rsidRDefault="00525E9F">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        务：</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1344F" w:rsidRDefault="00525E9F">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1344F" w:rsidRDefault="0001344F">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1344F">
        <w:trPr>
          <w:trHeight w:val="335"/>
          <w:jc w:val="center"/>
        </w:trPr>
        <w:tc>
          <w:tcPr>
            <w:tcW w:w="1867" w:type="dxa"/>
            <w:tcBorders>
              <w:top w:val="single" w:sz="4" w:space="0" w:color="auto"/>
              <w:left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1344F">
        <w:trPr>
          <w:jc w:val="center"/>
        </w:trPr>
        <w:tc>
          <w:tcPr>
            <w:tcW w:w="1867" w:type="dxa"/>
            <w:tcBorders>
              <w:top w:val="single" w:sz="4" w:space="0" w:color="auto"/>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bl>
    <w:p w:rsidR="0001344F" w:rsidRDefault="0001344F">
      <w:pPr>
        <w:pStyle w:val="5"/>
        <w:tabs>
          <w:tab w:val="left" w:pos="1050"/>
        </w:tabs>
        <w:spacing w:line="360" w:lineRule="auto"/>
        <w:ind w:firstLine="480"/>
        <w:rPr>
          <w:rFonts w:asciiTheme="minorEastAsia" w:eastAsiaTheme="minorEastAsia" w:hAnsiTheme="minorEastAsia" w:cstheme="minorEastAsia"/>
          <w:sz w:val="24"/>
        </w:rPr>
      </w:pPr>
    </w:p>
    <w:p w:rsidR="0001344F" w:rsidRDefault="00525E9F">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2.附所列证书复印件或其他证明材料。</w:t>
      </w: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        务：</w:t>
      </w:r>
    </w:p>
    <w:p w:rsidR="0001344F" w:rsidRDefault="0001344F">
      <w:pPr>
        <w:spacing w:line="360" w:lineRule="auto"/>
        <w:rPr>
          <w:rFonts w:asciiTheme="minorEastAsia" w:eastAsiaTheme="minorEastAsia" w:hAnsiTheme="minorEastAsia" w:cstheme="minorEastAsia"/>
          <w:sz w:val="24"/>
        </w:rPr>
      </w:pPr>
    </w:p>
    <w:p w:rsidR="0001344F" w:rsidRDefault="00525E9F" w:rsidP="00525E9F">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1344F" w:rsidRDefault="00525E9F">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1344F" w:rsidRDefault="00525E9F">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1344F" w:rsidRDefault="0001344F">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01344F">
        <w:trPr>
          <w:cantSplit/>
          <w:trHeight w:val="1066"/>
        </w:trPr>
        <w:tc>
          <w:tcPr>
            <w:tcW w:w="795"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01344F" w:rsidRDefault="00525E9F">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01344F" w:rsidRDefault="00525E9F">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01344F" w:rsidRDefault="00525E9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1344F">
        <w:trPr>
          <w:cantSplit/>
          <w:trHeight w:val="54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48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623"/>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3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bl>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525E9F">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01344F" w:rsidRDefault="0001344F">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1344F">
        <w:trPr>
          <w:cantSplit/>
          <w:trHeight w:val="518"/>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1258"/>
          <w:jc w:val="center"/>
        </w:trPr>
        <w:tc>
          <w:tcPr>
            <w:tcW w:w="739" w:type="dxa"/>
            <w:vMerge w:val="restart"/>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val="1090"/>
          <w:jc w:val="center"/>
        </w:trPr>
        <w:tc>
          <w:tcPr>
            <w:tcW w:w="739"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1344F" w:rsidRDefault="0001344F">
            <w:pPr>
              <w:pStyle w:val="100"/>
              <w:spacing w:line="360" w:lineRule="auto"/>
              <w:jc w:val="left"/>
              <w:rPr>
                <w:rFonts w:asciiTheme="minorEastAsia" w:eastAsiaTheme="minorEastAsia" w:hAnsiTheme="minorEastAsia" w:cstheme="minorEastAsia"/>
                <w:bCs/>
                <w:sz w:val="24"/>
              </w:rPr>
            </w:pPr>
          </w:p>
        </w:tc>
      </w:tr>
      <w:tr w:rsidR="0001344F">
        <w:trPr>
          <w:cantSplit/>
          <w:trHeight w:hRule="exact" w:val="567"/>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hRule="exact" w:val="1620"/>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r>
      <w:tr w:rsidR="0001344F">
        <w:trPr>
          <w:cantSplit/>
          <w:trHeight w:hRule="exact" w:val="689"/>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sz w:val="24"/>
          <w:u w:val="single"/>
        </w:rPr>
      </w:pPr>
    </w:p>
    <w:p w:rsidR="0001344F" w:rsidRDefault="00525E9F">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1344F" w:rsidRDefault="00525E9F">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color w:val="FF00FF"/>
          <w:sz w:val="24"/>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525E9F">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spacing w:after="100" w:afterAutospacing="1" w:line="360" w:lineRule="auto"/>
        <w:ind w:right="-108"/>
        <w:jc w:val="center"/>
        <w:rPr>
          <w:rFonts w:asciiTheme="minorEastAsia" w:eastAsiaTheme="minorEastAsia" w:hAnsiTheme="minorEastAsia" w:cstheme="minorEastAsia"/>
          <w:b/>
          <w:spacing w:val="40"/>
          <w:sz w:val="84"/>
          <w:szCs w:val="84"/>
        </w:rPr>
      </w:pP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1344F" w:rsidRDefault="00525E9F">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525E9F">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1344F" w:rsidRDefault="00525E9F">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01344F">
      <w:pPr>
        <w:spacing w:line="360" w:lineRule="auto"/>
        <w:rPr>
          <w:rFonts w:asciiTheme="minorEastAsia" w:eastAsiaTheme="minorEastAsia" w:hAnsiTheme="minorEastAsia" w:cstheme="minorEastAsia"/>
          <w:sz w:val="24"/>
        </w:rPr>
      </w:pPr>
    </w:p>
    <w:p w:rsidR="0001344F" w:rsidRDefault="00525E9F">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1344F" w:rsidRDefault="00525E9F">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1344F" w:rsidRDefault="00525E9F">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1344F" w:rsidRDefault="00525E9F">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4、小微企业等声明函（附件18）；</w:t>
      </w:r>
    </w:p>
    <w:p w:rsidR="0001344F" w:rsidRDefault="00525E9F">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1344F" w:rsidRDefault="00525E9F">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1344F" w:rsidRDefault="0001344F">
      <w:pPr>
        <w:spacing w:line="360" w:lineRule="auto"/>
        <w:ind w:left="-2" w:hanging="2"/>
        <w:jc w:val="center"/>
        <w:rPr>
          <w:rFonts w:asciiTheme="minorEastAsia" w:eastAsiaTheme="minorEastAsia" w:hAnsiTheme="minorEastAsia" w:cstheme="minorEastAsia"/>
          <w:b/>
          <w:color w:val="33CCCC"/>
          <w:sz w:val="32"/>
          <w:szCs w:val="32"/>
        </w:rPr>
      </w:pPr>
    </w:p>
    <w:p w:rsidR="0001344F" w:rsidRDefault="00525E9F">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1344F" w:rsidRDefault="00525E9F">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1344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1344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1344F" w:rsidRDefault="0001344F">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1344F" w:rsidRDefault="0001344F">
      <w:pPr>
        <w:spacing w:line="360" w:lineRule="auto"/>
        <w:ind w:left="480"/>
        <w:rPr>
          <w:rFonts w:asciiTheme="minorEastAsia" w:eastAsiaTheme="minorEastAsia" w:hAnsiTheme="minorEastAsia" w:cstheme="minorEastAsia"/>
          <w:b/>
          <w:sz w:val="30"/>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1344F" w:rsidRDefault="00525E9F">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w:t>
      </w:r>
      <w:r w:rsidR="00FA2EAC" w:rsidRPr="00FA2EAC">
        <w:rPr>
          <w:rFonts w:asciiTheme="minorEastAsia" w:eastAsiaTheme="minorEastAsia" w:hAnsiTheme="minorEastAsia" w:cstheme="minorEastAsia" w:hint="eastAsia"/>
          <w:kern w:val="0"/>
          <w:szCs w:val="21"/>
        </w:rPr>
        <w:t>人工工资、工器具使用费、劳保用品、工人保险费、车辆相关费用、管理费、税金、利润</w:t>
      </w:r>
      <w:r>
        <w:rPr>
          <w:rFonts w:asciiTheme="minorEastAsia" w:eastAsiaTheme="minorEastAsia" w:hAnsiTheme="minorEastAsia" w:cstheme="minorEastAsia" w:hint="eastAsia"/>
          <w:kern w:val="0"/>
          <w:szCs w:val="21"/>
        </w:rPr>
        <w:t>、合同包含的所有风险责任等各项费用及不可预见费等所需的全部费用。</w:t>
      </w:r>
    </w:p>
    <w:p w:rsidR="0001344F" w:rsidRDefault="00525E9F">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1344F" w:rsidRDefault="00525E9F">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1344F" w:rsidRDefault="00525E9F">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1344F" w:rsidRDefault="0001344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p>
        </w:tc>
        <w:tc>
          <w:tcPr>
            <w:tcW w:w="1275" w:type="dxa"/>
            <w:vAlign w:val="center"/>
          </w:tcPr>
          <w:p w:rsidR="0001344F" w:rsidRDefault="0001344F">
            <w:pPr>
              <w:spacing w:line="360" w:lineRule="auto"/>
              <w:ind w:left="52"/>
              <w:jc w:val="center"/>
              <w:rPr>
                <w:rFonts w:asciiTheme="minorEastAsia" w:eastAsiaTheme="minorEastAsia" w:hAnsiTheme="minorEastAsia" w:cstheme="minorEastAsia"/>
                <w:b/>
                <w:sz w:val="24"/>
              </w:rPr>
            </w:pPr>
          </w:p>
        </w:tc>
        <w:tc>
          <w:tcPr>
            <w:tcW w:w="851" w:type="dxa"/>
            <w:vAlign w:val="center"/>
          </w:tcPr>
          <w:p w:rsidR="0001344F" w:rsidRDefault="00525E9F">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54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8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776"/>
        </w:trPr>
        <w:tc>
          <w:tcPr>
            <w:tcW w:w="8647" w:type="dxa"/>
            <w:gridSpan w:val="8"/>
            <w:tcBorders>
              <w:bottom w:val="single" w:sz="4" w:space="0" w:color="auto"/>
            </w:tcBorders>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投标报价明细表所填内容按招标文件采购设备清单要求为准。如有漏报的，视同已包含在投标总价内或已作优惠处理。有重大缺项的将作无效标处理。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1344F" w:rsidRDefault="00525E9F">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企业声明函</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1344F" w:rsidRDefault="00525E9F">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01344F">
      <w:pPr>
        <w:pStyle w:val="6"/>
        <w:spacing w:line="360" w:lineRule="auto"/>
        <w:rPr>
          <w:rFonts w:asciiTheme="minorEastAsia" w:eastAsiaTheme="minorEastAsia" w:hAnsiTheme="minorEastAsia" w:cstheme="minorEastAsia"/>
          <w:sz w:val="24"/>
        </w:rPr>
      </w:pPr>
    </w:p>
    <w:p w:rsidR="0001344F" w:rsidRDefault="00525E9F">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小微企业声明函（制造商）</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1344F" w:rsidRDefault="00525E9F">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525E9F">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1344F" w:rsidRDefault="0001344F">
      <w:pPr>
        <w:spacing w:line="588" w:lineRule="exact"/>
        <w:ind w:firstLineChars="200" w:firstLine="504"/>
        <w:rPr>
          <w:rFonts w:asciiTheme="minorEastAsia" w:eastAsiaTheme="minorEastAsia" w:hAnsiTheme="minorEastAsia" w:cstheme="minorEastAsia"/>
          <w:spacing w:val="6"/>
          <w:sz w:val="24"/>
        </w:rPr>
      </w:pP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1344F" w:rsidRDefault="00525E9F">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1344F" w:rsidRDefault="0001344F">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1344F" w:rsidRDefault="00525E9F">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1344F" w:rsidRDefault="0001344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525E9F">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r w:rsidR="00B07D71">
        <w:rPr>
          <w:rFonts w:asciiTheme="minorEastAsia" w:eastAsiaTheme="minorEastAsia" w:hAnsiTheme="minorEastAsia" w:cstheme="minorEastAsia" w:hint="eastAsia"/>
          <w:b/>
          <w:sz w:val="28"/>
          <w:szCs w:val="28"/>
        </w:rPr>
        <w:t>（本项目不适用）</w:t>
      </w:r>
    </w:p>
    <w:p w:rsidR="0001344F" w:rsidRDefault="0001344F">
      <w:pPr>
        <w:pStyle w:val="Normal15"/>
        <w:spacing w:line="360" w:lineRule="auto"/>
        <w:rPr>
          <w:rFonts w:asciiTheme="minorEastAsia" w:eastAsiaTheme="minorEastAsia" w:hAnsiTheme="minorEastAsia" w:cstheme="minorEastAsia"/>
        </w:rPr>
      </w:pPr>
    </w:p>
    <w:p w:rsidR="0001344F" w:rsidRDefault="00525E9F">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1344F" w:rsidRDefault="0001344F">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1344F">
        <w:trPr>
          <w:trHeight w:val="729"/>
          <w:jc w:val="center"/>
        </w:trPr>
        <w:tc>
          <w:tcPr>
            <w:tcW w:w="1015" w:type="dxa"/>
            <w:vMerge w:val="restart"/>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1344F">
              <w:trPr>
                <w:trHeight w:val="729"/>
                <w:jc w:val="center"/>
              </w:trPr>
              <w:tc>
                <w:tcPr>
                  <w:tcW w:w="8111" w:type="dxa"/>
                  <w:vAlign w:val="center"/>
                </w:tcPr>
                <w:p w:rsidR="0001344F" w:rsidRDefault="00525E9F">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1344F" w:rsidRDefault="0001344F">
            <w:pPr>
              <w:pStyle w:val="17"/>
              <w:tabs>
                <w:tab w:val="left" w:pos="1260"/>
              </w:tabs>
              <w:spacing w:line="360" w:lineRule="auto"/>
              <w:rPr>
                <w:rFonts w:asciiTheme="minorEastAsia" w:eastAsiaTheme="minorEastAsia" w:hAnsiTheme="minorEastAsia" w:cstheme="minorEastAsia"/>
                <w:sz w:val="24"/>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1344F" w:rsidRDefault="0001344F">
            <w:pPr>
              <w:rPr>
                <w:rFonts w:asciiTheme="minorEastAsia" w:eastAsiaTheme="minorEastAsia" w:hAnsiTheme="minorEastAsia" w:cstheme="minorEastAsia"/>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bl>
    <w:p w:rsidR="0001344F" w:rsidRDefault="0001344F">
      <w:pPr>
        <w:pStyle w:val="17"/>
        <w:spacing w:line="360" w:lineRule="auto"/>
        <w:rPr>
          <w:rFonts w:asciiTheme="minorEastAsia" w:eastAsiaTheme="minorEastAsia" w:hAnsiTheme="minorEastAsia" w:cstheme="minorEastAsia"/>
          <w:szCs w:val="21"/>
          <w:lang w:val="en-GB"/>
        </w:rPr>
      </w:pPr>
    </w:p>
    <w:p w:rsidR="0001344F" w:rsidRDefault="00525E9F">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1344F" w:rsidRDefault="00525E9F">
      <w:pPr>
        <w:pStyle w:val="17"/>
        <w:widowControl/>
        <w:numPr>
          <w:ilvl w:val="0"/>
          <w:numId w:val="29"/>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01344F" w:rsidRDefault="0001344F">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1344F" w:rsidRDefault="0001344F">
      <w:pPr>
        <w:rPr>
          <w:rFonts w:asciiTheme="minorEastAsia" w:eastAsiaTheme="minorEastAsia" w:hAnsiTheme="minorEastAsia" w:cstheme="minorEastAsia"/>
        </w:rPr>
      </w:pPr>
    </w:p>
    <w:p w:rsidR="0001344F" w:rsidRDefault="0001344F">
      <w:pPr>
        <w:snapToGrid w:val="0"/>
        <w:spacing w:line="360" w:lineRule="auto"/>
        <w:ind w:firstLineChars="200" w:firstLine="480"/>
        <w:jc w:val="left"/>
        <w:rPr>
          <w:rFonts w:asciiTheme="minorEastAsia" w:eastAsiaTheme="minorEastAsia" w:hAnsiTheme="minorEastAsia" w:cstheme="minorEastAsia"/>
          <w:sz w:val="24"/>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6211C9" w:rsidRDefault="006211C9" w:rsidP="006211C9">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6211C9" w:rsidRDefault="006211C9" w:rsidP="006211C9">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6211C9" w:rsidRDefault="006211C9" w:rsidP="006211C9">
      <w:pPr>
        <w:spacing w:line="400" w:lineRule="exact"/>
        <w:rPr>
          <w:sz w:val="24"/>
        </w:rPr>
      </w:pPr>
    </w:p>
    <w:p w:rsidR="006211C9" w:rsidRDefault="006211C9" w:rsidP="006211C9">
      <w:pPr>
        <w:spacing w:line="520" w:lineRule="exact"/>
        <w:rPr>
          <w:rFonts w:ascii="宋体"/>
          <w:sz w:val="24"/>
        </w:rPr>
      </w:pPr>
    </w:p>
    <w:p w:rsidR="006211C9" w:rsidRDefault="006211C9" w:rsidP="006211C9">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6211C9" w:rsidRDefault="006211C9" w:rsidP="006211C9">
      <w:pPr>
        <w:spacing w:line="500" w:lineRule="exact"/>
        <w:rPr>
          <w:rFonts w:ascii="宋体"/>
          <w:sz w:val="22"/>
          <w:szCs w:val="22"/>
        </w:rPr>
      </w:pPr>
    </w:p>
    <w:p w:rsidR="006211C9" w:rsidRDefault="006211C9" w:rsidP="006211C9">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特此承诺！</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投标人全称（盖章）：</w:t>
      </w:r>
    </w:p>
    <w:p w:rsidR="006211C9" w:rsidRDefault="006211C9" w:rsidP="006211C9">
      <w:pPr>
        <w:spacing w:line="500" w:lineRule="exact"/>
        <w:rPr>
          <w:rFonts w:ascii="宋体"/>
          <w:sz w:val="22"/>
          <w:szCs w:val="22"/>
        </w:rPr>
      </w:pPr>
      <w:r>
        <w:rPr>
          <w:rFonts w:ascii="宋体" w:hint="eastAsia"/>
          <w:sz w:val="22"/>
          <w:szCs w:val="22"/>
        </w:rPr>
        <w:t>投标人代表（签字）：</w:t>
      </w:r>
    </w:p>
    <w:p w:rsidR="006211C9" w:rsidRDefault="006211C9" w:rsidP="006211C9">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注：在玉环市范围内注册或现已设立有分公司的投标人除外。</w:t>
      </w: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widowControl/>
        <w:rPr>
          <w:color w:val="000000"/>
          <w:sz w:val="24"/>
        </w:rPr>
      </w:pPr>
    </w:p>
    <w:p w:rsidR="006211C9" w:rsidRDefault="006211C9">
      <w:pPr>
        <w:widowControl/>
        <w:jc w:val="left"/>
        <w:rPr>
          <w:rFonts w:ascii="宋体"/>
          <w:b/>
          <w:color w:val="000000"/>
          <w:sz w:val="44"/>
        </w:rPr>
      </w:pPr>
      <w:r>
        <w:rPr>
          <w:rFonts w:ascii="宋体"/>
          <w:b/>
          <w:color w:val="000000"/>
          <w:sz w:val="44"/>
        </w:rPr>
        <w:br w:type="page"/>
      </w:r>
    </w:p>
    <w:p w:rsidR="00B07D71" w:rsidRDefault="00B07D71" w:rsidP="00B07D71">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000" w:firstRow="0" w:lastRow="0" w:firstColumn="0" w:lastColumn="0" w:noHBand="0" w:noVBand="0"/>
      </w:tblPr>
      <w:tblGrid>
        <w:gridCol w:w="837"/>
        <w:gridCol w:w="4661"/>
        <w:gridCol w:w="1141"/>
        <w:gridCol w:w="2060"/>
      </w:tblGrid>
      <w:tr w:rsidR="00B07D71" w:rsidTr="00B07D71">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B07D71" w:rsidTr="00B07D71">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bl>
    <w:p w:rsidR="00B07D71" w:rsidRDefault="00B07D71" w:rsidP="00B07D71">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B07D71" w:rsidRDefault="00B07D71" w:rsidP="00B07D71">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B07D71" w:rsidRDefault="00B07D71" w:rsidP="00B07D71">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B07D71" w:rsidRDefault="00B07D71" w:rsidP="00B07D71">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B07D71" w:rsidRDefault="00B07D71" w:rsidP="00B07D71">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B07D71" w:rsidRPr="002E4796" w:rsidRDefault="00B07D71" w:rsidP="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sectPr w:rsidR="00B07D71">
      <w:headerReference w:type="default" r:id="rId13"/>
      <w:footerReference w:type="default" r:id="rId14"/>
      <w:headerReference w:type="first" r:id="rId15"/>
      <w:footerReference w:type="first" r:id="rId16"/>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A3" w:rsidRDefault="00BB4BA3">
      <w:r>
        <w:separator/>
      </w:r>
    </w:p>
  </w:endnote>
  <w:endnote w:type="continuationSeparator" w:id="0">
    <w:p w:rsidR="00BB4BA3" w:rsidRDefault="00BB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86687"/>
      <w:docPartObj>
        <w:docPartGallery w:val="AutoText"/>
      </w:docPartObj>
    </w:sdtPr>
    <w:sdtEndPr/>
    <w:sdtContent>
      <w:p w:rsidR="002E6061" w:rsidRDefault="002E6061">
        <w:pPr>
          <w:pStyle w:val="af2"/>
          <w:jc w:val="center"/>
        </w:pPr>
        <w:r>
          <w:fldChar w:fldCharType="begin"/>
        </w:r>
        <w:r>
          <w:instrText>PAGE   \* MERGEFORMAT</w:instrText>
        </w:r>
        <w:r>
          <w:fldChar w:fldCharType="separate"/>
        </w:r>
        <w:r w:rsidR="00DE7FFB" w:rsidRPr="00DE7FFB">
          <w:rPr>
            <w:noProof/>
            <w:lang w:val="zh-CN"/>
          </w:rPr>
          <w:t>21</w:t>
        </w:r>
        <w:r>
          <w:fldChar w:fldCharType="end"/>
        </w:r>
      </w:p>
    </w:sdtContent>
  </w:sdt>
  <w:p w:rsidR="002E6061" w:rsidRDefault="002E606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pPr>
    <w:r>
      <w:rPr>
        <w:noProof/>
        <w:snapToGrid/>
      </w:rPr>
      <mc:AlternateContent>
        <mc:Choice Requires="wps">
          <w:drawing>
            <wp:anchor distT="0" distB="0" distL="114300" distR="114300" simplePos="0" relativeHeight="251660288" behindDoc="0" locked="0" layoutInCell="1" allowOverlap="1" wp14:anchorId="0C7662EC" wp14:editId="34BDAA63">
              <wp:simplePos x="0" y="0"/>
              <wp:positionH relativeFrom="margin">
                <wp:align>center</wp:align>
              </wp:positionH>
              <wp:positionV relativeFrom="paragraph">
                <wp:posOffset>0</wp:posOffset>
              </wp:positionV>
              <wp:extent cx="1149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DE7FFB">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" filled="f" stroked="f" strokeweight=".5pt">
              <v:textbox style="mso-fit-shape-to-text:t" inset="0,0,0,0">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DE7FFB">
                      <w:rPr>
                        <w:noProof/>
                      </w:rPr>
                      <w:t>27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18415" b="444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DE7FFB">
                            <w:rPr>
                              <w:rFonts w:ascii="宋体" w:hAnsi="宋体"/>
                              <w:noProof/>
                            </w:rPr>
                            <w:t>42</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5K/AEAAMk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" filled="f" stroked="f">
              <v:textbox style="mso-fit-shape-to-text:t" inset="0,0,0,0">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DE7FFB">
                      <w:rPr>
                        <w:rFonts w:ascii="宋体" w:hAnsi="宋体"/>
                        <w:noProof/>
                      </w:rPr>
                      <w:t>42</w:t>
                    </w:r>
                    <w:r>
                      <w:rPr>
                        <w:rFonts w:ascii="宋体" w:hAnsi="宋体"/>
                      </w:rPr>
                      <w:fldChar w:fldCharType="end"/>
                    </w:r>
                    <w:r>
                      <w:rPr>
                        <w:rFonts w:ascii="宋体" w:hAnsi="宋体"/>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A3" w:rsidRDefault="00BB4BA3">
      <w:r>
        <w:separator/>
      </w:r>
    </w:p>
  </w:footnote>
  <w:footnote w:type="continuationSeparator" w:id="0">
    <w:p w:rsidR="00BB4BA3" w:rsidRDefault="00BB4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DE7FFB">
      <w:rPr>
        <w:noProof/>
        <w:color w:val="000000"/>
        <w:spacing w:val="-20"/>
        <w:kern w:val="0"/>
        <w:sz w:val="18"/>
        <w:u w:val="single"/>
      </w:rPr>
      <w:t>42</w:t>
    </w:r>
    <w:r>
      <w:rPr>
        <w:color w:val="000000"/>
        <w:spacing w:val="-20"/>
        <w:kern w:val="0"/>
        <w:sz w:val="18"/>
        <w:u w:val="single"/>
      </w:rPr>
      <w:fldChar w:fldCharType="end"/>
    </w:r>
    <w:r>
      <w:rPr>
        <w:rFonts w:hint="eastAsia"/>
        <w:color w:val="000000"/>
        <w:spacing w:val="-20"/>
        <w:kern w:val="0"/>
        <w:sz w:val="18"/>
        <w:u w:val="single"/>
      </w:rPr>
      <w:t>页共</w:t>
    </w:r>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DE7FFB">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DE7FFB">
      <w:rPr>
        <w:noProof/>
        <w:color w:val="000000"/>
        <w:spacing w:val="-20"/>
        <w:kern w:val="0"/>
        <w:sz w:val="18"/>
        <w:u w:val="single"/>
      </w:rPr>
      <w:t>28</w:t>
    </w:r>
    <w:r>
      <w:rPr>
        <w:color w:val="000000"/>
        <w:spacing w:val="-20"/>
        <w:kern w:val="0"/>
        <w:sz w:val="18"/>
        <w:u w:val="single"/>
      </w:rPr>
      <w:fldChar w:fldCharType="end"/>
    </w:r>
    <w:r>
      <w:rPr>
        <w:rFonts w:hint="eastAsia"/>
        <w:color w:val="000000"/>
        <w:spacing w:val="-20"/>
        <w:kern w:val="0"/>
        <w:sz w:val="18"/>
        <w:u w:val="single"/>
      </w:rPr>
      <w:t>页共</w:t>
    </w:r>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DE7FFB">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924E4CE9"/>
    <w:multiLevelType w:val="singleLevel"/>
    <w:tmpl w:val="924E4CE9"/>
    <w:lvl w:ilvl="0">
      <w:start w:val="1"/>
      <w:numFmt w:val="decimal"/>
      <w:suff w:val="nothing"/>
      <w:lvlText w:val="%1、"/>
      <w:lvlJc w:val="left"/>
    </w:lvl>
  </w:abstractNum>
  <w:abstractNum w:abstractNumId="2">
    <w:nsid w:val="986B6C41"/>
    <w:multiLevelType w:val="singleLevel"/>
    <w:tmpl w:val="986B6C41"/>
    <w:lvl w:ilvl="0">
      <w:start w:val="1"/>
      <w:numFmt w:val="decimal"/>
      <w:suff w:val="nothing"/>
      <w:lvlText w:val="%1、"/>
      <w:lvlJc w:val="left"/>
      <w:pPr>
        <w:ind w:left="840" w:firstLine="0"/>
      </w:pPr>
    </w:lvl>
  </w:abstractNum>
  <w:abstractNum w:abstractNumId="3">
    <w:nsid w:val="9C397AB1"/>
    <w:multiLevelType w:val="singleLevel"/>
    <w:tmpl w:val="9C397AB1"/>
    <w:lvl w:ilvl="0">
      <w:start w:val="1"/>
      <w:numFmt w:val="decimal"/>
      <w:suff w:val="nothing"/>
      <w:lvlText w:val="%1、"/>
      <w:lvlJc w:val="left"/>
      <w:pPr>
        <w:ind w:left="941" w:firstLine="0"/>
      </w:pPr>
    </w:lvl>
  </w:abstractNum>
  <w:abstractNum w:abstractNumId="4">
    <w:nsid w:val="AF3E1766"/>
    <w:multiLevelType w:val="singleLevel"/>
    <w:tmpl w:val="AF3E1766"/>
    <w:lvl w:ilvl="0">
      <w:start w:val="1"/>
      <w:numFmt w:val="decimal"/>
      <w:suff w:val="nothing"/>
      <w:lvlText w:val="（%1）"/>
      <w:lvlJc w:val="left"/>
    </w:lvl>
  </w:abstractNum>
  <w:abstractNum w:abstractNumId="5">
    <w:nsid w:val="B20FB398"/>
    <w:multiLevelType w:val="singleLevel"/>
    <w:tmpl w:val="B20FB398"/>
    <w:lvl w:ilvl="0">
      <w:start w:val="2"/>
      <w:numFmt w:val="chineseCounting"/>
      <w:suff w:val="nothing"/>
      <w:lvlText w:val="%1、"/>
      <w:lvlJc w:val="left"/>
      <w:pPr>
        <w:ind w:left="630" w:firstLine="0"/>
      </w:pPr>
      <w:rPr>
        <w:rFonts w:hint="eastAsia"/>
      </w:rPr>
    </w:lvl>
  </w:abstractNum>
  <w:abstractNum w:abstractNumId="6">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7">
    <w:nsid w:val="CF14442D"/>
    <w:multiLevelType w:val="singleLevel"/>
    <w:tmpl w:val="CF14442D"/>
    <w:lvl w:ilvl="0">
      <w:start w:val="1"/>
      <w:numFmt w:val="decimal"/>
      <w:suff w:val="nothing"/>
      <w:lvlText w:val="%1、"/>
      <w:lvlJc w:val="left"/>
      <w:pPr>
        <w:ind w:left="843" w:firstLine="0"/>
      </w:pPr>
    </w:lvl>
  </w:abstractNum>
  <w:abstractNum w:abstractNumId="8">
    <w:nsid w:val="E54DFA8F"/>
    <w:multiLevelType w:val="singleLevel"/>
    <w:tmpl w:val="E54DFA8F"/>
    <w:lvl w:ilvl="0">
      <w:start w:val="1"/>
      <w:numFmt w:val="decimal"/>
      <w:lvlText w:val="%1."/>
      <w:lvlJc w:val="left"/>
      <w:pPr>
        <w:tabs>
          <w:tab w:val="left" w:pos="312"/>
        </w:tabs>
      </w:pPr>
    </w:lvl>
  </w:abstractNum>
  <w:abstractNum w:abstractNumId="9">
    <w:nsid w:val="ED12BA2F"/>
    <w:multiLevelType w:val="singleLevel"/>
    <w:tmpl w:val="ED12BA2F"/>
    <w:lvl w:ilvl="0">
      <w:start w:val="5"/>
      <w:numFmt w:val="chineseCounting"/>
      <w:suff w:val="nothing"/>
      <w:lvlText w:val="%1、"/>
      <w:lvlJc w:val="left"/>
      <w:pPr>
        <w:ind w:left="840" w:firstLine="0"/>
      </w:pPr>
      <w:rPr>
        <w:rFonts w:hint="eastAsia"/>
      </w:rPr>
    </w:lvl>
  </w:abstractNum>
  <w:abstractNum w:abstractNumId="1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1">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12">
    <w:nsid w:val="00000018"/>
    <w:multiLevelType w:val="singleLevel"/>
    <w:tmpl w:val="00000018"/>
    <w:lvl w:ilvl="0">
      <w:start w:val="1"/>
      <w:numFmt w:val="decimal"/>
      <w:pStyle w:val="3"/>
      <w:lvlText w:val="%1."/>
      <w:lvlJc w:val="left"/>
      <w:pPr>
        <w:tabs>
          <w:tab w:val="left" w:pos="1200"/>
        </w:tabs>
        <w:ind w:left="1200" w:hanging="360"/>
      </w:pPr>
    </w:lvl>
  </w:abstractNum>
  <w:abstractNum w:abstractNumId="1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A0D418A"/>
    <w:multiLevelType w:val="singleLevel"/>
    <w:tmpl w:val="0A0D418A"/>
    <w:lvl w:ilvl="0">
      <w:start w:val="1"/>
      <w:numFmt w:val="decimal"/>
      <w:suff w:val="nothing"/>
      <w:lvlText w:val="%1、"/>
      <w:lvlJc w:val="left"/>
    </w:lvl>
  </w:abstractNum>
  <w:abstractNum w:abstractNumId="1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8">
    <w:nsid w:val="43CF7FDF"/>
    <w:multiLevelType w:val="singleLevel"/>
    <w:tmpl w:val="43CF7FDF"/>
    <w:lvl w:ilvl="0">
      <w:start w:val="2"/>
      <w:numFmt w:val="chineseCounting"/>
      <w:suff w:val="space"/>
      <w:lvlText w:val="第%1部分"/>
      <w:lvlJc w:val="left"/>
      <w:rPr>
        <w:rFonts w:hint="eastAsia"/>
      </w:rPr>
    </w:lvl>
  </w:abstractNum>
  <w:abstractNum w:abstractNumId="19">
    <w:nsid w:val="460E3590"/>
    <w:multiLevelType w:val="singleLevel"/>
    <w:tmpl w:val="460E3590"/>
    <w:lvl w:ilvl="0">
      <w:start w:val="1"/>
      <w:numFmt w:val="chineseCounting"/>
      <w:suff w:val="nothing"/>
      <w:lvlText w:val="%1、"/>
      <w:lvlJc w:val="left"/>
      <w:rPr>
        <w:rFonts w:hint="eastAsia"/>
      </w:rPr>
    </w:lvl>
  </w:abstractNum>
  <w:abstractNum w:abstractNumId="20">
    <w:nsid w:val="461E5E94"/>
    <w:multiLevelType w:val="singleLevel"/>
    <w:tmpl w:val="461E5E94"/>
    <w:lvl w:ilvl="0">
      <w:start w:val="2"/>
      <w:numFmt w:val="chineseCounting"/>
      <w:suff w:val="space"/>
      <w:lvlText w:val="第%1章"/>
      <w:lvlJc w:val="left"/>
      <w:rPr>
        <w:rFonts w:hint="eastAsia"/>
      </w:rPr>
    </w:lvl>
  </w:abstractNum>
  <w:abstractNum w:abstractNumId="2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22">
    <w:nsid w:val="5495EA17"/>
    <w:multiLevelType w:val="singleLevel"/>
    <w:tmpl w:val="5495EA17"/>
    <w:lvl w:ilvl="0">
      <w:start w:val="1"/>
      <w:numFmt w:val="decimal"/>
      <w:suff w:val="nothing"/>
      <w:lvlText w:val="%1、"/>
      <w:lvlJc w:val="left"/>
      <w:pPr>
        <w:ind w:left="945" w:firstLine="0"/>
      </w:pPr>
    </w:lvl>
  </w:abstractNum>
  <w:abstractNum w:abstractNumId="23">
    <w:nsid w:val="5876F2A2"/>
    <w:multiLevelType w:val="singleLevel"/>
    <w:tmpl w:val="5876F2A2"/>
    <w:lvl w:ilvl="0">
      <w:start w:val="1"/>
      <w:numFmt w:val="decimal"/>
      <w:suff w:val="nothing"/>
      <w:lvlText w:val="%1、"/>
      <w:lvlJc w:val="left"/>
    </w:lvl>
  </w:abstractNum>
  <w:abstractNum w:abstractNumId="24">
    <w:nsid w:val="5876F3EF"/>
    <w:multiLevelType w:val="singleLevel"/>
    <w:tmpl w:val="5876F3EF"/>
    <w:lvl w:ilvl="0">
      <w:start w:val="2"/>
      <w:numFmt w:val="chineseCounting"/>
      <w:suff w:val="nothing"/>
      <w:lvlText w:val="%1、"/>
      <w:lvlJc w:val="left"/>
    </w:lvl>
  </w:abstractNum>
  <w:abstractNum w:abstractNumId="25">
    <w:nsid w:val="5876F716"/>
    <w:multiLevelType w:val="singleLevel"/>
    <w:tmpl w:val="5876F716"/>
    <w:lvl w:ilvl="0">
      <w:start w:val="1"/>
      <w:numFmt w:val="chineseCounting"/>
      <w:suff w:val="nothing"/>
      <w:lvlText w:val="（%1）"/>
      <w:lvlJc w:val="left"/>
    </w:lvl>
  </w:abstractNum>
  <w:abstractNum w:abstractNumId="26">
    <w:nsid w:val="5876F7A3"/>
    <w:multiLevelType w:val="singleLevel"/>
    <w:tmpl w:val="5876F7A3"/>
    <w:lvl w:ilvl="0">
      <w:start w:val="1"/>
      <w:numFmt w:val="decimal"/>
      <w:suff w:val="nothing"/>
      <w:lvlText w:val="%1、"/>
      <w:lvlJc w:val="left"/>
    </w:lvl>
  </w:abstractNum>
  <w:abstractNum w:abstractNumId="27">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38F9D2"/>
    <w:multiLevelType w:val="singleLevel"/>
    <w:tmpl w:val="6738F9D2"/>
    <w:lvl w:ilvl="0">
      <w:start w:val="1"/>
      <w:numFmt w:val="decimal"/>
      <w:suff w:val="nothing"/>
      <w:lvlText w:val="%1、"/>
      <w:lvlJc w:val="left"/>
    </w:lvl>
  </w:abstractNum>
  <w:abstractNum w:abstractNumId="29">
    <w:nsid w:val="6C06EA6E"/>
    <w:multiLevelType w:val="singleLevel"/>
    <w:tmpl w:val="6C06EA6E"/>
    <w:lvl w:ilvl="0">
      <w:start w:val="5"/>
      <w:numFmt w:val="chineseCounting"/>
      <w:suff w:val="nothing"/>
      <w:lvlText w:val="%1、"/>
      <w:lvlJc w:val="left"/>
      <w:rPr>
        <w:rFonts w:hint="eastAsia"/>
      </w:rPr>
    </w:lvl>
  </w:abstractNum>
  <w:abstractNum w:abstractNumId="3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31">
    <w:nsid w:val="7313FF2F"/>
    <w:multiLevelType w:val="singleLevel"/>
    <w:tmpl w:val="7313FF2F"/>
    <w:lvl w:ilvl="0">
      <w:start w:val="1"/>
      <w:numFmt w:val="chineseCounting"/>
      <w:suff w:val="nothing"/>
      <w:lvlText w:val="%1、"/>
      <w:lvlJc w:val="left"/>
      <w:rPr>
        <w:rFonts w:hint="eastAsia"/>
      </w:rPr>
    </w:lvl>
  </w:abstractNum>
  <w:abstractNum w:abstractNumId="32">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1"/>
  </w:num>
  <w:num w:numId="4">
    <w:abstractNumId w:val="15"/>
  </w:num>
  <w:num w:numId="5">
    <w:abstractNumId w:val="32"/>
  </w:num>
  <w:num w:numId="6">
    <w:abstractNumId w:val="13"/>
  </w:num>
  <w:num w:numId="7">
    <w:abstractNumId w:val="21"/>
  </w:num>
  <w:num w:numId="8">
    <w:abstractNumId w:val="27"/>
  </w:num>
  <w:num w:numId="9">
    <w:abstractNumId w:val="20"/>
  </w:num>
  <w:num w:numId="10">
    <w:abstractNumId w:val="4"/>
  </w:num>
  <w:num w:numId="11">
    <w:abstractNumId w:val="6"/>
  </w:num>
  <w:num w:numId="12">
    <w:abstractNumId w:val="16"/>
  </w:num>
  <w:num w:numId="13">
    <w:abstractNumId w:val="17"/>
  </w:num>
  <w:num w:numId="14">
    <w:abstractNumId w:val="5"/>
  </w:num>
  <w:num w:numId="15">
    <w:abstractNumId w:val="1"/>
  </w:num>
  <w:num w:numId="16">
    <w:abstractNumId w:val="29"/>
  </w:num>
  <w:num w:numId="17">
    <w:abstractNumId w:val="8"/>
  </w:num>
  <w:num w:numId="18">
    <w:abstractNumId w:val="18"/>
  </w:num>
  <w:num w:numId="19">
    <w:abstractNumId w:val="2"/>
  </w:num>
  <w:num w:numId="20">
    <w:abstractNumId w:val="31"/>
  </w:num>
  <w:num w:numId="21">
    <w:abstractNumId w:val="28"/>
  </w:num>
  <w:num w:numId="22">
    <w:abstractNumId w:val="3"/>
  </w:num>
  <w:num w:numId="23">
    <w:abstractNumId w:val="22"/>
  </w:num>
  <w:num w:numId="24">
    <w:abstractNumId w:val="9"/>
  </w:num>
  <w:num w:numId="25">
    <w:abstractNumId w:val="14"/>
  </w:num>
  <w:num w:numId="26">
    <w:abstractNumId w:val="7"/>
  </w:num>
  <w:num w:numId="27">
    <w:abstractNumId w:val="19"/>
  </w:num>
  <w:num w:numId="28">
    <w:abstractNumId w:val="0"/>
  </w:num>
  <w:num w:numId="29">
    <w:abstractNumId w:val="30"/>
  </w:num>
  <w:num w:numId="30">
    <w:abstractNumId w:val="23"/>
  </w:num>
  <w:num w:numId="31">
    <w:abstractNumId w:val="24"/>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Full" w:cryptAlgorithmClass="hash" w:cryptAlgorithmType="typeAny" w:cryptAlgorithmSid="4" w:cryptSpinCount="100000" w:hash="ZCKyDqTLTFXEAAEJezGMYmfR+FY=" w:salt="DhBzl26eA/GflxvqlG9faw=="/>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344F"/>
    <w:rsid w:val="0001757C"/>
    <w:rsid w:val="000206C1"/>
    <w:rsid w:val="00020CD3"/>
    <w:rsid w:val="000260FD"/>
    <w:rsid w:val="00032821"/>
    <w:rsid w:val="000331AE"/>
    <w:rsid w:val="00037495"/>
    <w:rsid w:val="000405ED"/>
    <w:rsid w:val="00046DC4"/>
    <w:rsid w:val="00061D37"/>
    <w:rsid w:val="00066E0F"/>
    <w:rsid w:val="0007643D"/>
    <w:rsid w:val="00081D74"/>
    <w:rsid w:val="00085ECC"/>
    <w:rsid w:val="00092778"/>
    <w:rsid w:val="000A3E2F"/>
    <w:rsid w:val="000B4ACA"/>
    <w:rsid w:val="000C7C1A"/>
    <w:rsid w:val="000E14AD"/>
    <w:rsid w:val="000E612E"/>
    <w:rsid w:val="000E6438"/>
    <w:rsid w:val="000E7AF0"/>
    <w:rsid w:val="000F2E26"/>
    <w:rsid w:val="000F4AA3"/>
    <w:rsid w:val="00103EEB"/>
    <w:rsid w:val="00105912"/>
    <w:rsid w:val="00112C68"/>
    <w:rsid w:val="00124FEA"/>
    <w:rsid w:val="00125B2A"/>
    <w:rsid w:val="0013569C"/>
    <w:rsid w:val="00142C94"/>
    <w:rsid w:val="001434F3"/>
    <w:rsid w:val="00151572"/>
    <w:rsid w:val="00162296"/>
    <w:rsid w:val="00164F7B"/>
    <w:rsid w:val="0016775B"/>
    <w:rsid w:val="00170C17"/>
    <w:rsid w:val="00172A27"/>
    <w:rsid w:val="00176EDF"/>
    <w:rsid w:val="00183226"/>
    <w:rsid w:val="00185E3C"/>
    <w:rsid w:val="00193B8C"/>
    <w:rsid w:val="001A237D"/>
    <w:rsid w:val="001B0B15"/>
    <w:rsid w:val="001B2FBC"/>
    <w:rsid w:val="001B38BA"/>
    <w:rsid w:val="001D1920"/>
    <w:rsid w:val="001D30B3"/>
    <w:rsid w:val="001E769B"/>
    <w:rsid w:val="001F0C64"/>
    <w:rsid w:val="00200A97"/>
    <w:rsid w:val="00202CC5"/>
    <w:rsid w:val="002054A5"/>
    <w:rsid w:val="002171D9"/>
    <w:rsid w:val="0022545E"/>
    <w:rsid w:val="00232363"/>
    <w:rsid w:val="0023699B"/>
    <w:rsid w:val="002456A1"/>
    <w:rsid w:val="00246F8C"/>
    <w:rsid w:val="002471F2"/>
    <w:rsid w:val="00252EE7"/>
    <w:rsid w:val="00255949"/>
    <w:rsid w:val="00256BEF"/>
    <w:rsid w:val="002606A7"/>
    <w:rsid w:val="0026196D"/>
    <w:rsid w:val="00261F8C"/>
    <w:rsid w:val="00265032"/>
    <w:rsid w:val="002731C9"/>
    <w:rsid w:val="0028224B"/>
    <w:rsid w:val="00282B2E"/>
    <w:rsid w:val="0028712C"/>
    <w:rsid w:val="002917F8"/>
    <w:rsid w:val="002945FE"/>
    <w:rsid w:val="00295134"/>
    <w:rsid w:val="002A673A"/>
    <w:rsid w:val="002C4ABF"/>
    <w:rsid w:val="002C7500"/>
    <w:rsid w:val="002E6061"/>
    <w:rsid w:val="002F022D"/>
    <w:rsid w:val="002F262F"/>
    <w:rsid w:val="002F5D4D"/>
    <w:rsid w:val="00300B58"/>
    <w:rsid w:val="00312524"/>
    <w:rsid w:val="00323BFD"/>
    <w:rsid w:val="00326672"/>
    <w:rsid w:val="00331B76"/>
    <w:rsid w:val="0034283D"/>
    <w:rsid w:val="003470B2"/>
    <w:rsid w:val="00347CC1"/>
    <w:rsid w:val="00347EC4"/>
    <w:rsid w:val="003523C8"/>
    <w:rsid w:val="003539D2"/>
    <w:rsid w:val="00361DAA"/>
    <w:rsid w:val="0036433A"/>
    <w:rsid w:val="003654A7"/>
    <w:rsid w:val="00373F03"/>
    <w:rsid w:val="00380D18"/>
    <w:rsid w:val="00383A96"/>
    <w:rsid w:val="00385CEC"/>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5782"/>
    <w:rsid w:val="0043611B"/>
    <w:rsid w:val="00436586"/>
    <w:rsid w:val="00437FA6"/>
    <w:rsid w:val="0044258A"/>
    <w:rsid w:val="00446050"/>
    <w:rsid w:val="00455ED5"/>
    <w:rsid w:val="00461375"/>
    <w:rsid w:val="00462A36"/>
    <w:rsid w:val="00473F9C"/>
    <w:rsid w:val="00475EE3"/>
    <w:rsid w:val="00484789"/>
    <w:rsid w:val="00486BF0"/>
    <w:rsid w:val="004902B7"/>
    <w:rsid w:val="004919A2"/>
    <w:rsid w:val="004A276F"/>
    <w:rsid w:val="004A7DBD"/>
    <w:rsid w:val="004B503B"/>
    <w:rsid w:val="004D2CAB"/>
    <w:rsid w:val="004D455E"/>
    <w:rsid w:val="004F10BF"/>
    <w:rsid w:val="00505119"/>
    <w:rsid w:val="0052330B"/>
    <w:rsid w:val="00525B34"/>
    <w:rsid w:val="00525E9F"/>
    <w:rsid w:val="00533688"/>
    <w:rsid w:val="005362AA"/>
    <w:rsid w:val="00540FF0"/>
    <w:rsid w:val="00543B84"/>
    <w:rsid w:val="00545334"/>
    <w:rsid w:val="0055473D"/>
    <w:rsid w:val="00554F45"/>
    <w:rsid w:val="00587062"/>
    <w:rsid w:val="005A2329"/>
    <w:rsid w:val="005A4A7F"/>
    <w:rsid w:val="005B233C"/>
    <w:rsid w:val="005B4491"/>
    <w:rsid w:val="005C3E10"/>
    <w:rsid w:val="005C645E"/>
    <w:rsid w:val="005C77B6"/>
    <w:rsid w:val="005F0CE0"/>
    <w:rsid w:val="005F57F6"/>
    <w:rsid w:val="005F665E"/>
    <w:rsid w:val="005F6A04"/>
    <w:rsid w:val="005F6E9E"/>
    <w:rsid w:val="006010FE"/>
    <w:rsid w:val="00602BFD"/>
    <w:rsid w:val="006037A9"/>
    <w:rsid w:val="00610E74"/>
    <w:rsid w:val="0061317D"/>
    <w:rsid w:val="006211C9"/>
    <w:rsid w:val="006253E4"/>
    <w:rsid w:val="006417F5"/>
    <w:rsid w:val="00664629"/>
    <w:rsid w:val="00664FDA"/>
    <w:rsid w:val="006767EC"/>
    <w:rsid w:val="0068157C"/>
    <w:rsid w:val="00684B38"/>
    <w:rsid w:val="006904B7"/>
    <w:rsid w:val="006968A1"/>
    <w:rsid w:val="00697B53"/>
    <w:rsid w:val="006A6B41"/>
    <w:rsid w:val="006B1A78"/>
    <w:rsid w:val="006D624D"/>
    <w:rsid w:val="006D677B"/>
    <w:rsid w:val="006F3F71"/>
    <w:rsid w:val="0070761D"/>
    <w:rsid w:val="00714E51"/>
    <w:rsid w:val="00720C04"/>
    <w:rsid w:val="00732B87"/>
    <w:rsid w:val="007433C9"/>
    <w:rsid w:val="007477C2"/>
    <w:rsid w:val="00755A6D"/>
    <w:rsid w:val="00757A25"/>
    <w:rsid w:val="007675A3"/>
    <w:rsid w:val="00767A97"/>
    <w:rsid w:val="00782A47"/>
    <w:rsid w:val="0078439D"/>
    <w:rsid w:val="00785F24"/>
    <w:rsid w:val="007925A8"/>
    <w:rsid w:val="00793B0E"/>
    <w:rsid w:val="007A7C3D"/>
    <w:rsid w:val="007B220E"/>
    <w:rsid w:val="007B24DC"/>
    <w:rsid w:val="007D553C"/>
    <w:rsid w:val="007D70FA"/>
    <w:rsid w:val="007E05AF"/>
    <w:rsid w:val="007E54FC"/>
    <w:rsid w:val="007E69D1"/>
    <w:rsid w:val="007F07FE"/>
    <w:rsid w:val="007F4BB9"/>
    <w:rsid w:val="007F7174"/>
    <w:rsid w:val="00807191"/>
    <w:rsid w:val="00810788"/>
    <w:rsid w:val="008311BF"/>
    <w:rsid w:val="00852A97"/>
    <w:rsid w:val="00854EAF"/>
    <w:rsid w:val="008606DA"/>
    <w:rsid w:val="00865EA3"/>
    <w:rsid w:val="008724C5"/>
    <w:rsid w:val="0089066E"/>
    <w:rsid w:val="0089343C"/>
    <w:rsid w:val="00894367"/>
    <w:rsid w:val="008948B8"/>
    <w:rsid w:val="008A142C"/>
    <w:rsid w:val="008A270A"/>
    <w:rsid w:val="008A6733"/>
    <w:rsid w:val="008B4D01"/>
    <w:rsid w:val="008C665A"/>
    <w:rsid w:val="008C71B9"/>
    <w:rsid w:val="008D2A78"/>
    <w:rsid w:val="008D630C"/>
    <w:rsid w:val="008E07CB"/>
    <w:rsid w:val="008E35A5"/>
    <w:rsid w:val="008E366E"/>
    <w:rsid w:val="008E5496"/>
    <w:rsid w:val="008F3717"/>
    <w:rsid w:val="00900F1C"/>
    <w:rsid w:val="00912D75"/>
    <w:rsid w:val="00916F2E"/>
    <w:rsid w:val="00927FCF"/>
    <w:rsid w:val="0093783A"/>
    <w:rsid w:val="00941DDE"/>
    <w:rsid w:val="00946C24"/>
    <w:rsid w:val="0095036F"/>
    <w:rsid w:val="0095202E"/>
    <w:rsid w:val="0095591C"/>
    <w:rsid w:val="009578AA"/>
    <w:rsid w:val="00973AC3"/>
    <w:rsid w:val="00985CCA"/>
    <w:rsid w:val="0099424F"/>
    <w:rsid w:val="009971D3"/>
    <w:rsid w:val="009A68CA"/>
    <w:rsid w:val="009B4CD4"/>
    <w:rsid w:val="009C5611"/>
    <w:rsid w:val="009E0057"/>
    <w:rsid w:val="009E0113"/>
    <w:rsid w:val="009E7C7F"/>
    <w:rsid w:val="009F5569"/>
    <w:rsid w:val="00A0152E"/>
    <w:rsid w:val="00A05632"/>
    <w:rsid w:val="00A1250A"/>
    <w:rsid w:val="00A126B5"/>
    <w:rsid w:val="00A14814"/>
    <w:rsid w:val="00A17D06"/>
    <w:rsid w:val="00A25B8F"/>
    <w:rsid w:val="00A46A65"/>
    <w:rsid w:val="00A50A0F"/>
    <w:rsid w:val="00A5642F"/>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151"/>
    <w:rsid w:val="00AF4678"/>
    <w:rsid w:val="00AF46AA"/>
    <w:rsid w:val="00AF53DF"/>
    <w:rsid w:val="00B07D71"/>
    <w:rsid w:val="00B10D0E"/>
    <w:rsid w:val="00B153C6"/>
    <w:rsid w:val="00B1548D"/>
    <w:rsid w:val="00B25FC6"/>
    <w:rsid w:val="00B34949"/>
    <w:rsid w:val="00B40F1A"/>
    <w:rsid w:val="00B50474"/>
    <w:rsid w:val="00B80CCE"/>
    <w:rsid w:val="00B828DC"/>
    <w:rsid w:val="00B91D91"/>
    <w:rsid w:val="00B9575F"/>
    <w:rsid w:val="00BA0476"/>
    <w:rsid w:val="00BA59FB"/>
    <w:rsid w:val="00BA705D"/>
    <w:rsid w:val="00BB4BA3"/>
    <w:rsid w:val="00BC055B"/>
    <w:rsid w:val="00BC135B"/>
    <w:rsid w:val="00BD13AC"/>
    <w:rsid w:val="00BD21AA"/>
    <w:rsid w:val="00BD7DBD"/>
    <w:rsid w:val="00BE16D2"/>
    <w:rsid w:val="00C126B4"/>
    <w:rsid w:val="00C17BD5"/>
    <w:rsid w:val="00C22862"/>
    <w:rsid w:val="00C40760"/>
    <w:rsid w:val="00C470D1"/>
    <w:rsid w:val="00C564DE"/>
    <w:rsid w:val="00C57D83"/>
    <w:rsid w:val="00C72E9F"/>
    <w:rsid w:val="00C74970"/>
    <w:rsid w:val="00C839ED"/>
    <w:rsid w:val="00C90E4C"/>
    <w:rsid w:val="00CA1D4C"/>
    <w:rsid w:val="00CA39FB"/>
    <w:rsid w:val="00CB57E8"/>
    <w:rsid w:val="00CB7CB9"/>
    <w:rsid w:val="00CC10B3"/>
    <w:rsid w:val="00CC7F1D"/>
    <w:rsid w:val="00CD51B8"/>
    <w:rsid w:val="00CE0797"/>
    <w:rsid w:val="00CE1371"/>
    <w:rsid w:val="00CE140D"/>
    <w:rsid w:val="00CE1964"/>
    <w:rsid w:val="00CE19F0"/>
    <w:rsid w:val="00CE1DB4"/>
    <w:rsid w:val="00CE4889"/>
    <w:rsid w:val="00CF1A4C"/>
    <w:rsid w:val="00CF1B8D"/>
    <w:rsid w:val="00CF36E8"/>
    <w:rsid w:val="00CF4720"/>
    <w:rsid w:val="00D00149"/>
    <w:rsid w:val="00D02F58"/>
    <w:rsid w:val="00D11211"/>
    <w:rsid w:val="00D1536B"/>
    <w:rsid w:val="00D17B45"/>
    <w:rsid w:val="00D317D6"/>
    <w:rsid w:val="00D322C0"/>
    <w:rsid w:val="00D33E4B"/>
    <w:rsid w:val="00D478C0"/>
    <w:rsid w:val="00D50481"/>
    <w:rsid w:val="00D574AA"/>
    <w:rsid w:val="00D63DE5"/>
    <w:rsid w:val="00D64413"/>
    <w:rsid w:val="00D732AD"/>
    <w:rsid w:val="00D914C9"/>
    <w:rsid w:val="00D95F8E"/>
    <w:rsid w:val="00D9690F"/>
    <w:rsid w:val="00D9725F"/>
    <w:rsid w:val="00DD32ED"/>
    <w:rsid w:val="00DD4050"/>
    <w:rsid w:val="00DE0A8F"/>
    <w:rsid w:val="00DE5EE1"/>
    <w:rsid w:val="00DE7FFB"/>
    <w:rsid w:val="00DF0EEE"/>
    <w:rsid w:val="00E057DF"/>
    <w:rsid w:val="00E15208"/>
    <w:rsid w:val="00E433C8"/>
    <w:rsid w:val="00E478E9"/>
    <w:rsid w:val="00E61E66"/>
    <w:rsid w:val="00E73E6A"/>
    <w:rsid w:val="00E745A7"/>
    <w:rsid w:val="00E74D65"/>
    <w:rsid w:val="00E86A42"/>
    <w:rsid w:val="00E9798E"/>
    <w:rsid w:val="00EA24E0"/>
    <w:rsid w:val="00EC1596"/>
    <w:rsid w:val="00EE6AC3"/>
    <w:rsid w:val="00EF5B64"/>
    <w:rsid w:val="00F04A7F"/>
    <w:rsid w:val="00F0766B"/>
    <w:rsid w:val="00F120FF"/>
    <w:rsid w:val="00F123E6"/>
    <w:rsid w:val="00F1325C"/>
    <w:rsid w:val="00F15F87"/>
    <w:rsid w:val="00F2343D"/>
    <w:rsid w:val="00F36924"/>
    <w:rsid w:val="00F61269"/>
    <w:rsid w:val="00F70C3A"/>
    <w:rsid w:val="00F802A7"/>
    <w:rsid w:val="00F94362"/>
    <w:rsid w:val="00F957CD"/>
    <w:rsid w:val="00F96ACD"/>
    <w:rsid w:val="00FA2EAC"/>
    <w:rsid w:val="00FA6E0A"/>
    <w:rsid w:val="00FC0B96"/>
    <w:rsid w:val="00FC1CDE"/>
    <w:rsid w:val="00FC54E9"/>
    <w:rsid w:val="00FC60FB"/>
    <w:rsid w:val="00FC795C"/>
    <w:rsid w:val="00FD0FE1"/>
    <w:rsid w:val="00FD3561"/>
    <w:rsid w:val="00FE5DF5"/>
    <w:rsid w:val="00FF6036"/>
    <w:rsid w:val="00FF6971"/>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EADF3-8880-4B4D-9491-F3C9ED7F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4238</Words>
  <Characters>24161</Characters>
  <Application>Microsoft Office Word</Application>
  <DocSecurity>0</DocSecurity>
  <Lines>201</Lines>
  <Paragraphs>56</Paragraphs>
  <ScaleCrop>false</ScaleCrop>
  <Company>Microsoft</Company>
  <LinksUpToDate>false</LinksUpToDate>
  <CharactersWithSpaces>28343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19</cp:revision>
  <cp:lastPrinted>2018-08-27T18:39:00Z</cp:lastPrinted>
  <dcterms:created xsi:type="dcterms:W3CDTF">2020-01-06T11:36:00Z</dcterms:created>
  <dcterms:modified xsi:type="dcterms:W3CDTF">2020-01-08T05:26:00Z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