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shd w:val="clear" w:color="auto" w:fill="auto"/>
          <w14:textFill>
            <w14:solidFill>
              <w14:schemeClr w14:val="tx1"/>
            </w14:solidFill>
          </w14:textFill>
        </w:rPr>
      </w:pPr>
    </w:p>
    <w:p>
      <w:pPr>
        <w:pStyle w:val="9"/>
        <w:rPr>
          <w:color w:val="000000" w:themeColor="text1"/>
          <w:highlight w:val="none"/>
          <w:shd w:val="clear" w:color="auto" w:fill="auto"/>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highlight w:val="none"/>
          <w:shd w:val="clear" w:color="auto" w:fill="auto"/>
          <w14:textFill>
            <w14:solidFill>
              <w14:schemeClr w14:val="tx1"/>
            </w14:solidFill>
          </w14:textFill>
        </w:rPr>
      </w:pPr>
      <w:r>
        <w:rPr>
          <w:rFonts w:hint="eastAsia" w:ascii="宋体"/>
          <w:b/>
          <w:color w:val="000000" w:themeColor="text1"/>
          <w:kern w:val="0"/>
          <w:sz w:val="52"/>
          <w:highlight w:val="none"/>
          <w:shd w:val="clear" w:color="auto" w:fill="auto"/>
          <w14:textFill>
            <w14:solidFill>
              <w14:schemeClr w14:val="tx1"/>
            </w14:solidFill>
          </w14:textFill>
        </w:rPr>
        <w:t>玉环市政府采购</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000000" w:themeColor="text1"/>
          <w:kern w:val="0"/>
          <w:sz w:val="52"/>
          <w:szCs w:val="52"/>
          <w:highlight w:val="none"/>
          <w:shd w:val="clear" w:color="auto" w:fill="auto"/>
          <w14:textFill>
            <w14:solidFill>
              <w14:schemeClr w14:val="tx1"/>
            </w14:solidFill>
          </w14:textFill>
        </w:rPr>
      </w:pPr>
      <w:r>
        <w:rPr>
          <w:rFonts w:hint="eastAsia" w:ascii="宋体"/>
          <w:b/>
          <w:color w:val="000000" w:themeColor="text1"/>
          <w:kern w:val="0"/>
          <w:sz w:val="52"/>
          <w:szCs w:val="52"/>
          <w:highlight w:val="none"/>
          <w:shd w:val="clear" w:color="auto" w:fill="auto"/>
          <w14:textFill>
            <w14:solidFill>
              <w14:schemeClr w14:val="tx1"/>
            </w14:solidFill>
          </w14:textFill>
        </w:rPr>
        <w:t>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cs="宋体"/>
          <w:b/>
          <w:bCs/>
          <w:color w:val="000000" w:themeColor="text1"/>
          <w:kern w:val="0"/>
          <w:sz w:val="32"/>
          <w:szCs w:val="32"/>
          <w:highlight w:val="none"/>
          <w:shd w:val="clear" w:color="auto" w:fill="auto"/>
          <w:lang w:eastAsia="zh-CN"/>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color w:val="000000" w:themeColor="text1"/>
          <w:kern w:val="0"/>
          <w:sz w:val="32"/>
          <w:highlight w:val="none"/>
          <w:shd w:val="clear" w:color="auto" w:fill="auto"/>
          <w14:textFill>
            <w14:solidFill>
              <w14:schemeClr w14:val="tx1"/>
            </w14:solidFill>
          </w14:textFill>
        </w:rPr>
      </w:pPr>
      <w:r>
        <w:rPr>
          <w:rFonts w:hint="eastAsia" w:ascii="宋体" w:hAnsi="宋体" w:cs="宋体"/>
          <w:b/>
          <w:bCs/>
          <w:color w:val="000000" w:themeColor="text1"/>
          <w:kern w:val="0"/>
          <w:sz w:val="32"/>
          <w:szCs w:val="32"/>
          <w:highlight w:val="none"/>
          <w:shd w:val="clear" w:color="auto" w:fill="auto"/>
          <w:lang w:eastAsia="zh-CN"/>
          <w14:textFill>
            <w14:solidFill>
              <w14:schemeClr w14:val="tx1"/>
            </w14:solidFill>
          </w14:textFill>
        </w:rPr>
        <w:t>HQ-YHZFCG-2020-07</w:t>
      </w:r>
      <w:r>
        <w:rPr>
          <w:rFonts w:hint="eastAsia" w:ascii="宋体" w:hAnsi="宋体" w:cs="宋体"/>
          <w:b/>
          <w:bCs/>
          <w:color w:val="000000" w:themeColor="text1"/>
          <w:kern w:val="0"/>
          <w:sz w:val="32"/>
          <w:szCs w:val="32"/>
          <w:highlight w:val="none"/>
          <w:shd w:val="clear" w:color="auto" w:fill="auto"/>
          <w14:textFill>
            <w14:solidFill>
              <w14:schemeClr w14:val="tx1"/>
            </w14:solidFill>
          </w14:textFill>
        </w:rPr>
        <w:t xml:space="preserve"> </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24"/>
          <w:highlight w:val="none"/>
          <w:shd w:val="clear" w:color="auto" w:fill="auto"/>
          <w14:textFill>
            <w14:solidFill>
              <w14:schemeClr w14:val="tx1"/>
            </w14:solidFill>
          </w14:textFill>
        </w:rPr>
      </w:pPr>
    </w:p>
    <w:p>
      <w:pPr>
        <w:autoSpaceDE w:val="0"/>
        <w:autoSpaceDN w:val="0"/>
        <w:adjustRightInd w:val="0"/>
        <w:spacing w:line="360" w:lineRule="auto"/>
        <w:rPr>
          <w:rFonts w:ascii="宋体"/>
          <w:b/>
          <w:color w:val="000000" w:themeColor="text1"/>
          <w:kern w:val="0"/>
          <w:sz w:val="52"/>
          <w:szCs w:val="52"/>
          <w:highlight w:val="none"/>
          <w:shd w:val="clear" w:color="auto" w:fill="auto"/>
          <w14:textFill>
            <w14:solidFill>
              <w14:schemeClr w14:val="tx1"/>
            </w14:solidFill>
          </w14:textFill>
        </w:rPr>
      </w:pPr>
    </w:p>
    <w:p>
      <w:pPr>
        <w:autoSpaceDE w:val="0"/>
        <w:autoSpaceDN w:val="0"/>
        <w:adjustRightInd w:val="0"/>
        <w:spacing w:line="360" w:lineRule="auto"/>
        <w:ind w:firstLine="1797" w:firstLineChars="642"/>
        <w:jc w:val="left"/>
        <w:rPr>
          <w:rFonts w:ascii="宋体"/>
          <w:color w:val="000000" w:themeColor="text1"/>
          <w:kern w:val="0"/>
          <w:sz w:val="28"/>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cs="宋体"/>
          <w:color w:val="000000" w:themeColor="text1"/>
          <w:kern w:val="0"/>
          <w:sz w:val="28"/>
          <w:szCs w:val="28"/>
          <w:highlight w:val="none"/>
          <w:shd w:val="clear" w:color="auto" w:fill="auto"/>
          <w:lang w:eastAsia="zh-CN"/>
          <w14:textFill>
            <w14:solidFill>
              <w14:schemeClr w14:val="tx1"/>
            </w14:solidFill>
          </w14:textFill>
        </w:rPr>
      </w:pPr>
      <w:r>
        <w:rPr>
          <w:rFonts w:hint="eastAsia" w:ascii="宋体"/>
          <w:color w:val="000000" w:themeColor="text1"/>
          <w:kern w:val="0"/>
          <w:sz w:val="28"/>
          <w:highlight w:val="none"/>
          <w:shd w:val="clear" w:color="auto" w:fill="auto"/>
          <w14:textFill>
            <w14:solidFill>
              <w14:schemeClr w14:val="tx1"/>
            </w14:solidFill>
          </w14:textFill>
        </w:rPr>
        <w:t>采购项目：</w:t>
      </w:r>
      <w:r>
        <w:rPr>
          <w:rFonts w:hint="eastAsia" w:ascii="宋体" w:hAnsi="宋体" w:cs="宋体"/>
          <w:color w:val="000000" w:themeColor="text1"/>
          <w:kern w:val="0"/>
          <w:sz w:val="28"/>
          <w:szCs w:val="28"/>
          <w:highlight w:val="none"/>
          <w:shd w:val="clear" w:color="auto" w:fill="auto"/>
          <w:lang w:eastAsia="zh-CN"/>
          <w14:textFill>
            <w14:solidFill>
              <w14:schemeClr w14:val="tx1"/>
            </w14:solidFill>
          </w14:textFill>
        </w:rPr>
        <w:t>玉环市垃圾处置设施监管服务</w:t>
      </w:r>
    </w:p>
    <w:p>
      <w:pPr>
        <w:keepNext w:val="0"/>
        <w:keepLines w:val="0"/>
        <w:pageBreakBefore w:val="0"/>
        <w:widowControl w:val="0"/>
        <w:kinsoku/>
        <w:wordWrap/>
        <w:overflowPunct/>
        <w:topLinePunct w:val="0"/>
        <w:autoSpaceDE w:val="0"/>
        <w:autoSpaceDN w:val="0"/>
        <w:bidi w:val="0"/>
        <w:adjustRightInd w:val="0"/>
        <w:snapToGrid/>
        <w:spacing w:line="360" w:lineRule="auto"/>
        <w:ind w:firstLine="2800" w:firstLineChars="1000"/>
        <w:jc w:val="both"/>
        <w:textAlignment w:val="auto"/>
        <w:rPr>
          <w:rFonts w:hint="eastAsia" w:ascii="宋体" w:eastAsia="宋体"/>
          <w:color w:val="000000" w:themeColor="text1"/>
          <w:kern w:val="0"/>
          <w:sz w:val="28"/>
          <w:highlight w:val="none"/>
          <w:shd w:val="clear" w:color="auto" w:fill="auto"/>
          <w:lang w:eastAsia="zh-CN"/>
          <w14:textFill>
            <w14:solidFill>
              <w14:schemeClr w14:val="tx1"/>
            </w14:solidFill>
          </w14:textFill>
        </w:rPr>
      </w:pPr>
      <w:r>
        <w:rPr>
          <w:rFonts w:hint="eastAsia" w:ascii="宋体"/>
          <w:color w:val="000000" w:themeColor="text1"/>
          <w:kern w:val="0"/>
          <w:sz w:val="28"/>
          <w:highlight w:val="none"/>
          <w:shd w:val="clear" w:color="auto" w:fill="auto"/>
          <w14:textFill>
            <w14:solidFill>
              <w14:schemeClr w14:val="tx1"/>
            </w14:solidFill>
          </w14:textFill>
        </w:rPr>
        <w:t>采购人：</w:t>
      </w:r>
      <w:r>
        <w:rPr>
          <w:rFonts w:hint="eastAsia" w:ascii="宋体" w:hAnsi="宋体" w:cs="宋体"/>
          <w:color w:val="000000" w:themeColor="text1"/>
          <w:kern w:val="0"/>
          <w:sz w:val="28"/>
          <w:szCs w:val="28"/>
          <w:highlight w:val="none"/>
          <w:shd w:val="clear" w:color="auto" w:fill="auto"/>
          <w:lang w:eastAsia="zh-CN"/>
          <w14:textFill>
            <w14:solidFill>
              <w14:schemeClr w14:val="tx1"/>
            </w14:solidFill>
          </w14:textFill>
        </w:rPr>
        <w:t>玉环市市容环卫管理处</w:t>
      </w:r>
    </w:p>
    <w:p>
      <w:pPr>
        <w:autoSpaceDE w:val="0"/>
        <w:autoSpaceDN w:val="0"/>
        <w:adjustRightInd w:val="0"/>
        <w:spacing w:line="360" w:lineRule="auto"/>
        <w:rPr>
          <w:rFonts w:ascii="宋体"/>
          <w:color w:val="000000" w:themeColor="text1"/>
          <w:kern w:val="0"/>
          <w:sz w:val="28"/>
          <w:highlight w:val="none"/>
          <w:shd w:val="clear" w:color="auto" w:fill="auto"/>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shd w:val="clear" w:color="auto" w:fill="auto"/>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shd w:val="clear" w:color="auto" w:fill="auto"/>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000000" w:themeColor="text1"/>
          <w:kern w:val="0"/>
          <w:sz w:val="32"/>
          <w:highlight w:val="none"/>
          <w:shd w:val="clear" w:color="auto" w:fill="auto"/>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color w:val="000000" w:themeColor="text1"/>
          <w:kern w:val="0"/>
          <w:sz w:val="32"/>
          <w:highlight w:val="none"/>
          <w:shd w:val="clear" w:color="auto" w:fill="auto"/>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0" w:right="1800"/>
        <w:jc w:val="center"/>
        <w:rPr>
          <w:rFonts w:ascii="宋体" w:hAnsi="宋体" w:cs="宋体"/>
          <w:color w:val="000000" w:themeColor="text1"/>
          <w:kern w:val="0"/>
          <w:sz w:val="28"/>
          <w:szCs w:val="28"/>
          <w:highlight w:val="none"/>
          <w:shd w:val="clear" w:color="auto" w:fill="auto"/>
          <w14:textFill>
            <w14:solidFill>
              <w14:schemeClr w14:val="tx1"/>
            </w14:solidFill>
          </w14:textFill>
        </w:rPr>
      </w:pPr>
      <w:r>
        <w:rPr>
          <w:rFonts w:hint="eastAsia" w:ascii="宋体" w:hAnsi="宋体" w:cs="宋体"/>
          <w:color w:val="000000" w:themeColor="text1"/>
          <w:kern w:val="0"/>
          <w:sz w:val="30"/>
          <w:szCs w:val="30"/>
          <w:highlight w:val="none"/>
          <w:shd w:val="clear" w:color="auto" w:fill="auto"/>
          <w14:textFill>
            <w14:solidFill>
              <w14:schemeClr w14:val="tx1"/>
            </w14:solidFill>
          </w14:textFill>
        </w:rPr>
        <w:t xml:space="preserve"> </w:t>
      </w:r>
      <w:r>
        <w:rPr>
          <w:rFonts w:hint="eastAsia" w:ascii="宋体" w:hAnsi="宋体" w:cs="宋体"/>
          <w:color w:val="000000" w:themeColor="text1"/>
          <w:kern w:val="0"/>
          <w:sz w:val="28"/>
          <w:szCs w:val="28"/>
          <w:highlight w:val="none"/>
          <w:shd w:val="clear" w:color="auto" w:fill="auto"/>
          <w14:textFill>
            <w14:solidFill>
              <w14:schemeClr w14:val="tx1"/>
            </w14:solidFill>
          </w14:textFill>
        </w:rPr>
        <w:t>杭州华旗招标代理有限公司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2520" w:firstLineChars="900"/>
        <w:rPr>
          <w:rFonts w:ascii="宋体" w:hAnsi="宋体" w:cs="宋体"/>
          <w:color w:val="000000" w:themeColor="text1"/>
          <w:kern w:val="0"/>
          <w:sz w:val="28"/>
          <w:szCs w:val="28"/>
          <w:highlight w:val="none"/>
          <w:shd w:val="clear" w:color="auto" w:fill="auto"/>
          <w14:textFill>
            <w14:solidFill>
              <w14:schemeClr w14:val="tx1"/>
            </w14:solidFill>
          </w14:textFill>
        </w:rPr>
      </w:pPr>
      <w:r>
        <w:rPr>
          <w:rFonts w:hint="eastAsia" w:ascii="宋体" w:hAnsi="宋体" w:cs="宋体"/>
          <w:color w:val="000000" w:themeColor="text1"/>
          <w:kern w:val="0"/>
          <w:sz w:val="28"/>
          <w:szCs w:val="28"/>
          <w:highlight w:val="none"/>
          <w:shd w:val="clear" w:color="auto" w:fill="auto"/>
          <w:lang w:eastAsia="zh-CN"/>
          <w14:textFill>
            <w14:solidFill>
              <w14:schemeClr w14:val="tx1"/>
            </w14:solidFill>
          </w14:textFill>
        </w:rPr>
        <w:t>2020年</w:t>
      </w:r>
      <w:r>
        <w:rPr>
          <w:rFonts w:hint="eastAsia" w:ascii="宋体" w:hAnsi="宋体" w:cs="宋体"/>
          <w:color w:val="000000" w:themeColor="text1"/>
          <w:kern w:val="0"/>
          <w:sz w:val="28"/>
          <w:szCs w:val="28"/>
          <w:highlight w:val="none"/>
          <w:shd w:val="clear" w:color="auto" w:fill="auto"/>
          <w:lang w:val="en-US" w:eastAsia="zh-CN"/>
          <w14:textFill>
            <w14:solidFill>
              <w14:schemeClr w14:val="tx1"/>
            </w14:solidFill>
          </w14:textFill>
        </w:rPr>
        <w:t>04</w:t>
      </w:r>
      <w:r>
        <w:rPr>
          <w:rFonts w:hint="eastAsia" w:ascii="宋体" w:hAnsi="宋体" w:cs="宋体"/>
          <w:color w:val="000000" w:themeColor="text1"/>
          <w:kern w:val="0"/>
          <w:sz w:val="28"/>
          <w:szCs w:val="28"/>
          <w:highlight w:val="none"/>
          <w:shd w:val="clear" w:color="auto" w:fill="auto"/>
          <w14:textFill>
            <w14:solidFill>
              <w14:schemeClr w14:val="tx1"/>
            </w14:solidFill>
          </w14:textFill>
        </w:rPr>
        <w:t>月</w:t>
      </w:r>
      <w:r>
        <w:rPr>
          <w:rFonts w:hint="eastAsia" w:ascii="宋体" w:hAnsi="宋体" w:cs="宋体"/>
          <w:color w:val="000000" w:themeColor="text1"/>
          <w:kern w:val="0"/>
          <w:sz w:val="28"/>
          <w:szCs w:val="28"/>
          <w:highlight w:val="none"/>
          <w:shd w:val="clear" w:color="auto" w:fill="auto"/>
          <w:lang w:val="en-US" w:eastAsia="zh-CN"/>
          <w14:textFill>
            <w14:solidFill>
              <w14:schemeClr w14:val="tx1"/>
            </w14:solidFill>
          </w14:textFill>
        </w:rPr>
        <w:t>09</w:t>
      </w:r>
      <w:r>
        <w:rPr>
          <w:rFonts w:hint="eastAsia" w:ascii="宋体" w:hAnsi="宋体" w:cs="宋体"/>
          <w:color w:val="000000" w:themeColor="text1"/>
          <w:kern w:val="0"/>
          <w:sz w:val="28"/>
          <w:szCs w:val="28"/>
          <w:highlight w:val="none"/>
          <w:shd w:val="clear" w:color="auto" w:fill="auto"/>
          <w14:textFill>
            <w14:solidFill>
              <w14:schemeClr w14:val="tx1"/>
            </w14:solidFill>
          </w14:textFill>
        </w:rPr>
        <w:t>日</w:t>
      </w:r>
    </w:p>
    <w:p>
      <w:pPr>
        <w:spacing w:line="360" w:lineRule="auto"/>
        <w:rPr>
          <w:color w:val="000000" w:themeColor="text1"/>
          <w:highlight w:val="none"/>
          <w:shd w:val="clear" w:color="auto" w:fill="auto"/>
          <w14:textFill>
            <w14:solidFill>
              <w14:schemeClr w14:val="tx1"/>
            </w14:solidFill>
          </w14:textFill>
        </w:rPr>
      </w:pPr>
    </w:p>
    <w:p>
      <w:pPr>
        <w:spacing w:line="360" w:lineRule="auto"/>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cs="Arial"/>
          <w:b/>
          <w:bCs/>
          <w:color w:val="000000" w:themeColor="text1"/>
          <w:sz w:val="36"/>
          <w:szCs w:val="36"/>
          <w:highlight w:val="none"/>
          <w:shd w:val="clear" w:color="auto" w:fill="auto"/>
          <w14:textFill>
            <w14:solidFill>
              <w14:schemeClr w14:val="tx1"/>
            </w14:solidFill>
          </w14:textFill>
        </w:rPr>
      </w:pPr>
      <w:r>
        <w:rPr>
          <w:rFonts w:hint="eastAsia" w:ascii="宋体" w:hAnsi="宋体" w:cs="Arial"/>
          <w:b/>
          <w:bCs/>
          <w:color w:val="000000" w:themeColor="text1"/>
          <w:sz w:val="36"/>
          <w:szCs w:val="36"/>
          <w:highlight w:val="none"/>
          <w:shd w:val="clear" w:color="auto" w:fill="auto"/>
          <w14:textFill>
            <w14:solidFill>
              <w14:schemeClr w14:val="tx1"/>
            </w14:solidFill>
          </w14:textFill>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420" w:leftChars="200" w:right="199" w:rightChars="95" w:firstLine="781" w:firstLineChars="216"/>
        <w:jc w:val="left"/>
        <w:rPr>
          <w:rFonts w:ascii="宋体" w:hAnsi="宋体"/>
          <w:b/>
          <w:color w:val="000000" w:themeColor="text1"/>
          <w:sz w:val="36"/>
          <w:highlight w:val="none"/>
          <w:shd w:val="clear" w:color="auto" w:fill="auto"/>
          <w14:textFill>
            <w14:solidFill>
              <w14:schemeClr w14:val="tx1"/>
            </w14:solidFill>
          </w14:textFill>
        </w:rPr>
      </w:pPr>
    </w:p>
    <w:p>
      <w:pPr>
        <w:spacing w:line="360" w:lineRule="auto"/>
        <w:ind w:left="420" w:leftChars="200" w:right="199" w:rightChars="95" w:firstLine="604" w:firstLineChars="216"/>
        <w:rPr>
          <w:rFonts w:ascii="新宋体" w:hAnsi="新宋体" w:eastAsia="新宋体"/>
          <w:color w:val="000000" w:themeColor="text1"/>
          <w:sz w:val="28"/>
          <w:szCs w:val="28"/>
          <w:highlight w:val="none"/>
          <w:shd w:val="clear" w:color="auto" w:fill="auto"/>
          <w14:textFill>
            <w14:solidFill>
              <w14:schemeClr w14:val="tx1"/>
            </w14:solidFill>
          </w14:textFill>
        </w:rPr>
      </w:pP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8"/>
          <w:szCs w:val="28"/>
          <w:highlight w:val="none"/>
          <w:shd w:val="clear" w:color="auto" w:fill="auto"/>
          <w14:textFill>
            <w14:solidFill>
              <w14:schemeClr w14:val="tx1"/>
            </w14:solidFill>
          </w14:textFill>
        </w:rPr>
        <w:t>公开招标采购公告</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8"/>
          <w:szCs w:val="28"/>
          <w:highlight w:val="none"/>
          <w:shd w:val="clear" w:color="auto" w:fill="auto"/>
          <w14:textFill>
            <w14:solidFill>
              <w14:schemeClr w14:val="tx1"/>
            </w14:solidFill>
          </w14:textFill>
        </w:rPr>
        <w:t>投标人须知</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8"/>
          <w:szCs w:val="28"/>
          <w:highlight w:val="none"/>
          <w:shd w:val="clear" w:color="auto" w:fill="auto"/>
          <w14:textFill>
            <w14:solidFill>
              <w14:schemeClr w14:val="tx1"/>
            </w14:solidFill>
          </w14:textFill>
        </w:rPr>
        <w:t>评标办法及评分标准</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8"/>
          <w:szCs w:val="28"/>
          <w:highlight w:val="none"/>
          <w:shd w:val="clear" w:color="auto" w:fill="auto"/>
          <w14:textFill>
            <w14:solidFill>
              <w14:schemeClr w14:val="tx1"/>
            </w14:solidFill>
          </w14:textFill>
        </w:rPr>
        <w:t>公开招标需求</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8"/>
          <w:szCs w:val="28"/>
          <w:highlight w:val="none"/>
          <w:shd w:val="clear" w:color="auto" w:fill="auto"/>
          <w14:textFill>
            <w14:solidFill>
              <w14:schemeClr w14:val="tx1"/>
            </w14:solidFill>
          </w14:textFill>
        </w:rPr>
        <w:t>政府采购合同主要条款指引</w:t>
      </w:r>
    </w:p>
    <w:p>
      <w:pPr>
        <w:numPr>
          <w:ilvl w:val="0"/>
          <w:numId w:val="2"/>
        </w:num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8"/>
          <w:szCs w:val="28"/>
          <w:highlight w:val="none"/>
          <w:shd w:val="clear" w:color="auto" w:fill="auto"/>
          <w14:textFill>
            <w14:solidFill>
              <w14:schemeClr w14:val="tx1"/>
            </w14:solidFill>
          </w14:textFill>
        </w:rPr>
        <w:t>投标文件格式附件</w:t>
      </w: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453" w:firstLineChars="216"/>
        <w:rPr>
          <w:color w:val="000000" w:themeColor="text1"/>
          <w:highlight w:val="none"/>
          <w:shd w:val="clear" w:color="auto" w:fill="auto"/>
          <w14:textFill>
            <w14:solidFill>
              <w14:schemeClr w14:val="tx1"/>
            </w14:solidFill>
          </w14:textFill>
        </w:rPr>
      </w:pPr>
    </w:p>
    <w:p>
      <w:pPr>
        <w:pStyle w:val="9"/>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60" w:lineRule="auto"/>
        <w:ind w:left="0" w:leftChars="0" w:right="0" w:rightChars="0" w:firstLine="0" w:firstLineChars="0"/>
        <w:jc w:val="center"/>
        <w:textAlignment w:val="auto"/>
        <w:rPr>
          <w:rFonts w:asciiTheme="majorEastAsia" w:hAnsiTheme="majorEastAsia" w:eastAsiaTheme="majorEastAsia"/>
          <w:b/>
          <w:color w:val="000000" w:themeColor="text1"/>
          <w:kern w:val="0"/>
          <w:sz w:val="36"/>
          <w:szCs w:val="36"/>
          <w:highlight w:val="none"/>
          <w:shd w:val="clear" w:color="auto" w:fill="auto"/>
          <w14:textFill>
            <w14:solidFill>
              <w14:schemeClr w14:val="tx1"/>
            </w14:solidFill>
          </w14:textFill>
        </w:rPr>
      </w:pPr>
      <w:r>
        <w:rPr>
          <w:rFonts w:hint="eastAsia" w:asciiTheme="majorEastAsia" w:hAnsiTheme="majorEastAsia" w:eastAsiaTheme="majorEastAsia"/>
          <w:b/>
          <w:color w:val="000000" w:themeColor="text1"/>
          <w:kern w:val="0"/>
          <w:sz w:val="36"/>
          <w:szCs w:val="36"/>
          <w:highlight w:val="none"/>
          <w:shd w:val="clear" w:color="auto" w:fill="auto"/>
          <w14:textFill>
            <w14:solidFill>
              <w14:schemeClr w14:val="tx1"/>
            </w14:solidFill>
          </w14:textFill>
        </w:rPr>
        <w:t>第一章  公开</w:t>
      </w:r>
      <w:r>
        <w:rPr>
          <w:rFonts w:hint="eastAsia" w:asciiTheme="majorEastAsia" w:hAnsiTheme="majorEastAsia" w:eastAsiaTheme="majorEastAsia"/>
          <w:b/>
          <w:color w:val="000000" w:themeColor="text1"/>
          <w:sz w:val="36"/>
          <w:szCs w:val="36"/>
          <w:highlight w:val="none"/>
          <w:shd w:val="clear" w:color="auto" w:fill="auto"/>
          <w14:textFill>
            <w14:solidFill>
              <w14:schemeClr w14:val="tx1"/>
            </w14:solidFill>
          </w14:textFill>
        </w:rPr>
        <w:t>招标采购公告</w:t>
      </w:r>
    </w:p>
    <w:p>
      <w:pPr>
        <w:keepNext w:val="0"/>
        <w:keepLines w:val="0"/>
        <w:pageBreakBefore w:val="0"/>
        <w:widowControl w:val="0"/>
        <w:tabs>
          <w:tab w:val="left" w:pos="180"/>
          <w:tab w:val="left" w:pos="360"/>
          <w:tab w:val="left" w:pos="540"/>
          <w:tab w:val="left" w:pos="8280"/>
        </w:tabs>
        <w:kinsoku/>
        <w:wordWrap/>
        <w:overflowPunct/>
        <w:topLinePunct w:val="0"/>
        <w:autoSpaceDE w:val="0"/>
        <w:autoSpaceDN w:val="0"/>
        <w:bidi w:val="0"/>
        <w:adjustRightInd w:val="0"/>
        <w:snapToGrid/>
        <w:spacing w:line="380" w:lineRule="exact"/>
        <w:ind w:left="420" w:leftChars="200" w:right="199" w:rightChars="95" w:firstLine="518" w:firstLineChars="216"/>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根据《中华人民共和国政府采购法》、《中华人民共和国政府采购法实施条例》和财政部令第87号《政府采购货物和服务招标投标管理办法》等有关规定, 受采购人委托，现就</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玉环市市容环卫管理处</w:t>
      </w:r>
      <w:r>
        <w:rPr>
          <w:rFonts w:hint="eastAsia" w:ascii="宋体" w:hAnsi="宋体" w:eastAsia="宋体" w:cs="宋体"/>
          <w:color w:val="000000" w:themeColor="text1"/>
          <w:kern w:val="0"/>
          <w:sz w:val="24"/>
          <w:szCs w:val="24"/>
          <w:highlight w:val="none"/>
          <w:shd w:val="clear" w:color="auto" w:fill="auto"/>
          <w:lang w:eastAsia="zh-CN"/>
          <w14:textFill>
            <w14:solidFill>
              <w14:schemeClr w14:val="tx1"/>
            </w14:solidFill>
          </w14:textFill>
        </w:rPr>
        <w:t>玉环市垃圾处置设施监管服务</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项目进行公开招标采购，欢迎合格供应商前来投标。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t>一、项目编号：</w:t>
      </w:r>
      <w:r>
        <w:rPr>
          <w:rFonts w:hint="eastAsia" w:ascii="宋体" w:hAnsi="宋体" w:cs="宋体"/>
          <w:b/>
          <w:color w:val="000000" w:themeColor="text1"/>
          <w:kern w:val="0"/>
          <w:sz w:val="24"/>
          <w:szCs w:val="24"/>
          <w:highlight w:val="none"/>
          <w:shd w:val="clear" w:color="auto" w:fill="auto"/>
          <w:lang w:eastAsia="zh-CN"/>
          <w14:textFill>
            <w14:solidFill>
              <w14:schemeClr w14:val="tx1"/>
            </w14:solidFill>
          </w14:textFill>
        </w:rPr>
        <w:t>HQ-YHZFCG-2020-07</w:t>
      </w:r>
      <w: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t xml:space="preserve">  </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t>二、招标项目概况：</w:t>
      </w:r>
    </w:p>
    <w:tbl>
      <w:tblPr>
        <w:tblStyle w:val="19"/>
        <w:tblW w:w="9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010"/>
        <w:gridCol w:w="1520"/>
        <w:gridCol w:w="970"/>
        <w:gridCol w:w="980"/>
        <w:gridCol w:w="1640"/>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91"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bookmarkStart w:id="0" w:name="EBc3c9f0bc06b6413d849824fe98ba274c"/>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序号</w:t>
            </w:r>
          </w:p>
        </w:tc>
        <w:tc>
          <w:tcPr>
            <w:tcW w:w="201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项目名称</w:t>
            </w:r>
          </w:p>
        </w:tc>
        <w:tc>
          <w:tcPr>
            <w:tcW w:w="152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t>简要技术要求</w:t>
            </w:r>
          </w:p>
        </w:tc>
        <w:tc>
          <w:tcPr>
            <w:tcW w:w="97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b/>
                <w:color w:val="000000" w:themeColor="text1"/>
                <w:sz w:val="24"/>
                <w:szCs w:val="24"/>
                <w:highlight w:val="none"/>
                <w:shd w:val="clear" w:color="auto" w:fill="auto"/>
                <w:lang w:val="en-US"/>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数量</w:t>
            </w:r>
          </w:p>
        </w:tc>
        <w:tc>
          <w:tcPr>
            <w:tcW w:w="98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单</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位</w:t>
            </w:r>
          </w:p>
        </w:tc>
        <w:tc>
          <w:tcPr>
            <w:tcW w:w="164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预算</w:t>
            </w:r>
          </w:p>
        </w:tc>
        <w:tc>
          <w:tcPr>
            <w:tcW w:w="1551"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服务</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91"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w:t>
            </w:r>
          </w:p>
        </w:tc>
        <w:tc>
          <w:tcPr>
            <w:tcW w:w="201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22" w:rightChars="58"/>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玉环市垃圾处置设施监管服务</w:t>
            </w:r>
          </w:p>
        </w:tc>
        <w:tc>
          <w:tcPr>
            <w:tcW w:w="152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具体要求详见采购文件第四章</w:t>
            </w:r>
          </w:p>
        </w:tc>
        <w:tc>
          <w:tcPr>
            <w:tcW w:w="970" w:type="dxa"/>
            <w:vAlign w:val="center"/>
          </w:tcPr>
          <w:p>
            <w:pPr>
              <w:keepNext w:val="0"/>
              <w:keepLines w:val="0"/>
              <w:pageBreakBefore w:val="0"/>
              <w:widowControl/>
              <w:kinsoku/>
              <w:wordWrap/>
              <w:overflowPunct/>
              <w:topLinePunct w:val="0"/>
              <w:bidi w:val="0"/>
              <w:spacing w:line="380" w:lineRule="exact"/>
              <w:ind w:right="199" w:rightChars="95"/>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3 </w:t>
            </w:r>
          </w:p>
        </w:tc>
        <w:tc>
          <w:tcPr>
            <w:tcW w:w="98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年</w:t>
            </w:r>
          </w:p>
        </w:tc>
        <w:tc>
          <w:tcPr>
            <w:tcW w:w="1640" w:type="dxa"/>
            <w:vAlign w:val="center"/>
          </w:tcPr>
          <w:p>
            <w:pPr>
              <w:keepNext w:val="0"/>
              <w:keepLines w:val="0"/>
              <w:pageBreakBefore w:val="0"/>
              <w:tabs>
                <w:tab w:val="left" w:pos="8280"/>
              </w:tabs>
              <w:kinsoku/>
              <w:wordWrap/>
              <w:overflowPunct/>
              <w:topLinePunct w:val="0"/>
              <w:autoSpaceDE w:val="0"/>
              <w:autoSpaceDN w:val="0"/>
              <w:bidi w:val="0"/>
              <w:adjustRightInd w:val="0"/>
              <w:spacing w:line="380" w:lineRule="exact"/>
              <w:ind w:right="199" w:rightChars="95"/>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240万元</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/年</w:t>
            </w:r>
          </w:p>
        </w:tc>
        <w:tc>
          <w:tcPr>
            <w:tcW w:w="1551" w:type="dxa"/>
            <w:vAlign w:val="center"/>
          </w:tcPr>
          <w:p>
            <w:pPr>
              <w:keepNext w:val="0"/>
              <w:keepLines w:val="0"/>
              <w:pageBreakBefore w:val="0"/>
              <w:kinsoku/>
              <w:wordWrap/>
              <w:overflowPunct/>
              <w:topLinePunct w:val="0"/>
              <w:bidi w:val="0"/>
              <w:spacing w:line="380" w:lineRule="exact"/>
              <w:ind w:right="199" w:rightChars="95"/>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3年，合同一年一签</w:t>
            </w:r>
          </w:p>
        </w:tc>
      </w:tr>
      <w:bookmarkEnd w:id="0"/>
    </w:tbl>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三、合格投标人的资格条件：</w:t>
      </w:r>
    </w:p>
    <w:p>
      <w:pPr>
        <w:pStyle w:val="25"/>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（一）符合政府采购法第二十二条之供应商资格规定：</w:t>
      </w:r>
    </w:p>
    <w:p>
      <w:pPr>
        <w:pStyle w:val="25"/>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pStyle w:val="25"/>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pStyle w:val="25"/>
        <w:keepNext w:val="0"/>
        <w:keepLines w:val="0"/>
        <w:pageBreakBefore w:val="0"/>
        <w:kinsoku/>
        <w:wordWrap/>
        <w:overflowPunct/>
        <w:topLinePunct w:val="0"/>
        <w:bidi w:val="0"/>
        <w:adjustRightInd w:val="0"/>
        <w:snapToGrid w:val="0"/>
        <w:spacing w:before="0"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（三）供应商特定资格条件：1.本项目不允许联合体投标。</w:t>
      </w:r>
    </w:p>
    <w:p>
      <w:pPr>
        <w:keepNext w:val="0"/>
        <w:keepLines w:val="0"/>
        <w:pageBreakBefore w:val="0"/>
        <w:tabs>
          <w:tab w:val="left" w:pos="180"/>
          <w:tab w:val="left" w:pos="360"/>
          <w:tab w:val="left" w:pos="540"/>
          <w:tab w:val="left" w:pos="8280"/>
        </w:tabs>
        <w:kinsoku/>
        <w:wordWrap/>
        <w:overflowPunct/>
        <w:topLinePunct w:val="0"/>
        <w:autoSpaceDE w:val="0"/>
        <w:autoSpaceDN w:val="0"/>
        <w:bidi w:val="0"/>
        <w:adjustRightInd w:val="0"/>
        <w:spacing w:before="100"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四、招标文件获取的</w:t>
      </w: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地址、</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方式：</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1．获取</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地址</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：网上免费下载，下载地址为http://www.zjzfcg.gov.cn或https://www.yhjyzx.com/home/index</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；公告附件中的招标文件仅供阅读。</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 </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2．自本公告公布日起至响应文件递交截止时间前，均可获取招标文件，公告附件中的招标文件仅供阅读</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3.获取方式：</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（1）尚未注册浙江政府采购网正式供应商的应先进行注册申请，注册流程详见“浙江政府采购网—网上办事指南—供应商注册申请”，注册申请免费。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（2）供应商注册成功后，登录“政采云”平台进入“项目采购”应用模块，点击菜单的“申请获取采购文件”，填写获取采购文件的申请信息。点击“下载采购文件”即可获取采购文件。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（3）采购公告上附件里的采购文件仅供阅览使用，供应商应当在“政采云”平台注册登记后再获取采购文件，没有通过注册登记而获取采购文件的潜在供应商，对采购文件提起质疑投诉的，不予受理。</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（4）采购代理机构将拒绝接受非通过以上方式获取采购文件的供应商投标文件。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（5）供应商在“政采云平台”</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instrText xml:space="preserve"> HYPERLINK "http://www.zjzfcg.gov.cn/系统中报名，并将加盖单位公章的报名资料扫描件作为附件上传至系统，同时还需将报名资料扫描件发送至cnsxzb@163.com电子邮箱进行确认获取投标资格。" </w:instrTex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www.zcygov.cn系统中报名，</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同时还需将报名资料扫描件发送至353594584@qq.com电子邮箱进行确认。苏女士，0571-88107579</w:t>
      </w:r>
      <w:bookmarkStart w:id="12" w:name="_GoBack"/>
      <w:bookmarkEnd w:id="12"/>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val="0"/>
          <w:bCs/>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五</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t>投标截止</w:t>
      </w:r>
      <w:r>
        <w:rPr>
          <w:rFonts w:hint="eastAsia" w:ascii="宋体" w:hAnsi="宋体" w:eastAsia="宋体" w:cs="宋体"/>
          <w:b/>
          <w:color w:val="000000" w:themeColor="text1"/>
          <w:kern w:val="0"/>
          <w:sz w:val="24"/>
          <w:szCs w:val="24"/>
          <w:highlight w:val="none"/>
          <w:shd w:val="clear" w:color="auto" w:fill="auto"/>
          <w:lang w:val="en-US" w:eastAsia="zh-CN"/>
          <w14:textFill>
            <w14:solidFill>
              <w14:schemeClr w14:val="tx1"/>
            </w14:solidFill>
          </w14:textFill>
        </w:rPr>
        <w:t>时间</w:t>
      </w:r>
      <w:r>
        <w:rPr>
          <w:rFonts w:hint="eastAsia" w:ascii="宋体" w:hAnsi="宋体" w:eastAsia="宋体" w:cs="宋体"/>
          <w:b/>
          <w:color w:val="000000" w:themeColor="text1"/>
          <w:kern w:val="0"/>
          <w:sz w:val="24"/>
          <w:szCs w:val="24"/>
          <w:highlight w:val="none"/>
          <w:shd w:val="clear" w:color="auto" w:fill="auto"/>
          <w14:textFill>
            <w14:solidFill>
              <w14:schemeClr w14:val="tx1"/>
            </w14:solidFill>
          </w14:textFill>
        </w:rPr>
        <w:t>：</w:t>
      </w:r>
      <w:r>
        <w:rPr>
          <w:rFonts w:hint="eastAsia" w:ascii="宋体" w:hAnsi="宋体" w:eastAsia="宋体" w:cs="宋体"/>
          <w:b w:val="0"/>
          <w:bCs/>
          <w:color w:val="000000" w:themeColor="text1"/>
          <w:kern w:val="0"/>
          <w:sz w:val="24"/>
          <w:szCs w:val="24"/>
          <w:highlight w:val="none"/>
          <w:shd w:val="clear" w:color="auto" w:fill="auto"/>
          <w14:textFill>
            <w14:solidFill>
              <w14:schemeClr w14:val="tx1"/>
            </w14:solidFill>
          </w14:textFill>
        </w:rPr>
        <w:t>2020年</w:t>
      </w:r>
      <w:r>
        <w:rPr>
          <w:rFonts w:hint="eastAsia" w:ascii="宋体" w:hAnsi="宋体" w:eastAsia="宋体" w:cs="宋体"/>
          <w:b w:val="0"/>
          <w:bCs/>
          <w:color w:val="000000" w:themeColor="text1"/>
          <w:kern w:val="0"/>
          <w:sz w:val="24"/>
          <w:szCs w:val="24"/>
          <w:highlight w:val="none"/>
          <w:shd w:val="clear" w:color="auto" w:fill="auto"/>
          <w:lang w:val="en-US" w:eastAsia="zh-CN"/>
          <w14:textFill>
            <w14:solidFill>
              <w14:schemeClr w14:val="tx1"/>
            </w14:solidFill>
          </w14:textFill>
        </w:rPr>
        <w:t>0</w:t>
      </w:r>
      <w:r>
        <w:rPr>
          <w:rFonts w:hint="eastAsia" w:ascii="宋体" w:hAnsi="宋体" w:cs="宋体"/>
          <w:b w:val="0"/>
          <w:bCs/>
          <w:color w:val="000000" w:themeColor="text1"/>
          <w:kern w:val="0"/>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b w:val="0"/>
          <w:bCs/>
          <w:color w:val="000000" w:themeColor="text1"/>
          <w:kern w:val="0"/>
          <w:sz w:val="24"/>
          <w:szCs w:val="24"/>
          <w:highlight w:val="none"/>
          <w:shd w:val="clear" w:color="auto" w:fill="auto"/>
          <w14:textFill>
            <w14:solidFill>
              <w14:schemeClr w14:val="tx1"/>
            </w14:solidFill>
          </w14:textFill>
        </w:rPr>
        <w:t>月</w:t>
      </w:r>
      <w:r>
        <w:rPr>
          <w:rFonts w:hint="eastAsia" w:ascii="宋体" w:hAnsi="宋体" w:cs="宋体"/>
          <w:b w:val="0"/>
          <w:bCs/>
          <w:color w:val="000000" w:themeColor="text1"/>
          <w:kern w:val="0"/>
          <w:sz w:val="24"/>
          <w:szCs w:val="24"/>
          <w:highlight w:val="none"/>
          <w:shd w:val="clear" w:color="auto" w:fill="auto"/>
          <w:lang w:val="en-US" w:eastAsia="zh-CN"/>
          <w14:textFill>
            <w14:solidFill>
              <w14:schemeClr w14:val="tx1"/>
            </w14:solidFill>
          </w14:textFill>
        </w:rPr>
        <w:t>29</w:t>
      </w:r>
      <w:r>
        <w:rPr>
          <w:rFonts w:hint="eastAsia" w:ascii="宋体" w:hAnsi="宋体" w:eastAsia="宋体" w:cs="宋体"/>
          <w:b w:val="0"/>
          <w:bCs/>
          <w:color w:val="000000" w:themeColor="text1"/>
          <w:kern w:val="0"/>
          <w:sz w:val="24"/>
          <w:szCs w:val="24"/>
          <w:highlight w:val="none"/>
          <w:shd w:val="clear" w:color="auto" w:fill="auto"/>
          <w14:textFill>
            <w14:solidFill>
              <w14:schemeClr w14:val="tx1"/>
            </w14:solidFill>
          </w14:textFill>
        </w:rPr>
        <w:t>日上午09:00:00</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六、投标地点：</w:t>
      </w: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投标人应于2020年0</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月</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29</w:t>
      </w: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日上午09:00:00之前将电子投标文件上传到“政府采购云平台”；</w:t>
      </w:r>
    </w:p>
    <w:p>
      <w:pPr>
        <w:keepNext w:val="0"/>
        <w:keepLines w:val="0"/>
        <w:pageBreakBefore w:val="0"/>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七、开标时间：2020年0</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月</w:t>
      </w: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29</w:t>
      </w: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日上午09:00:00</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开标时间后30分钟内（2020年0</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月</w:t>
      </w:r>
      <w:r>
        <w:rPr>
          <w:rFonts w:hint="eastAsia" w:ascii="宋体" w:hAnsi="宋体" w:cs="宋体"/>
          <w:b w:val="0"/>
          <w:bCs w:val="0"/>
          <w:color w:val="000000" w:themeColor="text1"/>
          <w:sz w:val="24"/>
          <w:szCs w:val="24"/>
          <w:highlight w:val="none"/>
          <w:shd w:val="clear" w:color="auto" w:fill="auto"/>
          <w:lang w:val="en-US" w:eastAsia="zh-CN"/>
          <w14:textFill>
            <w14:solidFill>
              <w14:schemeClr w14:val="tx1"/>
            </w14:solidFill>
          </w14:textFill>
        </w:rPr>
        <w:t>29</w:t>
      </w: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日上午09:30:00），供应商须登录“政采云”平台，用“项目采购-开标评标”功能解密投标文件。</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八、开标地址：“政府采购云平台”线上开标</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shd w:val="clear" w:color="auto" w:fill="auto"/>
          <w:lang w:val="en-US" w:eastAsia="zh-CN"/>
          <w14:textFill>
            <w14:solidFill>
              <w14:schemeClr w14:val="tx1"/>
            </w14:solidFill>
          </w14:textFill>
        </w:rPr>
        <w:t>九、投标保证金：</w:t>
      </w:r>
      <w:r>
        <w:rPr>
          <w:rFonts w:hint="eastAsia" w:ascii="宋体" w:hAnsi="宋体" w:eastAsia="宋体" w:cs="宋体"/>
          <w:b w:val="0"/>
          <w:bCs w:val="0"/>
          <w:color w:val="000000" w:themeColor="text1"/>
          <w:sz w:val="24"/>
          <w:szCs w:val="24"/>
          <w:highlight w:val="none"/>
          <w:shd w:val="clear" w:color="auto" w:fill="auto"/>
          <w:lang w:val="en-US" w:eastAsia="zh-CN"/>
          <w14:textFill>
            <w14:solidFill>
              <w14:schemeClr w14:val="tx1"/>
            </w14:solidFill>
          </w14:textFill>
        </w:rPr>
        <w:t>不收取</w:t>
      </w:r>
    </w:p>
    <w:p>
      <w:pPr>
        <w:keepNext w:val="0"/>
        <w:keepLines w:val="0"/>
        <w:pageBreakBefore w:val="0"/>
        <w:numPr>
          <w:ilvl w:val="0"/>
          <w:numId w:val="0"/>
        </w:numPr>
        <w:kinsoku/>
        <w:wordWrap/>
        <w:overflowPunct/>
        <w:topLinePunct w:val="0"/>
        <w:bidi w:val="0"/>
        <w:snapToGrid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十、</w:t>
      </w:r>
      <w:bookmarkStart w:id="1" w:name="B37_购买标书时须提交的文件资料"/>
      <w:bookmarkEnd w:id="1"/>
      <w:bookmarkStart w:id="2" w:name="_Toc15328_WPSOffice_Level2"/>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在线投标响应（电子投标）说明</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本项目采用资格后审，请拟投标供应商自行核对供应商资格条件，如不符合资格条件者，在资格审查时导致投标被拒绝的，责任自负。</w:t>
      </w:r>
      <w:bookmarkEnd w:id="2"/>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fldChar w:fldCharType="begin"/>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instrText xml:space="preserve"> HYPERLINK "http://zfcg.czt.zj.gov.cn/bidClientTemplate/2019-05-27/12945.html" \t "http://zfcg.czt.zj.gov.cn/innerUsed_noticeDetails/_blank" \o "CA驱动和申领流程" </w:instrText>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fldChar w:fldCharType="separate"/>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CA驱动和申领流程</w:t>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fldChar w:fldCharType="end"/>
      </w: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”进行查阅；</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3、投标供应商应当在投标截止时间前，将生成的“电子加密投标文件”上传递交至“政府采购云平台”。投标截止时间以后上传递交的投标文件将被“政府采购云平台”拒收。</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十一、对本项目相关质疑约定如下：</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1、本项目招标文件公告期限为公告发布次日起五个工作日。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2、招标文件提供期限时间之后有潜在供应商提出要求获取招标文件的，将允许其获取，但该供应商如对招标文件有异议的，应于自招标文件提供期限满之日起七个工作日内以书面形式向代理机构提出。</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3、供应商知道或者应知其权益受到损害之日起七个工作日内，以书面形式向采购人（或招标代理机构）提出质疑。供应商应知其权益受到损害之日，是指：对可以质疑的招标文件提出质疑的，为收到招标文件之日（含网上报名下载招标文件）或者招标文件公告期限届满之日（招标文件在招标文件公告期限后获得的，自招标文件公告期限届满之日起计算）；对采购过程提出质疑的，为各采购程序环节结束之日；对中标或者成交结果提出质疑的，为中标或者成交结果公告期限届满之日。</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4、供应商质疑应当有明确的请求和必要的证明材料；采购人及招标代理机构按《政府采购质疑和投诉办法》（中华人民共和国财政部令第94号）进行处理供应商质疑事项。</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5、潜在供应商应当按照规定方式获取采购文件，未按照规定方式获取采购文件的，不得对采购文件提起质疑投诉。</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6、逾期的质疑，采购人及招标代理机构可不予接受。</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shd w:val="clear" w:color="auto" w:fill="auto"/>
          <w:lang w:val="en-US" w:eastAsia="zh-CN"/>
          <w14:textFill>
            <w14:solidFill>
              <w14:schemeClr w14:val="tx1"/>
            </w14:solidFill>
          </w14:textFill>
        </w:rPr>
        <w:t>7、供应商须在法定质疑期内一次性提出针对同一采购程序环节的质疑，供应商质疑应当有明确的请求和必要的证明材料；采购人及招标代理机构按《政府采购质疑和投诉办法》进行处理供应商质疑事项。质疑函范本、投诉书范本请到浙江政府采购网下载专区下载。</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lang w:val="en-US" w:eastAsia="zh-CN"/>
          <w14:textFill>
            <w14:solidFill>
              <w14:schemeClr w14:val="tx1"/>
            </w14:solidFill>
          </w14:textFill>
        </w:rPr>
        <w:t>十二</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、联系方式：</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（一）采购代理机构</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联系人：胡先生</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联系电话：15967041020     </w:t>
      </w:r>
    </w:p>
    <w:p>
      <w:pPr>
        <w:keepNext w:val="0"/>
        <w:keepLines w:val="0"/>
        <w:pageBreakBefore w:val="0"/>
        <w:kinsoku/>
        <w:wordWrap/>
        <w:overflowPunct/>
        <w:topLinePunct w:val="0"/>
        <w:bidi w:val="0"/>
        <w:spacing w:line="380" w:lineRule="exact"/>
        <w:ind w:left="420" w:leftChars="200" w:right="199" w:rightChars="95" w:firstLine="518" w:firstLineChars="216"/>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地址：</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 玉环市李家小区二期3号楼1502室；</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（一）采购人</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 </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采购人名称：</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玉环市市容环卫管理处</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采购人地址：浙江省玉环市长康路1号</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联系人：</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周女士</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        联系电话：</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0576-87238320</w:t>
      </w:r>
    </w:p>
    <w:p>
      <w:pPr>
        <w:keepNext w:val="0"/>
        <w:keepLines w:val="0"/>
        <w:pageBreakBefore w:val="0"/>
        <w:kinsoku/>
        <w:wordWrap/>
        <w:overflowPunct/>
        <w:topLinePunct w:val="0"/>
        <w:bidi w:val="0"/>
        <w:spacing w:line="380" w:lineRule="exact"/>
        <w:ind w:left="420" w:leftChars="200" w:right="199" w:rightChars="95" w:firstLine="520" w:firstLineChars="216"/>
        <w:jc w:val="both"/>
        <w:textAlignment w:val="auto"/>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（三）同级政府采购监督管理部门</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名称：玉环市财政局</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政府采购监督管理科</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联系人：谢主任                   </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监督投诉电话：0576-87250185          传真：0576-87250185</w:t>
      </w:r>
    </w:p>
    <w:p>
      <w:pPr>
        <w:keepNext w:val="0"/>
        <w:keepLines w:val="0"/>
        <w:pageBreakBefore w:val="0"/>
        <w:kinsoku/>
        <w:wordWrap/>
        <w:overflowPunct/>
        <w:topLinePunct w:val="0"/>
        <w:bidi w:val="0"/>
        <w:snapToGrid w:val="0"/>
        <w:spacing w:line="380" w:lineRule="exact"/>
        <w:ind w:left="420" w:leftChars="200" w:right="199" w:rightChars="95" w:firstLine="518" w:firstLineChars="216"/>
        <w:jc w:val="both"/>
        <w:textAlignment w:val="auto"/>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地址：玉环市广陵路130号；</w:t>
      </w:r>
    </w:p>
    <w:p>
      <w:pPr>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             </w:t>
      </w:r>
    </w:p>
    <w:p>
      <w:pPr>
        <w:widowControl/>
        <w:ind w:left="420" w:leftChars="200" w:right="199" w:rightChars="95" w:firstLine="520" w:firstLineChars="216"/>
        <w:jc w:val="center"/>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p>
    <w:p>
      <w:pPr>
        <w:pStyle w:val="9"/>
        <w:rPr>
          <w:rFonts w:hint="eastAsia" w:ascii="方正魏碑简体" w:hAnsi="方正魏碑简体"/>
          <w:b/>
          <w:bCs/>
          <w:color w:val="000000" w:themeColor="text1"/>
          <w:kern w:val="0"/>
          <w:sz w:val="44"/>
          <w:szCs w:val="44"/>
          <w:highlight w:val="none"/>
          <w:shd w:val="clear" w:color="auto" w:fill="auto"/>
          <w14:textFill>
            <w14:solidFill>
              <w14:schemeClr w14:val="tx1"/>
            </w14:solidFill>
          </w14:textFill>
        </w:rPr>
      </w:pPr>
    </w:p>
    <w:p>
      <w:pPr>
        <w:widowControl/>
        <w:ind w:left="420" w:leftChars="200" w:right="199" w:rightChars="95" w:firstLine="954" w:firstLineChars="216"/>
        <w:jc w:val="center"/>
        <w:rPr>
          <w:b/>
          <w:bCs/>
          <w:color w:val="000000" w:themeColor="text1"/>
          <w:kern w:val="0"/>
          <w:sz w:val="44"/>
          <w:szCs w:val="44"/>
          <w:highlight w:val="none"/>
          <w:shd w:val="clear" w:color="auto" w:fill="auto"/>
          <w14:textFill>
            <w14:solidFill>
              <w14:schemeClr w14:val="tx1"/>
            </w14:solidFill>
          </w14:textFill>
        </w:rPr>
      </w:pPr>
      <w:r>
        <w:rPr>
          <w:rFonts w:hint="eastAsia" w:ascii="方正魏碑简体" w:hAnsi="方正魏碑简体"/>
          <w:b/>
          <w:bCs/>
          <w:color w:val="000000" w:themeColor="text1"/>
          <w:kern w:val="0"/>
          <w:sz w:val="44"/>
          <w:szCs w:val="44"/>
          <w:highlight w:val="none"/>
          <w:shd w:val="clear" w:color="auto" w:fill="auto"/>
          <w14:textFill>
            <w14:solidFill>
              <w14:schemeClr w14:val="tx1"/>
            </w14:solidFill>
          </w14:textFill>
        </w:rPr>
        <w:t>玉环市</w:t>
      </w:r>
      <w:r>
        <w:rPr>
          <w:rFonts w:ascii="方正魏碑简体" w:hAnsi="方正魏碑简体"/>
          <w:b/>
          <w:bCs/>
          <w:color w:val="000000" w:themeColor="text1"/>
          <w:kern w:val="0"/>
          <w:sz w:val="44"/>
          <w:szCs w:val="44"/>
          <w:highlight w:val="none"/>
          <w:shd w:val="clear" w:color="auto" w:fill="auto"/>
          <w14:textFill>
            <w14:solidFill>
              <w14:schemeClr w14:val="tx1"/>
            </w14:solidFill>
          </w14:textFill>
        </w:rPr>
        <w:t>政府采购报名申请表</w:t>
      </w:r>
    </w:p>
    <w:tbl>
      <w:tblPr>
        <w:tblStyle w:val="19"/>
        <w:tblW w:w="9283" w:type="dxa"/>
        <w:tblInd w:w="643" w:type="dxa"/>
        <w:tblLayout w:type="fixed"/>
        <w:tblCellMar>
          <w:top w:w="0" w:type="dxa"/>
          <w:left w:w="108" w:type="dxa"/>
          <w:bottom w:w="0" w:type="dxa"/>
          <w:right w:w="108" w:type="dxa"/>
        </w:tblCellMar>
      </w:tblPr>
      <w:tblGrid>
        <w:gridCol w:w="2387"/>
        <w:gridCol w:w="4107"/>
        <w:gridCol w:w="1670"/>
        <w:gridCol w:w="1119"/>
      </w:tblGrid>
      <w:tr>
        <w:tblPrEx>
          <w:tblCellMar>
            <w:top w:w="0" w:type="dxa"/>
            <w:left w:w="108" w:type="dxa"/>
            <w:bottom w:w="0" w:type="dxa"/>
            <w:right w:w="108" w:type="dxa"/>
          </w:tblCellMar>
        </w:tblPrEx>
        <w:trPr>
          <w:trHeight w:val="64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项目名称</w:t>
            </w:r>
          </w:p>
        </w:tc>
        <w:tc>
          <w:tcPr>
            <w:tcW w:w="6896" w:type="dxa"/>
            <w:gridSpan w:val="3"/>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招标编号</w:t>
            </w:r>
          </w:p>
        </w:tc>
        <w:tc>
          <w:tcPr>
            <w:tcW w:w="6896" w:type="dxa"/>
            <w:gridSpan w:val="3"/>
            <w:tcBorders>
              <w:top w:val="single" w:color="000000" w:sz="4" w:space="0"/>
              <w:left w:val="nil"/>
              <w:bottom w:val="single" w:color="000000" w:sz="4" w:space="0"/>
              <w:right w:val="single" w:color="000000" w:sz="4" w:space="0"/>
            </w:tcBorders>
            <w:vAlign w:val="center"/>
          </w:tcPr>
          <w:p>
            <w:pPr>
              <w:widowControl/>
              <w:ind w:left="420" w:leftChars="200" w:right="199" w:rightChars="95" w:firstLine="477" w:firstLineChars="216"/>
              <w:jc w:val="both"/>
              <w:rPr>
                <w:rFonts w:ascii="宋体" w:hAnsi="宋体"/>
                <w:b/>
                <w:bCs/>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投标申请单位名称</w:t>
            </w:r>
          </w:p>
        </w:tc>
        <w:tc>
          <w:tcPr>
            <w:tcW w:w="6896" w:type="dxa"/>
            <w:gridSpan w:val="3"/>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 xml:space="preserve">                                     （盖章）</w:t>
            </w:r>
          </w:p>
        </w:tc>
      </w:tr>
      <w:tr>
        <w:tblPrEx>
          <w:tblCellMar>
            <w:top w:w="0" w:type="dxa"/>
            <w:left w:w="108" w:type="dxa"/>
            <w:bottom w:w="0" w:type="dxa"/>
            <w:right w:w="108" w:type="dxa"/>
          </w:tblCellMar>
        </w:tblPrEx>
        <w:trPr>
          <w:trHeight w:val="64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报名时间</w:t>
            </w:r>
          </w:p>
        </w:tc>
        <w:tc>
          <w:tcPr>
            <w:tcW w:w="6896" w:type="dxa"/>
            <w:gridSpan w:val="3"/>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项目联系人</w:t>
            </w:r>
          </w:p>
        </w:tc>
        <w:tc>
          <w:tcPr>
            <w:tcW w:w="4107"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手    机</w:t>
            </w: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联系电话</w:t>
            </w:r>
          </w:p>
        </w:tc>
        <w:tc>
          <w:tcPr>
            <w:tcW w:w="4107"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传    真</w:t>
            </w: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E—mail</w:t>
            </w:r>
          </w:p>
        </w:tc>
        <w:tc>
          <w:tcPr>
            <w:tcW w:w="4107"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邮政编码</w:t>
            </w: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通信地址</w:t>
            </w:r>
          </w:p>
        </w:tc>
        <w:tc>
          <w:tcPr>
            <w:tcW w:w="6896" w:type="dxa"/>
            <w:gridSpan w:val="3"/>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928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right="199" w:rightChars="95"/>
              <w:jc w:val="both"/>
              <w:rPr>
                <w:rFonts w:ascii="宋体"/>
                <w:bCs/>
                <w:color w:val="000000" w:themeColor="text1"/>
                <w:sz w:val="22"/>
                <w:szCs w:val="22"/>
                <w:highlight w:val="none"/>
                <w:shd w:val="clear" w:color="auto" w:fill="auto"/>
                <w14:textFill>
                  <w14:solidFill>
                    <w14:schemeClr w14:val="tx1"/>
                  </w14:solidFill>
                </w14:textFill>
              </w:rPr>
            </w:pPr>
            <w:r>
              <w:rPr>
                <w:rFonts w:hint="eastAsia" w:ascii="宋体"/>
                <w:bCs/>
                <w:color w:val="000000" w:themeColor="text1"/>
                <w:sz w:val="22"/>
                <w:szCs w:val="22"/>
                <w:highlight w:val="none"/>
                <w:shd w:val="clear" w:color="auto" w:fill="auto"/>
                <w14:textFill>
                  <w14:solidFill>
                    <w14:schemeClr w14:val="tx1"/>
                  </w14:solidFill>
                </w14:textFill>
              </w:rPr>
              <w:t>以下内容增值税一般纳税人须填写齐全</w:t>
            </w: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bCs/>
                <w:color w:val="000000" w:themeColor="text1"/>
                <w:sz w:val="22"/>
                <w:szCs w:val="22"/>
                <w:highlight w:val="none"/>
                <w:shd w:val="clear" w:color="auto" w:fill="auto"/>
                <w14:textFill>
                  <w14:solidFill>
                    <w14:schemeClr w14:val="tx1"/>
                  </w14:solidFill>
                </w14:textFill>
              </w:rPr>
              <w:t>税号（纳税识别号）</w:t>
            </w:r>
          </w:p>
        </w:tc>
        <w:tc>
          <w:tcPr>
            <w:tcW w:w="6896" w:type="dxa"/>
            <w:gridSpan w:val="3"/>
            <w:tcBorders>
              <w:top w:val="single" w:color="auto" w:sz="4" w:space="0"/>
              <w:left w:val="nil"/>
              <w:bottom w:val="single" w:color="auto" w:sz="4" w:space="0"/>
              <w:right w:val="single" w:color="000000" w:sz="4" w:space="0"/>
            </w:tcBorders>
            <w:vAlign w:val="center"/>
          </w:tcPr>
          <w:p>
            <w:pPr>
              <w:widowControl/>
              <w:spacing w:line="520" w:lineRule="exact"/>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bCs/>
                <w:color w:val="000000" w:themeColor="text1"/>
                <w:sz w:val="22"/>
                <w:szCs w:val="22"/>
                <w:highlight w:val="none"/>
                <w:shd w:val="clear" w:color="auto" w:fill="auto"/>
                <w14:textFill>
                  <w14:solidFill>
                    <w14:schemeClr w14:val="tx1"/>
                  </w14:solidFill>
                </w14:textFill>
              </w:rPr>
              <w:t>开票地址、电话</w:t>
            </w:r>
          </w:p>
        </w:tc>
        <w:tc>
          <w:tcPr>
            <w:tcW w:w="6896" w:type="dxa"/>
            <w:gridSpan w:val="3"/>
            <w:tcBorders>
              <w:top w:val="single" w:color="auto" w:sz="4" w:space="0"/>
              <w:left w:val="nil"/>
              <w:bottom w:val="single" w:color="auto" w:sz="4" w:space="0"/>
              <w:right w:val="single" w:color="000000" w:sz="4" w:space="0"/>
            </w:tcBorders>
            <w:vAlign w:val="center"/>
          </w:tcPr>
          <w:p>
            <w:pPr>
              <w:widowControl/>
              <w:spacing w:line="520" w:lineRule="exact"/>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exact"/>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bCs/>
                <w:color w:val="000000" w:themeColor="text1"/>
                <w:sz w:val="22"/>
                <w:szCs w:val="22"/>
                <w:highlight w:val="none"/>
                <w:shd w:val="clear" w:color="auto" w:fill="auto"/>
                <w14:textFill>
                  <w14:solidFill>
                    <w14:schemeClr w14:val="tx1"/>
                  </w14:solidFill>
                </w14:textFill>
              </w:rPr>
              <w:t>开户银行、银行账号</w:t>
            </w:r>
          </w:p>
        </w:tc>
        <w:tc>
          <w:tcPr>
            <w:tcW w:w="6896" w:type="dxa"/>
            <w:gridSpan w:val="3"/>
            <w:tcBorders>
              <w:top w:val="single" w:color="auto" w:sz="4" w:space="0"/>
              <w:left w:val="nil"/>
              <w:bottom w:val="single" w:color="000000" w:sz="4" w:space="0"/>
              <w:right w:val="single" w:color="000000" w:sz="4" w:space="0"/>
            </w:tcBorders>
            <w:vAlign w:val="center"/>
          </w:tcPr>
          <w:p>
            <w:pPr>
              <w:widowControl/>
              <w:spacing w:line="520" w:lineRule="exact"/>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626" w:hRule="atLeast"/>
        </w:trPr>
        <w:tc>
          <w:tcPr>
            <w:tcW w:w="9283"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left="420" w:leftChars="200" w:right="199" w:rightChars="95" w:firstLine="477" w:firstLineChars="216"/>
              <w:jc w:val="both"/>
              <w:rPr>
                <w:rFonts w:ascii="宋体" w:hAnsi="宋体"/>
                <w:b/>
                <w:bCs/>
                <w:color w:val="000000" w:themeColor="text1"/>
                <w:kern w:val="0"/>
                <w:sz w:val="22"/>
                <w:szCs w:val="22"/>
                <w:highlight w:val="none"/>
                <w:shd w:val="clear" w:color="auto" w:fill="auto"/>
                <w14:textFill>
                  <w14:solidFill>
                    <w14:schemeClr w14:val="tx1"/>
                  </w14:solidFill>
                </w14:textFill>
              </w:rPr>
            </w:pPr>
            <w:r>
              <w:rPr>
                <w:rFonts w:hint="eastAsia" w:ascii="宋体" w:hAnsi="宋体"/>
                <w:b/>
                <w:bCs/>
                <w:color w:val="000000" w:themeColor="text1"/>
                <w:kern w:val="0"/>
                <w:sz w:val="22"/>
                <w:szCs w:val="22"/>
                <w:highlight w:val="none"/>
                <w:shd w:val="clear" w:color="auto" w:fill="auto"/>
                <w14:textFill>
                  <w14:solidFill>
                    <w14:schemeClr w14:val="tx1"/>
                  </w14:solidFill>
                </w14:textFill>
              </w:rPr>
              <w:t>提交的报名资料清单</w:t>
            </w:r>
          </w:p>
        </w:tc>
      </w:tr>
      <w:tr>
        <w:tblPrEx>
          <w:tblCellMar>
            <w:top w:w="0" w:type="dxa"/>
            <w:left w:w="108" w:type="dxa"/>
            <w:bottom w:w="0" w:type="dxa"/>
            <w:right w:w="108" w:type="dxa"/>
          </w:tblCellMar>
        </w:tblPrEx>
        <w:trPr>
          <w:trHeight w:val="88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center"/>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序号</w:t>
            </w:r>
          </w:p>
        </w:tc>
        <w:tc>
          <w:tcPr>
            <w:tcW w:w="4107"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提交资料名称</w:t>
            </w: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是否提交</w:t>
            </w: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right="199" w:rightChars="95"/>
              <w:jc w:val="both"/>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备  注</w:t>
            </w:r>
          </w:p>
        </w:tc>
      </w:tr>
      <w:tr>
        <w:tblPrEx>
          <w:tblCellMar>
            <w:top w:w="0" w:type="dxa"/>
            <w:left w:w="108" w:type="dxa"/>
            <w:bottom w:w="0" w:type="dxa"/>
            <w:right w:w="108" w:type="dxa"/>
          </w:tblCellMar>
        </w:tblPrEx>
        <w:trPr>
          <w:trHeight w:val="88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center"/>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1</w:t>
            </w:r>
          </w:p>
        </w:tc>
        <w:tc>
          <w:tcPr>
            <w:tcW w:w="4107" w:type="dxa"/>
            <w:tcBorders>
              <w:top w:val="single" w:color="000000" w:sz="4" w:space="0"/>
              <w:left w:val="nil"/>
              <w:bottom w:val="single" w:color="000000" w:sz="4" w:space="0"/>
              <w:right w:val="single" w:color="000000" w:sz="4" w:space="0"/>
            </w:tcBorders>
            <w:vAlign w:val="center"/>
          </w:tcPr>
          <w:p>
            <w:pPr>
              <w:ind w:right="199" w:rightChars="95"/>
              <w:jc w:val="both"/>
              <w:rPr>
                <w:rFonts w:ascii="宋体"/>
                <w:color w:val="000000" w:themeColor="text1"/>
                <w:sz w:val="22"/>
                <w:highlight w:val="none"/>
                <w:shd w:val="clear" w:color="auto" w:fill="auto"/>
                <w14:textFill>
                  <w14:solidFill>
                    <w14:schemeClr w14:val="tx1"/>
                  </w14:solidFill>
                </w14:textFill>
              </w:rPr>
            </w:pPr>
            <w:r>
              <w:rPr>
                <w:rFonts w:hint="eastAsia" w:ascii="宋体" w:hAnsi="宋体"/>
                <w:color w:val="000000" w:themeColor="text1"/>
                <w:sz w:val="22"/>
                <w:highlight w:val="none"/>
                <w:shd w:val="clear" w:color="auto" w:fill="auto"/>
                <w14:textFill>
                  <w14:solidFill>
                    <w14:schemeClr w14:val="tx1"/>
                  </w14:solidFill>
                </w14:textFill>
              </w:rPr>
              <w:t>供应商有效的营业执照、税务登记证（复印件加盖公章，如为多证合一仅需提供营业执照复印件加盖公章）；</w:t>
            </w: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center"/>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2</w:t>
            </w:r>
          </w:p>
        </w:tc>
        <w:tc>
          <w:tcPr>
            <w:tcW w:w="4107" w:type="dxa"/>
            <w:tcBorders>
              <w:top w:val="single" w:color="000000" w:sz="4" w:space="0"/>
              <w:left w:val="nil"/>
              <w:bottom w:val="single" w:color="000000" w:sz="4" w:space="0"/>
              <w:right w:val="single" w:color="000000" w:sz="4" w:space="0"/>
            </w:tcBorders>
            <w:vAlign w:val="center"/>
          </w:tcPr>
          <w:p>
            <w:pPr>
              <w:ind w:left="420" w:leftChars="200" w:right="199" w:rightChars="95" w:firstLine="475" w:firstLineChars="216"/>
              <w:jc w:val="both"/>
              <w:rPr>
                <w:rFonts w:hint="eastAsia" w:ascii="宋体" w:eastAsia="宋体"/>
                <w:color w:val="000000" w:themeColor="text1"/>
                <w:sz w:val="22"/>
                <w:highlight w:val="none"/>
                <w:shd w:val="clear" w:color="auto" w:fill="auto"/>
                <w:lang w:eastAsia="zh-CN"/>
                <w14:textFill>
                  <w14:solidFill>
                    <w14:schemeClr w14:val="tx1"/>
                  </w14:solidFill>
                </w14:textFill>
              </w:rPr>
            </w:pP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r>
        <w:tblPrEx>
          <w:tblCellMar>
            <w:top w:w="0" w:type="dxa"/>
            <w:left w:w="108" w:type="dxa"/>
            <w:bottom w:w="0" w:type="dxa"/>
            <w:right w:w="108" w:type="dxa"/>
          </w:tblCellMar>
        </w:tblPrEx>
        <w:trPr>
          <w:trHeight w:val="885" w:hRule="atLeast"/>
        </w:trPr>
        <w:tc>
          <w:tcPr>
            <w:tcW w:w="238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right="199" w:rightChars="95"/>
              <w:jc w:val="center"/>
              <w:rPr>
                <w:rFonts w:ascii="宋体" w:hAnsi="宋体"/>
                <w:color w:val="000000" w:themeColor="text1"/>
                <w:kern w:val="0"/>
                <w:sz w:val="22"/>
                <w:szCs w:val="22"/>
                <w:highlight w:val="none"/>
                <w:shd w:val="clear" w:color="auto" w:fill="auto"/>
                <w14:textFill>
                  <w14:solidFill>
                    <w14:schemeClr w14:val="tx1"/>
                  </w14:solidFill>
                </w14:textFill>
              </w:rPr>
            </w:pPr>
            <w:r>
              <w:rPr>
                <w:rFonts w:hint="eastAsia" w:ascii="宋体" w:hAnsi="宋体"/>
                <w:color w:val="000000" w:themeColor="text1"/>
                <w:kern w:val="0"/>
                <w:sz w:val="22"/>
                <w:szCs w:val="22"/>
                <w:highlight w:val="none"/>
                <w:shd w:val="clear" w:color="auto" w:fill="auto"/>
                <w14:textFill>
                  <w14:solidFill>
                    <w14:schemeClr w14:val="tx1"/>
                  </w14:solidFill>
                </w14:textFill>
              </w:rPr>
              <w:t>3</w:t>
            </w:r>
          </w:p>
        </w:tc>
        <w:tc>
          <w:tcPr>
            <w:tcW w:w="4107" w:type="dxa"/>
            <w:tcBorders>
              <w:top w:val="single" w:color="000000" w:sz="4" w:space="0"/>
              <w:left w:val="nil"/>
              <w:bottom w:val="single" w:color="000000" w:sz="4" w:space="0"/>
              <w:right w:val="single" w:color="000000" w:sz="4" w:space="0"/>
            </w:tcBorders>
            <w:vAlign w:val="center"/>
          </w:tcPr>
          <w:p>
            <w:pPr>
              <w:widowControl/>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c>
          <w:tcPr>
            <w:tcW w:w="1670"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c>
          <w:tcPr>
            <w:tcW w:w="1119" w:type="dxa"/>
            <w:tcBorders>
              <w:top w:val="single" w:color="000000" w:sz="4" w:space="0"/>
              <w:left w:val="nil"/>
              <w:bottom w:val="single" w:color="000000" w:sz="4" w:space="0"/>
              <w:right w:val="single" w:color="000000" w:sz="4" w:space="0"/>
            </w:tcBorders>
            <w:vAlign w:val="center"/>
          </w:tcPr>
          <w:p>
            <w:pPr>
              <w:widowControl/>
              <w:spacing w:line="360" w:lineRule="auto"/>
              <w:ind w:left="420" w:leftChars="200" w:right="199" w:rightChars="95" w:firstLine="475" w:firstLineChars="216"/>
              <w:jc w:val="both"/>
              <w:rPr>
                <w:rFonts w:ascii="宋体" w:hAnsi="宋体"/>
                <w:color w:val="000000" w:themeColor="text1"/>
                <w:kern w:val="0"/>
                <w:sz w:val="22"/>
                <w:szCs w:val="22"/>
                <w:highlight w:val="none"/>
                <w:shd w:val="clear" w:color="auto" w:fill="auto"/>
                <w14:textFill>
                  <w14:solidFill>
                    <w14:schemeClr w14:val="tx1"/>
                  </w14:solidFill>
                </w14:textFill>
              </w:rPr>
            </w:pPr>
          </w:p>
        </w:tc>
      </w:tr>
    </w:tbl>
    <w:p>
      <w:pPr>
        <w:widowControl/>
        <w:snapToGrid w:val="0"/>
        <w:spacing w:before="60" w:after="60" w:line="340" w:lineRule="atLeast"/>
        <w:ind w:left="420" w:leftChars="200" w:right="199" w:rightChars="95" w:firstLine="520" w:firstLineChars="216"/>
        <w:jc w:val="left"/>
        <w:rPr>
          <w:rFonts w:ascii="宋体" w:hAnsi="宋体"/>
          <w:color w:val="000000" w:themeColor="text1"/>
          <w:sz w:val="22"/>
          <w:highlight w:val="none"/>
          <w:shd w:val="clear" w:color="auto" w:fill="auto"/>
          <w14:textFill>
            <w14:solidFill>
              <w14:schemeClr w14:val="tx1"/>
            </w14:solidFill>
          </w14:textFill>
        </w:rPr>
      </w:pPr>
      <w:r>
        <w:rPr>
          <w:rFonts w:hint="eastAsia" w:ascii="楷体_GB2312" w:eastAsia="楷体_GB2312"/>
          <w:b/>
          <w:bCs/>
          <w:color w:val="000000" w:themeColor="text1"/>
          <w:kern w:val="0"/>
          <w:sz w:val="24"/>
          <w:highlight w:val="none"/>
          <w:shd w:val="clear" w:color="auto" w:fill="auto"/>
          <w14:textFill>
            <w14:solidFill>
              <w14:schemeClr w14:val="tx1"/>
            </w14:solidFill>
          </w14:textFill>
        </w:rPr>
        <w:t>以上报名资料请装订成册。</w:t>
      </w:r>
    </w:p>
    <w:p>
      <w:pPr>
        <w:pStyle w:val="2"/>
        <w:ind w:left="420" w:leftChars="200" w:right="199" w:rightChars="95" w:firstLine="518" w:firstLineChars="216"/>
        <w:rPr>
          <w:rFonts w:ascii="宋体"/>
          <w:color w:val="000000" w:themeColor="text1"/>
          <w:kern w:val="0"/>
          <w:highlight w:val="none"/>
          <w:shd w:val="clear" w:color="auto" w:fill="auto"/>
          <w14:textFill>
            <w14:solidFill>
              <w14:schemeClr w14:val="tx1"/>
            </w14:solidFill>
          </w14:textFill>
        </w:rPr>
      </w:pPr>
    </w:p>
    <w:p>
      <w:pPr>
        <w:ind w:left="420" w:leftChars="200" w:right="199" w:rightChars="95" w:firstLine="453" w:firstLineChars="216"/>
        <w:rPr>
          <w:color w:val="000000" w:themeColor="text1"/>
          <w:highlight w:val="none"/>
          <w:shd w:val="clear" w:color="auto" w:fill="auto"/>
          <w14:textFill>
            <w14:solidFill>
              <w14:schemeClr w14:val="tx1"/>
            </w14:solidFill>
          </w14:textFill>
        </w:rPr>
      </w:pPr>
    </w:p>
    <w:p>
      <w:pPr>
        <w:pStyle w:val="9"/>
        <w:rPr>
          <w:color w:val="000000" w:themeColor="text1"/>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numPr>
          <w:ilvl w:val="0"/>
          <w:numId w:val="3"/>
        </w:numPr>
        <w:spacing w:line="360" w:lineRule="auto"/>
        <w:ind w:left="420" w:leftChars="200" w:right="199" w:rightChars="95" w:firstLine="781" w:firstLineChars="216"/>
        <w:jc w:val="center"/>
        <w:rPr>
          <w:rFonts w:asciiTheme="minorEastAsia" w:hAnsiTheme="minorEastAsia" w:eastAsiaTheme="minorEastAsia"/>
          <w:b/>
          <w:color w:val="000000" w:themeColor="text1"/>
          <w:sz w:val="36"/>
          <w:szCs w:val="36"/>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36"/>
          <w:szCs w:val="36"/>
          <w:highlight w:val="none"/>
          <w:shd w:val="clear" w:color="auto" w:fill="auto"/>
          <w14:textFill>
            <w14:solidFill>
              <w14:schemeClr w14:val="tx1"/>
            </w14:solidFill>
          </w14:textFill>
        </w:rPr>
        <w:t>投标人须知</w:t>
      </w:r>
    </w:p>
    <w:p>
      <w:pPr>
        <w:pageBreakBefore w:val="0"/>
        <w:kinsoku/>
        <w:wordWrap/>
        <w:overflowPunct/>
        <w:topLinePunct w:val="0"/>
        <w:bidi w:val="0"/>
        <w:spacing w:line="400" w:lineRule="exact"/>
        <w:ind w:left="420" w:leftChars="200" w:right="199" w:rightChars="95" w:firstLine="0" w:firstLineChars="0"/>
        <w:jc w:val="center"/>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前附表</w:t>
      </w:r>
    </w:p>
    <w:tbl>
      <w:tblPr>
        <w:tblStyle w:val="19"/>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02"/>
        <w:gridCol w:w="1740"/>
        <w:gridCol w:w="6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tcBorders>
              <w:top w:val="single" w:color="auto" w:sz="12" w:space="0"/>
            </w:tcBorders>
            <w:vAlign w:val="center"/>
          </w:tcPr>
          <w:p>
            <w:pPr>
              <w:pageBreakBefore w:val="0"/>
              <w:kinsoku/>
              <w:wordWrap/>
              <w:overflowPunct/>
              <w:topLinePunct w:val="0"/>
              <w:bidi w:val="0"/>
              <w:spacing w:line="400" w:lineRule="exact"/>
              <w:ind w:left="233" w:leftChars="103" w:right="199" w:rightChars="95" w:hanging="17" w:hangingChars="8"/>
              <w:jc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项号</w:t>
            </w:r>
          </w:p>
        </w:tc>
        <w:tc>
          <w:tcPr>
            <w:tcW w:w="1740" w:type="dxa"/>
            <w:tcBorders>
              <w:top w:val="single" w:color="auto" w:sz="12" w:space="0"/>
            </w:tcBorders>
            <w:vAlign w:val="center"/>
          </w:tcPr>
          <w:p>
            <w:pPr>
              <w:pageBreakBefore w:val="0"/>
              <w:kinsoku/>
              <w:wordWrap/>
              <w:overflowPunct/>
              <w:topLinePunct w:val="0"/>
              <w:bidi w:val="0"/>
              <w:spacing w:line="400" w:lineRule="exact"/>
              <w:ind w:left="11" w:leftChars="0" w:right="199" w:rightChars="95" w:hanging="11" w:hangingChars="5"/>
              <w:jc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内容</w:t>
            </w:r>
          </w:p>
        </w:tc>
        <w:tc>
          <w:tcPr>
            <w:tcW w:w="6577" w:type="dxa"/>
            <w:tcBorders>
              <w:top w:val="single" w:color="auto" w:sz="12" w:space="0"/>
            </w:tcBorders>
            <w:vAlign w:val="center"/>
          </w:tcPr>
          <w:p>
            <w:pPr>
              <w:pageBreakBefore w:val="0"/>
              <w:kinsoku/>
              <w:wordWrap/>
              <w:overflowPunct/>
              <w:topLinePunct w:val="0"/>
              <w:bidi w:val="0"/>
              <w:spacing w:line="400" w:lineRule="exact"/>
              <w:ind w:left="17" w:leftChars="0" w:right="199" w:rightChars="95" w:hanging="17" w:hangingChars="8"/>
              <w:jc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项目名称</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玉环市垃圾处置设施监管服务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 xml:space="preserve"> </w:t>
            </w: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项目编号</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HQ-YHZFCG-2020-07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资金来源</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采购方式</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采购预算</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sz w:val="22"/>
                <w:szCs w:val="22"/>
                <w:highlight w:val="none"/>
                <w:shd w:val="clear" w:color="auto" w:fill="auto"/>
                <w:lang w:val="en-US" w:eastAsia="zh-CN"/>
                <w14:textFill>
                  <w14:solidFill>
                    <w14:schemeClr w14:val="tx1"/>
                  </w14:solidFill>
                </w14:textFill>
              </w:rPr>
              <w:t>240万元</w:t>
            </w: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采购人</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eastAsia="zh-CN"/>
                <w14:textFill>
                  <w14:solidFill>
                    <w14:schemeClr w14:val="tx1"/>
                  </w14:solidFill>
                </w14:textFill>
              </w:rPr>
              <w:t>玉环市市容环卫管理处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 xml:space="preserve"> </w:t>
            </w: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招标代理机构</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杭州华旗招标代理有限公司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评标办法</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招标内容</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投标供应商</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资格要求</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（一）符合政府采购法第二十二条之供应商资格规定：</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具有独立承担民事责任的能力；2.具有良好的商业信誉和健全的财务会计制度；3.具有履行合同所必需的设备和专业技术能力；4.有依法缴纳税收和社会保障资金的良好记录；5.参加政府采购活动前三年，在经营活动中没有重大违法记录；6.法律、行政法规规定的其他条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二）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（三）供应商特定资格条件：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1.本项目不允许联合体投标。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是否接受联合体投标</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fldChar w:fldCharType="begin"/>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instrText xml:space="preserve"> eq \o\ac(□,</w:instrText>
            </w:r>
            <w:r>
              <w:rPr>
                <w:rFonts w:hint="eastAsia" w:ascii="宋体" w:hAnsi="宋体" w:eastAsia="宋体" w:cs="宋体"/>
                <w:color w:val="000000" w:themeColor="text1"/>
                <w:position w:val="2"/>
                <w:sz w:val="15"/>
                <w:szCs w:val="22"/>
                <w:highlight w:val="none"/>
                <w:shd w:val="clear" w:color="auto" w:fill="auto"/>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fldChar w:fldCharType="end"/>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不接受</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□接受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踏勘现场</w:t>
            </w:r>
          </w:p>
        </w:tc>
        <w:tc>
          <w:tcPr>
            <w:tcW w:w="6577" w:type="dxa"/>
            <w:vAlign w:val="center"/>
          </w:tcPr>
          <w:p>
            <w:pPr>
              <w:pageBreakBefore w:val="0"/>
              <w:kinsoku/>
              <w:wordWrap/>
              <w:overflowPunct/>
              <w:topLinePunct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fldChar w:fldCharType="begin"/>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instrText xml:space="preserve"> eq \o\ac(□,</w:instrText>
            </w:r>
            <w:r>
              <w:rPr>
                <w:rFonts w:hint="eastAsia" w:ascii="宋体" w:hAnsi="宋体" w:eastAsia="宋体" w:cs="宋体"/>
                <w:b/>
                <w:bCs/>
                <w:color w:val="000000" w:themeColor="text1"/>
                <w:position w:val="2"/>
                <w:sz w:val="15"/>
                <w:szCs w:val="22"/>
                <w:highlight w:val="none"/>
                <w:shd w:val="clear" w:color="auto" w:fill="auto"/>
                <w14:textFill>
                  <w14:solidFill>
                    <w14:schemeClr w14:val="tx1"/>
                  </w14:solidFill>
                </w14:textFill>
              </w:rPr>
              <w:instrText xml:space="preserve">√</w:instrTex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instrText xml:space="preserve">)</w:instrTex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fldChar w:fldCharType="end"/>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不组织</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是否允许递交备选投标方案</w:t>
            </w:r>
          </w:p>
        </w:tc>
        <w:tc>
          <w:tcPr>
            <w:tcW w:w="6577" w:type="dxa"/>
            <w:vAlign w:val="center"/>
          </w:tcPr>
          <w:p>
            <w:pPr>
              <w:pageBreakBefore w:val="0"/>
              <w:kinsoku/>
              <w:wordWrap/>
              <w:overflowPunct/>
              <w:topLinePunct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fldChar w:fldCharType="begin"/>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instrText xml:space="preserve"> eq \o\ac(□,√)</w:instrTex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fldChar w:fldCharType="end"/>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 xml:space="preserve"> 不允许</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投标货币</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投标语言</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val="zh-CN"/>
                <w14:textFill>
                  <w14:solidFill>
                    <w14:schemeClr w14:val="tx1"/>
                  </w14:solidFill>
                </w14:textFill>
              </w:rPr>
              <w:t>投标文件</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说明</w:t>
            </w:r>
          </w:p>
        </w:tc>
        <w:tc>
          <w:tcPr>
            <w:tcW w:w="6577" w:type="dxa"/>
            <w:vAlign w:val="center"/>
          </w:tcPr>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1、</w:t>
            </w:r>
            <w:r>
              <w:rPr>
                <w:rFonts w:hint="eastAsia" w:ascii="宋体" w:hAnsi="宋体" w:eastAsia="宋体" w:cs="宋体"/>
                <w:b/>
                <w:bCs/>
                <w:color w:val="000000" w:themeColor="text1"/>
                <w:sz w:val="22"/>
                <w:szCs w:val="22"/>
                <w:highlight w:val="none"/>
                <w:shd w:val="clear" w:color="auto" w:fill="auto"/>
                <w:lang w:val="zh-CN"/>
                <w14:textFill>
                  <w14:solidFill>
                    <w14:schemeClr w14:val="tx1"/>
                  </w14:solidFill>
                </w14:textFill>
              </w:rPr>
              <w:t>投标文件组成：</w:t>
            </w: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《资格文件》及《商务技术文件》和《报价文件》。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2、</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投标文件编制：</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供应商应先安装“政采云电子交易客户端”，并按照本采购文件和“政府采购云平台”的要求，通过“政采云电子交易客户端”编制并加密投标文件。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3、</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投标文件的签章：</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电子签章。</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4、</w:t>
            </w:r>
            <w:r>
              <w:rPr>
                <w:rFonts w:hint="eastAsia" w:ascii="宋体" w:hAnsi="宋体" w:eastAsia="宋体" w:cs="宋体"/>
                <w:b/>
                <w:bCs/>
                <w:color w:val="000000" w:themeColor="text1"/>
                <w:sz w:val="22"/>
                <w:szCs w:val="22"/>
                <w:highlight w:val="none"/>
                <w:shd w:val="clear" w:color="auto" w:fill="auto"/>
                <w14:textFill>
                  <w14:solidFill>
                    <w14:schemeClr w14:val="tx1"/>
                  </w14:solidFill>
                </w14:textFill>
              </w:rPr>
              <w:t>投标文件的形式：</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☑电子投标文件（包括“</w:t>
            </w: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电子加密投标文件”和“备份投标文件”，在投标文件编制完成后同时生成）；</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（1）“电子加密投标文件”是指通过“政采云电子交易客户端”完成投标文件编制后生成并加密的数据电文形式的投标文件。</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（2）“备份投标文件”是指与“电子加密投标文件”同时生成的数据电文形式的电子文件（备份标书），其他方式编制的备份投标文件视为无效备份投标文件。</w:t>
            </w:r>
          </w:p>
          <w:p>
            <w:pPr>
              <w:pageBreakBefore w:val="0"/>
              <w:kinsoku/>
              <w:wordWrap/>
              <w:overflowPunct/>
              <w:topLinePunct w:val="0"/>
              <w:autoSpaceDE w:val="0"/>
              <w:autoSpaceDN w:val="0"/>
              <w:bidi w:val="0"/>
              <w:adjustRightInd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bidi="ar"/>
                <w14:textFill>
                  <w14:solidFill>
                    <w14:schemeClr w14:val="tx1"/>
                  </w14:solidFill>
                </w14:textFill>
              </w:rPr>
              <w:t>5、投标文件份数：</w:t>
            </w: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（1）“电子加密投标文件”：在线上传递交。（2）“备份投标文件”：密封包装后投标截止时间前递交、一份</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b/>
                <w:bCs/>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6、</w:t>
            </w:r>
            <w:r>
              <w:rPr>
                <w:rFonts w:hint="eastAsia" w:ascii="宋体" w:hAnsi="宋体" w:eastAsia="宋体" w:cs="宋体"/>
                <w:b/>
                <w:bCs/>
                <w:color w:val="000000" w:themeColor="text1"/>
                <w:sz w:val="22"/>
                <w:szCs w:val="22"/>
                <w:highlight w:val="none"/>
                <w:shd w:val="clear" w:color="auto" w:fill="auto"/>
                <w:lang w:bidi="ar"/>
                <w14:textFill>
                  <w14:solidFill>
                    <w14:schemeClr w14:val="tx1"/>
                  </w14:solidFill>
                </w14:textFill>
              </w:rPr>
              <w:t>投标文件的上传和递交：</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（1）“电子加密投标文件”的上传、递交：</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a.供应商应在投标截止时间前将“电子加密投标文件”成功上传递交至“政府采购云平台”，否则投标无效。</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b.“电子加密投标文件”成功上传递交后，供应商可自行打印投标文件接收回执。</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（2）“备份投标文件”的密封包装、递交：</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eastAsia="zh-CN"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a.供应商在“政府采购云平台”完成“电子加密投标文件”的上传递交后， 投标供应商如需递交“备份投标文件”的，应在投标截止时间前递交一份以介质（U盘）存储的“备份投标文件”到</w:t>
            </w:r>
            <w:r>
              <w:rPr>
                <w:rFonts w:hint="eastAsia" w:ascii="宋体" w:hAnsi="宋体" w:eastAsia="宋体" w:cs="宋体"/>
                <w:color w:val="000000" w:themeColor="text1"/>
                <w:sz w:val="22"/>
                <w:szCs w:val="22"/>
                <w:highlight w:val="none"/>
                <w:shd w:val="clear" w:color="auto" w:fill="auto"/>
                <w:lang w:val="en-US" w:eastAsia="zh-CN" w:bidi="ar"/>
                <w14:textFill>
                  <w14:solidFill>
                    <w14:schemeClr w14:val="tx1"/>
                  </w14:solidFill>
                </w14:textFill>
              </w:rPr>
              <w:t>玉环市公共资源交易中心二</w:t>
            </w: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楼开标室，并应遵守疫情防控期间开展公共资源交易活动有关事项的的相关规定</w:t>
            </w:r>
            <w:r>
              <w:rPr>
                <w:rFonts w:hint="eastAsia" w:ascii="宋体" w:hAnsi="宋体" w:eastAsia="宋体" w:cs="宋体"/>
                <w:color w:val="000000" w:themeColor="text1"/>
                <w:sz w:val="22"/>
                <w:szCs w:val="22"/>
                <w:highlight w:val="none"/>
                <w:shd w:val="clear" w:color="auto" w:fill="auto"/>
                <w:lang w:eastAsia="zh-CN" w:bidi="ar"/>
                <w14:textFill>
                  <w14:solidFill>
                    <w14:schemeClr w14:val="tx1"/>
                  </w14:solidFill>
                </w14:textFill>
              </w:rPr>
              <w:t>。</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b.“备份投标文件”应当密封包装，并在包装上标注投标项目名称、投标单位名称并加盖公章。没有密封包装或者逾期邮寄送达至投标地点的“备份投标文件”将不予接收；</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c.通过“政府采购云平台”成功上传递交的“电子加密投标文件”已按时解密的，“备份投标文件”自动失效。投标截止时间前，供应商仅递交了“备份投标文件”而未将“电子加密投标文件”成功上传至“政府采购云平台”的，投标无效。</w:t>
            </w:r>
          </w:p>
          <w:p>
            <w:pPr>
              <w:pageBreakBefore w:val="0"/>
              <w:kinsoku/>
              <w:wordWrap/>
              <w:overflowPunct/>
              <w:topLinePunct w:val="0"/>
              <w:bidi w:val="0"/>
              <w:spacing w:line="400" w:lineRule="exact"/>
              <w:ind w:left="18" w:leftChars="0" w:right="199" w:rightChars="95" w:hanging="18" w:hangingChars="8"/>
              <w:jc w:val="both"/>
              <w:rPr>
                <w:rFonts w:hint="eastAsia" w:ascii="宋体" w:hAnsi="宋体" w:eastAsia="宋体" w:cs="宋体"/>
                <w:b/>
                <w:bCs/>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b/>
                <w:bCs/>
                <w:color w:val="000000" w:themeColor="text1"/>
                <w:sz w:val="22"/>
                <w:szCs w:val="22"/>
                <w:highlight w:val="none"/>
                <w:shd w:val="clear" w:color="auto" w:fill="auto"/>
                <w:lang w:bidi="ar"/>
                <w14:textFill>
                  <w14:solidFill>
                    <w14:schemeClr w14:val="tx1"/>
                  </w14:solidFill>
                </w14:textFill>
              </w:rPr>
              <w:t>7、电子加密投标文件的解密和异常情况处理：</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（1）开标后，采购组织机构将向各供应商发出“电子加密投标文件”的解密通知，各供应商代表应当在接到解密通知后</w:t>
            </w:r>
            <w:r>
              <w:rPr>
                <w:rFonts w:hint="eastAsia" w:ascii="宋体" w:hAnsi="宋体" w:eastAsia="宋体" w:cs="宋体"/>
                <w:color w:val="000000" w:themeColor="text1"/>
                <w:sz w:val="22"/>
                <w:szCs w:val="22"/>
                <w:highlight w:val="none"/>
                <w:shd w:val="clear" w:color="auto" w:fill="auto"/>
                <w:lang w:eastAsia="zh-CN" w:bidi="ar"/>
                <w14:textFill>
                  <w14:solidFill>
                    <w14:schemeClr w14:val="tx1"/>
                  </w14:solidFill>
                </w14:textFill>
              </w:rPr>
              <w:t>30分钟</w:t>
            </w: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内自行完成“电子加密投标文件”的在线解密。</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2）通过“政府采购云平台”成功上传递交的“电子加密投标文件”无法按时解密，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pPr>
              <w:pageBreakBefore w:val="0"/>
              <w:kinsoku/>
              <w:wordWrap/>
              <w:overflowPunct/>
              <w:topLinePunct w:val="0"/>
              <w:autoSpaceDE w:val="0"/>
              <w:autoSpaceDN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（3）投标截止时间前，供应商仅递交了“备份投标文件”而未将电子加密投标文件上传至“政府采购云平台”的，投标无效。</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（4）投标截止后，在投标有效期内，供应商不能撤销投标文件。</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8、投标截止后，在投标有效期内，供应商不能撤销投标文件</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9、中标后，供应商拒绝签订合同的，采购人可以按照评审报告推荐的中标候选人名单排序，确定下一候选人为中标供应商，也可以重新开展政府采购活动。</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10、存在下列行为的，招标代理机构将其失信行为上报政府采购主管部门，由主管部门按有关规定对其违法失信行为记录进行公开：</w:t>
            </w:r>
          </w:p>
          <w:p>
            <w:pPr>
              <w:pageBreakBefore w:val="0"/>
              <w:kinsoku/>
              <w:wordWrap/>
              <w:overflowPunct/>
              <w:topLinePunct w:val="0"/>
              <w:bidi w:val="0"/>
              <w:snapToGri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（1）中标或者成交后，拒绝签订政府采购合同的；</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bidi="ar"/>
                <w14:textFill>
                  <w14:solidFill>
                    <w14:schemeClr w14:val="tx1"/>
                  </w14:solidFill>
                </w14:textFill>
              </w:rPr>
              <w:t>（2）投标有效期内撤销投标文件的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投标样品</w:t>
            </w:r>
          </w:p>
        </w:tc>
        <w:tc>
          <w:tcPr>
            <w:tcW w:w="6577" w:type="dxa"/>
            <w:vAlign w:val="center"/>
          </w:tcPr>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fldChar w:fldCharType="begin"/>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instrText xml:space="preserve"> eq \o\ac(□,</w:instrText>
            </w:r>
            <w:r>
              <w:rPr>
                <w:rFonts w:hint="eastAsia" w:ascii="宋体" w:hAnsi="宋体" w:eastAsia="宋体" w:cs="宋体"/>
                <w:color w:val="000000" w:themeColor="text1"/>
                <w:position w:val="2"/>
                <w:sz w:val="15"/>
                <w:szCs w:val="22"/>
                <w:highlight w:val="none"/>
                <w:shd w:val="clear" w:color="auto" w:fill="auto"/>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instrText xml:space="preserve">)</w:instrTex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fldChar w:fldCharType="end"/>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不需要</w:t>
            </w:r>
          </w:p>
          <w:p>
            <w:pPr>
              <w:pageBreakBefore w:val="0"/>
              <w:kinsoku/>
              <w:wordWrap/>
              <w:overflowPunct/>
              <w:topLinePunct w:val="0"/>
              <w:bidi w:val="0"/>
              <w:adjustRightInd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投标保证金</w:t>
            </w:r>
          </w:p>
        </w:tc>
        <w:tc>
          <w:tcPr>
            <w:tcW w:w="6577" w:type="dxa"/>
            <w:vAlign w:val="center"/>
          </w:tcPr>
          <w:p>
            <w:pPr>
              <w:pageBreakBefore w:val="0"/>
              <w:widowControl/>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履约担保</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□不需要</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fldChar w:fldCharType="begin"/>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instrText xml:space="preserve"> eq \o\ac(□,√)</w:instrTex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fldChar w:fldCharType="end"/>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需要 。签订合同后，中标（成交）方须在3日内提供合同金额5%的履约保证金至采购人账户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招标文件获取方式</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登录浙江省政府采购网（网址：</w:t>
            </w:r>
            <w:r>
              <w:rPr>
                <w:rFonts w:hint="eastAsia" w:ascii="宋体" w:hAnsi="宋体" w:eastAsia="宋体" w:cs="宋体"/>
                <w:color w:val="000000" w:themeColor="text1"/>
                <w:highlight w:val="none"/>
                <w:shd w:val="clear" w:color="auto" w:fill="auto"/>
                <w14:textFill>
                  <w14:solidFill>
                    <w14:schemeClr w14:val="tx1"/>
                  </w14:solidFill>
                </w14:textFill>
              </w:rPr>
              <w:fldChar w:fldCharType="begin"/>
            </w:r>
            <w:r>
              <w:rPr>
                <w:rFonts w:hint="eastAsia" w:ascii="宋体" w:hAnsi="宋体" w:eastAsia="宋体" w:cs="宋体"/>
                <w:color w:val="000000" w:themeColor="text1"/>
                <w:highlight w:val="none"/>
                <w:shd w:val="clear" w:color="auto" w:fill="auto"/>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eastAsia="宋体" w:cs="宋体"/>
                <w:color w:val="000000" w:themeColor="text1"/>
                <w:highlight w:val="none"/>
                <w:shd w:val="clear" w:color="auto" w:fill="auto"/>
                <w14:textFill>
                  <w14:solidFill>
                    <w14:schemeClr w14:val="tx1"/>
                  </w14:solidFill>
                </w14:textFill>
              </w:rPr>
              <w:fldChar w:fldCharType="separate"/>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http://www.zjzfcg.gov.cn）查找本项目并获取采购文件，获取采购文件时应填写正确的电子邮箱（开标时文件传输均发至此邮箱）。</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br w:type="textWrapping"/>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fldChar w:fldCharType="end"/>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采购文件获取截止时间：本项目开标时间。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投标截止时间</w:t>
            </w:r>
          </w:p>
        </w:tc>
        <w:tc>
          <w:tcPr>
            <w:tcW w:w="6577" w:type="dxa"/>
            <w:vAlign w:val="center"/>
          </w:tcPr>
          <w:p>
            <w:pPr>
              <w:pageBreakBefore w:val="0"/>
              <w:kinsoku/>
              <w:wordWrap/>
              <w:overflowPunct/>
              <w:topLinePunct w:val="0"/>
              <w:bidi w:val="0"/>
              <w:spacing w:line="400" w:lineRule="exact"/>
              <w:ind w:left="18" w:leftChars="0" w:right="199" w:rightChars="95" w:hanging="18"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
                <w:color w:val="000000" w:themeColor="text1"/>
                <w:sz w:val="22"/>
                <w:szCs w:val="22"/>
                <w:highlight w:val="none"/>
                <w:shd w:val="clear" w:color="auto" w:fill="auto"/>
                <w:lang w:eastAsia="zh-CN"/>
                <w14:textFill>
                  <w14:solidFill>
                    <w14:schemeClr w14:val="tx1"/>
                  </w14:solidFill>
                </w14:textFill>
              </w:rPr>
              <w:t>2020年</w:t>
            </w:r>
            <w:r>
              <w:rPr>
                <w:rFonts w:hint="eastAsia" w:ascii="宋体" w:hAnsi="宋体" w:cs="宋体"/>
                <w:b/>
                <w:color w:val="000000" w:themeColor="text1"/>
                <w:sz w:val="22"/>
                <w:szCs w:val="22"/>
                <w:highlight w:val="none"/>
                <w:shd w:val="clear" w:color="auto" w:fill="auto"/>
                <w:lang w:val="en-US" w:eastAsia="zh-CN"/>
                <w14:textFill>
                  <w14:solidFill>
                    <w14:schemeClr w14:val="tx1"/>
                  </w14:solidFill>
                </w14:textFill>
              </w:rPr>
              <w:t>04</w:t>
            </w:r>
            <w:r>
              <w:rPr>
                <w:rFonts w:hint="eastAsia" w:ascii="宋体" w:hAnsi="宋体" w:eastAsia="宋体" w:cs="宋体"/>
                <w:b/>
                <w:color w:val="000000" w:themeColor="text1"/>
                <w:sz w:val="22"/>
                <w:szCs w:val="22"/>
                <w:highlight w:val="none"/>
                <w:shd w:val="clear" w:color="auto" w:fill="auto"/>
                <w:lang w:eastAsia="zh-CN"/>
                <w14:textFill>
                  <w14:solidFill>
                    <w14:schemeClr w14:val="tx1"/>
                  </w14:solidFill>
                </w14:textFill>
              </w:rPr>
              <w:t>月</w:t>
            </w:r>
            <w:r>
              <w:rPr>
                <w:rFonts w:hint="eastAsia" w:ascii="宋体" w:hAnsi="宋体" w:cs="宋体"/>
                <w:b/>
                <w:color w:val="000000" w:themeColor="text1"/>
                <w:sz w:val="22"/>
                <w:szCs w:val="22"/>
                <w:highlight w:val="none"/>
                <w:shd w:val="clear" w:color="auto" w:fill="auto"/>
                <w:lang w:val="en-US" w:eastAsia="zh-CN"/>
                <w14:textFill>
                  <w14:solidFill>
                    <w14:schemeClr w14:val="tx1"/>
                  </w14:solidFill>
                </w14:textFill>
              </w:rPr>
              <w:t>29</w:t>
            </w:r>
            <w:r>
              <w:rPr>
                <w:rFonts w:hint="eastAsia" w:ascii="宋体" w:hAnsi="宋体" w:eastAsia="宋体" w:cs="宋体"/>
                <w:b/>
                <w:color w:val="000000" w:themeColor="text1"/>
                <w:sz w:val="22"/>
                <w:szCs w:val="22"/>
                <w:highlight w:val="none"/>
                <w:shd w:val="clear" w:color="auto" w:fill="auto"/>
                <w:lang w:eastAsia="zh-CN"/>
                <w14:textFill>
                  <w14:solidFill>
                    <w14:schemeClr w14:val="tx1"/>
                  </w14:solidFill>
                </w14:textFill>
              </w:rPr>
              <w:t>日上午09:00 时</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截止(北京时间)。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投标文件递交地点</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通过“政府采购云平台（www.zcygov.cn）”实行在线投标响应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开标时间</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开标地点</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开标时间：</w:t>
            </w:r>
            <w:r>
              <w:rPr>
                <w:rFonts w:hint="eastAsia" w:ascii="宋体" w:hAnsi="宋体" w:eastAsia="宋体" w:cs="宋体"/>
                <w:b/>
                <w:color w:val="000000" w:themeColor="text1"/>
                <w:sz w:val="22"/>
                <w:szCs w:val="22"/>
                <w:highlight w:val="none"/>
                <w:shd w:val="clear" w:color="auto" w:fill="auto"/>
                <w:lang w:eastAsia="zh-CN"/>
                <w14:textFill>
                  <w14:solidFill>
                    <w14:schemeClr w14:val="tx1"/>
                  </w14:solidFill>
                </w14:textFill>
              </w:rPr>
              <w:t>2020年</w:t>
            </w:r>
            <w:r>
              <w:rPr>
                <w:rFonts w:hint="eastAsia" w:ascii="宋体" w:hAnsi="宋体" w:cs="宋体"/>
                <w:b/>
                <w:color w:val="000000" w:themeColor="text1"/>
                <w:sz w:val="22"/>
                <w:szCs w:val="22"/>
                <w:highlight w:val="none"/>
                <w:shd w:val="clear" w:color="auto" w:fill="auto"/>
                <w:lang w:val="en-US" w:eastAsia="zh-CN"/>
                <w14:textFill>
                  <w14:solidFill>
                    <w14:schemeClr w14:val="tx1"/>
                  </w14:solidFill>
                </w14:textFill>
              </w:rPr>
              <w:t>04</w:t>
            </w:r>
            <w:r>
              <w:rPr>
                <w:rFonts w:hint="eastAsia" w:ascii="宋体" w:hAnsi="宋体" w:eastAsia="宋体" w:cs="宋体"/>
                <w:b/>
                <w:color w:val="000000" w:themeColor="text1"/>
                <w:sz w:val="22"/>
                <w:szCs w:val="22"/>
                <w:highlight w:val="none"/>
                <w:shd w:val="clear" w:color="auto" w:fill="auto"/>
                <w:lang w:eastAsia="zh-CN"/>
                <w14:textFill>
                  <w14:solidFill>
                    <w14:schemeClr w14:val="tx1"/>
                  </w14:solidFill>
                </w14:textFill>
              </w:rPr>
              <w:t>月</w:t>
            </w:r>
            <w:r>
              <w:rPr>
                <w:rFonts w:hint="eastAsia" w:ascii="宋体" w:hAnsi="宋体" w:cs="宋体"/>
                <w:b/>
                <w:color w:val="000000" w:themeColor="text1"/>
                <w:sz w:val="22"/>
                <w:szCs w:val="22"/>
                <w:highlight w:val="none"/>
                <w:shd w:val="clear" w:color="auto" w:fill="auto"/>
                <w:lang w:val="en-US" w:eastAsia="zh-CN"/>
                <w14:textFill>
                  <w14:solidFill>
                    <w14:schemeClr w14:val="tx1"/>
                  </w14:solidFill>
                </w14:textFill>
              </w:rPr>
              <w:t>29</w:t>
            </w:r>
            <w:r>
              <w:rPr>
                <w:rFonts w:hint="eastAsia" w:ascii="宋体" w:hAnsi="宋体" w:eastAsia="宋体" w:cs="宋体"/>
                <w:b/>
                <w:color w:val="000000" w:themeColor="text1"/>
                <w:sz w:val="22"/>
                <w:szCs w:val="22"/>
                <w:highlight w:val="none"/>
                <w:shd w:val="clear" w:color="auto" w:fill="auto"/>
                <w:lang w:eastAsia="zh-CN"/>
                <w14:textFill>
                  <w14:solidFill>
                    <w14:schemeClr w14:val="tx1"/>
                  </w14:solidFill>
                </w14:textFill>
              </w:rPr>
              <w:t>日上午09:00 时</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(北京时间)</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开标地点：玉环市公共资源交易中心二楼开标室（二）（玉环市新城中路与长治路（南一路）交叉路口）。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评审委员会的</w:t>
            </w:r>
          </w:p>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组建</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评审委员会构成： 由采购人代表以及有关技术、经济等方面的专家组成，成员为</w:t>
            </w:r>
            <w:r>
              <w:rPr>
                <w:rFonts w:hint="eastAsia" w:ascii="宋体" w:hAnsi="宋体" w:cs="宋体"/>
                <w:color w:val="000000" w:themeColor="text1"/>
                <w:sz w:val="22"/>
                <w:szCs w:val="22"/>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人及以上单数，其中技术、经济类专家不得少于总人数的2/3；评标专家确定方式：按相关规定从专家库中抽取。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6"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政府采购</w:t>
            </w:r>
          </w:p>
          <w:p>
            <w:pPr>
              <w:pageBreakBefore w:val="0"/>
              <w:kinsoku/>
              <w:wordWrap/>
              <w:overflowPunct/>
              <w:topLinePunct w:val="0"/>
              <w:bidi w:val="0"/>
              <w:adjustRightInd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扶持政策</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1、对符合财政扶持政策的小微企业（或监狱企业、或残疾人福利性单位）给予评标价格折扣。供应商企业属于以上多种性质的，不重复享受扶持政策。</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2、对节能、环保产品优先采购。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供应商信用查询</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1、投标供应商信用信息查询的查询渠道：“信用中国”(</w:t>
            </w:r>
            <w:r>
              <w:rPr>
                <w:rFonts w:hint="eastAsia" w:ascii="宋体" w:hAnsi="宋体" w:eastAsia="宋体" w:cs="宋体"/>
                <w:color w:val="000000" w:themeColor="text1"/>
                <w:highlight w:val="none"/>
                <w:shd w:val="clear" w:color="auto" w:fill="auto"/>
                <w14:textFill>
                  <w14:solidFill>
                    <w14:schemeClr w14:val="tx1"/>
                  </w14:solidFill>
                </w14:textFill>
              </w:rPr>
              <w:fldChar w:fldCharType="begin"/>
            </w:r>
            <w:r>
              <w:rPr>
                <w:rFonts w:hint="eastAsia" w:ascii="宋体" w:hAnsi="宋体" w:eastAsia="宋体" w:cs="宋体"/>
                <w:color w:val="000000" w:themeColor="text1"/>
                <w:highlight w:val="none"/>
                <w:shd w:val="clear" w:color="auto" w:fill="auto"/>
                <w14:textFill>
                  <w14:solidFill>
                    <w14:schemeClr w14:val="tx1"/>
                  </w14:solidFill>
                </w14:textFill>
              </w:rPr>
              <w:instrText xml:space="preserve"> HYPERLINK "http://www.creditchina.gov.cn/" </w:instrText>
            </w:r>
            <w:r>
              <w:rPr>
                <w:rFonts w:hint="eastAsia" w:ascii="宋体" w:hAnsi="宋体" w:eastAsia="宋体" w:cs="宋体"/>
                <w:color w:val="000000" w:themeColor="text1"/>
                <w:highlight w:val="none"/>
                <w:shd w:val="clear" w:color="auto" w:fill="auto"/>
                <w14:textFill>
                  <w14:solidFill>
                    <w14:schemeClr w14:val="tx1"/>
                  </w14:solidFill>
                </w14:textFill>
              </w:rPr>
              <w:fldChar w:fldCharType="separate"/>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www.creditchina.gov.cn</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fldChar w:fldCharType="end"/>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)；“中国政府采购网”（http://www.ccgp.gov.cn/）；</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2、投标供应商信用信息查询截止时点：本项目投标截止时间。</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3、投标供应商信用信息查询记录和证据留存的具体方式：网页截图打印；</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投标文件备案</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中标单位需在中标确认后7个工作日内，邮寄1套纸质投标资料至招标代理处。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合同备案</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1、中标方须在发出中标通知书之日起</w:t>
            </w:r>
            <w:r>
              <w:rPr>
                <w:rFonts w:hint="eastAsia" w:ascii="宋体" w:hAnsi="宋体" w:cs="宋体"/>
                <w:color w:val="000000" w:themeColor="text1"/>
                <w:sz w:val="22"/>
                <w:szCs w:val="22"/>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0日历天内与采购人签订合同。</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2、中标方与采购人签订合同后，2日历天内将合同原件交给招标代理机构备案。</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3、本项目政府采购合同按规定在浙江政府采购网（http://www.zjzfcg.gov.cn/）予以公告。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合同履约管理</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免责声明</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1、投标供应商自行承担投标过程中产生的费用。无论何种因素导致采购项目延期开标、废标（流标）、投标供应商未中标、项目终止采购的，采购人与代理机构均不承担供应商投标费用。</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2、投标供应商在投标、合同履行过程中必须做好安全保障工作，不因项目实施而危及自身及第三方人员、财产安全。若发生任何安全事故，由中标方自行承担一切责任并赔偿损失。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解释权</w:t>
            </w:r>
          </w:p>
        </w:tc>
        <w:tc>
          <w:tcPr>
            <w:tcW w:w="6577" w:type="dxa"/>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102" w:type="dxa"/>
            <w:tcBorders>
              <w:bottom w:val="single" w:color="auto" w:sz="12" w:space="0"/>
            </w:tcBorders>
            <w:vAlign w:val="center"/>
          </w:tcPr>
          <w:p>
            <w:pPr>
              <w:pageBreakBefore w:val="0"/>
              <w:widowControl/>
              <w:numPr>
                <w:ilvl w:val="0"/>
                <w:numId w:val="4"/>
              </w:numPr>
              <w:tabs>
                <w:tab w:val="left" w:pos="420"/>
                <w:tab w:val="clear" w:pos="720"/>
              </w:tabs>
              <w:kinsoku/>
              <w:wordWrap/>
              <w:overflowPunct/>
              <w:topLinePunct w:val="0"/>
              <w:bidi w:val="0"/>
              <w:spacing w:line="400" w:lineRule="exact"/>
              <w:ind w:left="233" w:leftChars="103"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740" w:type="dxa"/>
            <w:tcBorders>
              <w:bottom w:val="single" w:color="auto" w:sz="12" w:space="0"/>
            </w:tcBorders>
            <w:vAlign w:val="center"/>
          </w:tcPr>
          <w:p>
            <w:pPr>
              <w:pageBreakBefore w:val="0"/>
              <w:kinsoku/>
              <w:wordWrap/>
              <w:overflowPunct/>
              <w:topLinePunct w:val="0"/>
              <w:bidi w:val="0"/>
              <w:spacing w:line="400" w:lineRule="exact"/>
              <w:ind w:left="11" w:leftChars="0" w:right="199" w:rightChars="95" w:hanging="11" w:hangingChars="5"/>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注意事项</w:t>
            </w:r>
          </w:p>
        </w:tc>
        <w:tc>
          <w:tcPr>
            <w:tcW w:w="6577" w:type="dxa"/>
            <w:tcBorders>
              <w:bottom w:val="single" w:color="auto" w:sz="12" w:space="0"/>
            </w:tcBorders>
            <w:vAlign w:val="center"/>
          </w:tcPr>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1.请务必确保投标文件制作客户端为最新版本，旧版本可能导致投标文件解密失败。</w:t>
            </w:r>
          </w:p>
          <w:p>
            <w:pPr>
              <w:pageBreakBefore w:val="0"/>
              <w:kinsoku/>
              <w:wordWrap/>
              <w:overflowPunct/>
              <w:topLinePunct w:val="0"/>
              <w:bidi w:val="0"/>
              <w:spacing w:line="400" w:lineRule="exact"/>
              <w:ind w:left="17" w:leftChars="0" w:right="199" w:rightChars="95" w:hanging="17" w:hangingChars="8"/>
              <w:jc w:val="both"/>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2.请务必确保投标文件制作时所用的 CA 锁与投标文件解密时的 CA 锁为同一把，否则可能导致投标文件解密失败。</w:t>
            </w:r>
          </w:p>
        </w:tc>
      </w:tr>
    </w:tbl>
    <w:p>
      <w:pPr>
        <w:pStyle w:val="11"/>
        <w:pageBreakBefore w:val="0"/>
        <w:kinsoku/>
        <w:wordWrap/>
        <w:overflowPunct/>
        <w:topLinePunct w:val="0"/>
        <w:bidi w:val="0"/>
        <w:snapToGrid w:val="0"/>
        <w:spacing w:before="120" w:after="120" w:line="400" w:lineRule="exact"/>
        <w:ind w:left="420" w:leftChars="200" w:right="199" w:rightChars="95" w:firstLine="0" w:firstLineChars="0"/>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p>
    <w:p>
      <w:pPr>
        <w:pStyle w:val="11"/>
        <w:pageBreakBefore w:val="0"/>
        <w:kinsoku/>
        <w:wordWrap/>
        <w:overflowPunct/>
        <w:topLinePunct w:val="0"/>
        <w:bidi w:val="0"/>
        <w:snapToGrid w:val="0"/>
        <w:spacing w:before="120" w:after="120" w:line="400" w:lineRule="exact"/>
        <w:ind w:left="420" w:leftChars="200" w:right="199" w:rightChars="95" w:firstLine="520" w:firstLineChars="216"/>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一 、总  则</w:t>
      </w:r>
    </w:p>
    <w:p>
      <w:pPr>
        <w:pageBreakBefore w:val="0"/>
        <w:kinsoku/>
        <w:wordWrap/>
        <w:overflowPunct/>
        <w:topLinePunct w:val="0"/>
        <w:bidi w:val="0"/>
        <w:snapToGrid w:val="0"/>
        <w:spacing w:line="400" w:lineRule="exact"/>
        <w:ind w:left="420" w:leftChars="200" w:right="199" w:rightChars="95" w:firstLine="520" w:firstLineChars="216"/>
        <w:jc w:val="left"/>
        <w:outlineLvl w:val="1"/>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（一）</w:t>
      </w: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 xml:space="preserve"> 适用范围</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本招标文件适用于</w:t>
      </w:r>
      <w:r>
        <w:rPr>
          <w:rFonts w:hint="eastAsia" w:asciiTheme="minorEastAsia" w:hAnsiTheme="minorEastAsia" w:eastAsiaTheme="minorEastAsia"/>
          <w:bCs/>
          <w:color w:val="000000" w:themeColor="text1"/>
          <w:sz w:val="24"/>
          <w:highlight w:val="none"/>
          <w:shd w:val="clear" w:color="auto" w:fill="auto"/>
          <w14:textFill>
            <w14:solidFill>
              <w14:schemeClr w14:val="tx1"/>
            </w14:solidFill>
          </w14:textFill>
        </w:rPr>
        <w:t>本次</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项目的招标、投标、评标、定标、验收、合同履约、付款等行为（法律、法规另有规定的，从其规定）。</w:t>
      </w:r>
    </w:p>
    <w:p>
      <w:pPr>
        <w:pageBreakBefore w:val="0"/>
        <w:kinsoku/>
        <w:wordWrap/>
        <w:overflowPunct/>
        <w:topLinePunct w:val="0"/>
        <w:bidi w:val="0"/>
        <w:snapToGrid w:val="0"/>
        <w:spacing w:before="156" w:beforeLines="50" w:line="400" w:lineRule="exact"/>
        <w:ind w:left="420" w:leftChars="200" w:right="199" w:rightChars="95" w:firstLine="520" w:firstLineChars="216"/>
        <w:jc w:val="left"/>
        <w:outlineLvl w:val="1"/>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（二）定义</w:t>
      </w:r>
    </w:p>
    <w:p>
      <w:pPr>
        <w:pStyle w:val="4"/>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jc w:val="left"/>
        <w:rPr>
          <w:rFonts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b w:val="0"/>
          <w:color w:val="000000" w:themeColor="text1"/>
          <w:sz w:val="24"/>
          <w:szCs w:val="24"/>
          <w:highlight w:val="none"/>
          <w:shd w:val="clear" w:color="auto" w:fill="auto"/>
          <w14:textFill>
            <w14:solidFill>
              <w14:schemeClr w14:val="tx1"/>
            </w14:solidFill>
          </w14:textFill>
        </w:rPr>
        <w:t>1、</w:t>
      </w:r>
      <w:r>
        <w:rPr>
          <w:rFonts w:hint="eastAsia" w:ascii="宋体" w:hAnsi="宋体"/>
          <w:b w:val="0"/>
          <w:bCs w:val="0"/>
          <w:color w:val="000000" w:themeColor="text1"/>
          <w:sz w:val="24"/>
          <w:szCs w:val="24"/>
          <w:highlight w:val="none"/>
          <w:shd w:val="clear" w:color="auto" w:fill="auto"/>
          <w:lang w:val="zh-CN"/>
          <w14:textFill>
            <w14:solidFill>
              <w14:schemeClr w14:val="tx1"/>
            </w14:solidFill>
          </w14:textFill>
        </w:rPr>
        <w:t>“采购组织机构”指采购人委托组织招标的采购代理机构。</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2、采购人：是指委托采购代理机构采购本次项目的国家机关、事业单位和团体组织。</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3、</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投标人</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：是</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指向</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采购</w:t>
      </w:r>
      <w:r>
        <w:rPr>
          <w:rFonts w:hint="eastAsia" w:ascii="宋体" w:hAnsi="宋体"/>
          <w:color w:val="000000" w:themeColor="text1"/>
          <w:sz w:val="24"/>
          <w:highlight w:val="none"/>
          <w:shd w:val="clear" w:color="auto" w:fill="auto"/>
          <w:lang w:val="zh-CN"/>
          <w14:textFill>
            <w14:solidFill>
              <w14:schemeClr w14:val="tx1"/>
            </w14:solidFill>
          </w14:textFill>
        </w:rPr>
        <w:t>组织</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机构</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提交投标文件的单位或个人。</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4、</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货物</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是指各种形态和种类的物品，包括原材料、燃料、设备、产品等。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5、</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服务</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是指除货物和工程以外的政府采购对象，包括各类专业服务、信息网络开发服务、金融保险服务、运输服务，以及维修与维护服务等。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6、</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“书面形式”包括信函、传真等。</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7、</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“▲”系指实质性要求条款。</w:t>
      </w:r>
    </w:p>
    <w:p>
      <w:pPr>
        <w:pageBreakBefore w:val="0"/>
        <w:kinsoku/>
        <w:wordWrap/>
        <w:overflowPunct/>
        <w:topLinePunct w:val="0"/>
        <w:bidi w:val="0"/>
        <w:snapToGrid w:val="0"/>
        <w:spacing w:before="156" w:beforeLines="50" w:line="400" w:lineRule="exact"/>
        <w:ind w:left="420" w:leftChars="200" w:right="199" w:rightChars="95" w:firstLine="520" w:firstLineChars="216"/>
        <w:jc w:val="left"/>
        <w:outlineLvl w:val="1"/>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（三）投标费用</w:t>
      </w:r>
    </w:p>
    <w:p>
      <w:pPr>
        <w:pageBreakBefore w:val="0"/>
        <w:kinsoku/>
        <w:wordWrap/>
        <w:overflowPunct/>
        <w:topLinePunct w:val="0"/>
        <w:bidi w:val="0"/>
        <w:snapToGrid w:val="0"/>
        <w:spacing w:line="400" w:lineRule="exact"/>
        <w:ind w:left="420" w:leftChars="200" w:right="199" w:rightChars="95" w:firstLine="518" w:firstLineChars="216"/>
        <w:jc w:val="left"/>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不论投标结果如何，投标人均应自行承担所有与投标有关的全部费用（招标文件有相关规定除外）。</w:t>
      </w:r>
    </w:p>
    <w:p>
      <w:pPr>
        <w:pStyle w:val="11"/>
        <w:pageBreakBefore w:val="0"/>
        <w:kinsoku/>
        <w:wordWrap/>
        <w:overflowPunct/>
        <w:topLinePunct w:val="0"/>
        <w:bidi w:val="0"/>
        <w:snapToGrid w:val="0"/>
        <w:spacing w:line="400" w:lineRule="exact"/>
        <w:ind w:left="420" w:leftChars="200" w:right="199" w:rightChars="95" w:firstLine="520" w:firstLineChars="216"/>
        <w:rPr>
          <w:rFonts w:hAnsi="宋体"/>
          <w:b/>
          <w:color w:val="000000" w:themeColor="text1"/>
          <w:sz w:val="24"/>
          <w:highlight w:val="none"/>
          <w:shd w:val="clear" w:color="auto" w:fill="auto"/>
          <w14:textFill>
            <w14:solidFill>
              <w14:schemeClr w14:val="tx1"/>
            </w14:solidFill>
          </w14:textFill>
        </w:rPr>
      </w:pPr>
      <w:r>
        <w:rPr>
          <w:rFonts w:hint="eastAsia" w:hAnsi="宋体"/>
          <w:b/>
          <w:color w:val="000000" w:themeColor="text1"/>
          <w:sz w:val="24"/>
          <w:highlight w:val="none"/>
          <w:shd w:val="clear" w:color="auto" w:fill="auto"/>
          <w14:textFill>
            <w14:solidFill>
              <w14:schemeClr w14:val="tx1"/>
            </w14:solidFill>
          </w14:textFill>
        </w:rPr>
        <w:t>（四）特别说明</w:t>
      </w:r>
    </w:p>
    <w:p>
      <w:pPr>
        <w:pStyle w:val="11"/>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1、</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指</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本法人或控股公司正式员工）。</w:t>
      </w:r>
    </w:p>
    <w:p>
      <w:pPr>
        <w:pageBreakBefore w:val="0"/>
        <w:kinsoku/>
        <w:wordWrap/>
        <w:overflowPunct/>
        <w:topLinePunct w:val="0"/>
        <w:bidi w:val="0"/>
        <w:spacing w:line="400" w:lineRule="exact"/>
        <w:ind w:left="420" w:leftChars="200" w:right="199" w:rightChars="95" w:firstLine="518" w:firstLineChars="216"/>
        <w:rPr>
          <w:rFonts w:asciiTheme="minorEastAsia" w:hAnsiTheme="minorEastAsia" w:eastAsiaTheme="minorEastAsia" w:cstheme="minorBidi"/>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stheme="minorBidi"/>
          <w:color w:val="000000" w:themeColor="text1"/>
          <w:sz w:val="24"/>
          <w:highlight w:val="none"/>
          <w:shd w:val="clear" w:color="auto" w:fill="auto"/>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Bidi"/>
          <w:color w:val="000000" w:themeColor="text1"/>
          <w:sz w:val="24"/>
          <w:highlight w:val="none"/>
          <w:shd w:val="clear" w:color="auto" w:fill="auto"/>
          <w14:textFill>
            <w14:solidFill>
              <w14:schemeClr w14:val="tx1"/>
            </w14:solidFill>
          </w14:textFill>
        </w:rPr>
        <w:tab/>
      </w:r>
    </w:p>
    <w:p>
      <w:pPr>
        <w:pStyle w:val="26"/>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stheme="minorBidi"/>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stheme="minorBidi"/>
          <w:color w:val="000000" w:themeColor="text1"/>
          <w:sz w:val="24"/>
          <w:szCs w:val="24"/>
          <w:highlight w:val="none"/>
          <w:shd w:val="clear" w:color="auto" w:fill="auto"/>
          <w14:textFill>
            <w14:solidFill>
              <w14:schemeClr w14:val="tx1"/>
            </w14:solidFill>
          </w14:textFill>
        </w:rPr>
        <w:t>3、</w:t>
      </w:r>
      <w:r>
        <w:rPr>
          <w:rFonts w:asciiTheme="minorEastAsia" w:hAnsiTheme="minorEastAsia" w:eastAsiaTheme="minorEastAsia" w:cstheme="minorBidi"/>
          <w:color w:val="000000" w:themeColor="text1"/>
          <w:sz w:val="24"/>
          <w:szCs w:val="24"/>
          <w:highlight w:val="none"/>
          <w:shd w:val="clear" w:color="auto" w:fill="auto"/>
          <w14:textFill>
            <w14:solidFill>
              <w14:schemeClr w14:val="tx1"/>
            </w14:solidFill>
          </w14:textFill>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color w:val="000000" w:themeColor="text1"/>
          <w:sz w:val="24"/>
          <w:szCs w:val="24"/>
          <w:highlight w:val="none"/>
          <w:shd w:val="clear" w:color="auto" w:fill="auto"/>
          <w14:textFill>
            <w14:solidFill>
              <w14:schemeClr w14:val="tx1"/>
            </w14:solidFill>
          </w14:textFill>
        </w:rPr>
        <w:t>，</w:t>
      </w:r>
      <w:r>
        <w:rPr>
          <w:rFonts w:asciiTheme="minorEastAsia" w:hAnsiTheme="minorEastAsia" w:eastAsiaTheme="minorEastAsia" w:cstheme="minorBidi"/>
          <w:color w:val="000000" w:themeColor="text1"/>
          <w:sz w:val="24"/>
          <w:szCs w:val="24"/>
          <w:highlight w:val="none"/>
          <w:shd w:val="clear" w:color="auto" w:fill="auto"/>
          <w14:textFill>
            <w14:solidFill>
              <w14:schemeClr w14:val="tx1"/>
            </w14:solidFill>
          </w14:textFill>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color w:val="000000" w:themeColor="text1"/>
          <w:sz w:val="24"/>
          <w:szCs w:val="24"/>
          <w:highlight w:val="none"/>
          <w:shd w:val="clear" w:color="auto" w:fill="auto"/>
          <w14:textFill>
            <w14:solidFill>
              <w14:schemeClr w14:val="tx1"/>
            </w14:solidFill>
          </w14:textFill>
        </w:rPr>
        <w:t>。</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t>5、为采购项目提供整体设计、规范编制或者项目管理、监理、检测等服务的供应商，不得再参加该采购项目的其他采购活动。</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t>6、投标文件格式中的表格式样可以根据项目差别做适当调整,但应当保持表格样式基本形态不变。</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t>7、单位负责人为同一人或者存在直接控股、管理关系的不同供应商，不得参加同一合同项下的政府采购活动。</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18" w:firstLineChars="216"/>
        <w:rPr>
          <w:rFonts w:hint="eastAsia"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b w:val="0"/>
          <w:bCs w:val="0"/>
          <w:color w:val="000000" w:themeColor="text1"/>
          <w:sz w:val="24"/>
          <w:szCs w:val="24"/>
          <w:highlight w:val="none"/>
          <w:shd w:val="clear" w:color="auto" w:fill="auto"/>
          <w14:textFill>
            <w14:solidFill>
              <w14:schemeClr w14:val="tx1"/>
            </w14:solidFill>
          </w14:textFill>
        </w:rPr>
        <w:t>8、本项目不允许分包。</w:t>
      </w:r>
    </w:p>
    <w:p>
      <w:pPr>
        <w:pStyle w:val="4"/>
        <w:keepNext w:val="0"/>
        <w:keepLines w:val="0"/>
        <w:pageBreakBefore w:val="0"/>
        <w:tabs>
          <w:tab w:val="left" w:pos="851"/>
        </w:tabs>
        <w:kinsoku/>
        <w:wordWrap/>
        <w:overflowPunct/>
        <w:topLinePunct w:val="0"/>
        <w:autoSpaceDE w:val="0"/>
        <w:autoSpaceDN w:val="0"/>
        <w:bidi w:val="0"/>
        <w:adjustRightInd w:val="0"/>
        <w:snapToGrid w:val="0"/>
        <w:spacing w:before="0" w:after="0" w:line="400" w:lineRule="exact"/>
        <w:ind w:left="420" w:leftChars="200" w:right="199" w:rightChars="95" w:firstLine="520" w:firstLineChars="216"/>
        <w:rPr>
          <w:rFonts w:hint="default" w:eastAsiaTheme="minorEastAsia"/>
          <w:b/>
          <w:bCs/>
          <w:highlight w:val="none"/>
          <w:u w:val="single"/>
          <w:lang w:val="en-US" w:eastAsia="zh-CN"/>
        </w:rPr>
      </w:pPr>
      <w:r>
        <w:rPr>
          <w:rFonts w:hint="eastAsia" w:asciiTheme="minorEastAsia" w:hAnsiTheme="minorEastAsia" w:eastAsiaTheme="minorEastAsia"/>
          <w:b/>
          <w:bCs/>
          <w:color w:val="000000" w:themeColor="text1"/>
          <w:sz w:val="24"/>
          <w:szCs w:val="24"/>
          <w:highlight w:val="none"/>
          <w:u w:val="single"/>
          <w:shd w:val="clear" w:color="auto" w:fill="auto"/>
          <w:lang w:val="en-US" w:eastAsia="zh-CN"/>
          <w14:textFill>
            <w14:solidFill>
              <w14:schemeClr w14:val="tx1"/>
            </w14:solidFill>
          </w14:textFill>
        </w:rPr>
        <w:t>9、自公告发布日起七个工作日后的报名名单中，采购人随机抽取供应商1-2家安排考察（考察对象只限于浙江省周边企业）。</w:t>
      </w:r>
    </w:p>
    <w:p>
      <w:pPr>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pacing w:line="400" w:lineRule="exact"/>
        <w:ind w:left="420" w:leftChars="200" w:right="199" w:rightChars="95" w:firstLine="520" w:firstLineChars="216"/>
        <w:jc w:val="left"/>
        <w:rPr>
          <w:rFonts w:asciiTheme="minorEastAsia" w:hAnsiTheme="minorEastAsia" w:eastAsiaTheme="minorEastAsia"/>
          <w:b/>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kern w:val="0"/>
          <w:sz w:val="24"/>
          <w:highlight w:val="none"/>
          <w:shd w:val="clear" w:color="auto" w:fill="auto"/>
          <w14:textFill>
            <w14:solidFill>
              <w14:schemeClr w14:val="tx1"/>
            </w14:solidFill>
          </w14:textFill>
        </w:rPr>
        <w:t>二、招标文件</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（一）招标文件由招标文件总目录所列内容组成。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（二）招标文件的澄清或修改</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2、</w:t>
      </w:r>
      <w:r>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kern w:val="0"/>
          <w:sz w:val="24"/>
          <w:highlight w:val="none"/>
          <w:shd w:val="clear" w:color="auto" w:fill="auto"/>
          <w14:textFill>
            <w14:solidFill>
              <w14:schemeClr w14:val="tx1"/>
            </w14:solidFill>
          </w14:textFill>
        </w:rPr>
        <w:t xml:space="preserve"> 三、投标文件</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bCs/>
          <w:color w:val="000000" w:themeColor="text1"/>
          <w:kern w:val="0"/>
          <w:sz w:val="24"/>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lang w:val="zh-CN"/>
          <w14:textFill>
            <w14:solidFill>
              <w14:schemeClr w14:val="tx1"/>
            </w14:solidFill>
          </w14:textFill>
        </w:rPr>
        <w:t>（一）</w:t>
      </w:r>
      <w:r>
        <w:rPr>
          <w:rFonts w:hint="eastAsia" w:asciiTheme="minorEastAsia" w:hAnsiTheme="minorEastAsia" w:eastAsiaTheme="minorEastAsia"/>
          <w:b/>
          <w:bCs/>
          <w:color w:val="000000" w:themeColor="text1"/>
          <w:kern w:val="0"/>
          <w:sz w:val="24"/>
          <w:highlight w:val="none"/>
          <w:shd w:val="clear" w:color="auto" w:fill="auto"/>
          <w14:textFill>
            <w14:solidFill>
              <w14:schemeClr w14:val="tx1"/>
            </w14:solidFill>
          </w14:textFill>
        </w:rPr>
        <w:t>投标文件的组成</w:t>
      </w:r>
    </w:p>
    <w:p>
      <w:pPr>
        <w:pageBreakBefore w:val="0"/>
        <w:kinsoku/>
        <w:wordWrap/>
        <w:overflowPunct/>
        <w:topLinePunct w:val="0"/>
        <w:bidi w:val="0"/>
        <w:snapToGrid w:val="0"/>
        <w:spacing w:line="400" w:lineRule="exact"/>
        <w:ind w:left="420" w:leftChars="200" w:right="199" w:rightChars="95" w:firstLine="518" w:firstLineChars="216"/>
        <w:rPr>
          <w:rFonts w:ascii="仿宋_GB2312" w:hAnsi="仿宋_GB2312" w:eastAsia="仿宋_GB2312" w:cs="仿宋_GB2312"/>
          <w:color w:val="000000" w:themeColor="text1"/>
          <w:sz w:val="24"/>
          <w:highlight w:val="none"/>
          <w:shd w:val="clear" w:color="auto" w:fill="auto"/>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 xml:space="preserve">  投标人接到招标文件后，按照采购组织机构的要求提供：资格证明文件、商务与技术文件和报价文件。</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宋体" w:hAnsi="宋体" w:cs="宋体"/>
          <w:b/>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1、资格证明</w:t>
      </w: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文件</w:t>
      </w:r>
      <w:r>
        <w:rPr>
          <w:rFonts w:hint="eastAsia" w:ascii="宋体" w:hAnsi="宋体"/>
          <w:b/>
          <w:color w:val="000000" w:themeColor="text1"/>
          <w:sz w:val="24"/>
          <w:highlight w:val="none"/>
          <w:shd w:val="clear" w:color="auto" w:fill="auto"/>
          <w14:textFill>
            <w14:solidFill>
              <w14:schemeClr w14:val="tx1"/>
            </w14:solidFill>
          </w14:textFill>
        </w:rPr>
        <w:t>的组成：</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投标声明书；</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授权委托书（法定代表人亲自办理投标事宜的，则无需提交)；</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法人或者其他组织的营业执照等证明文件，自然人的身份证明；</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财务状况报告，依法缴纳税收和社会保障资金的相关材料；</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具备履行合同所必需的设备和专业技术能力的证明材料；</w:t>
      </w:r>
    </w:p>
    <w:p>
      <w:pPr>
        <w:pageBreakBefore w:val="0"/>
        <w:widowControl/>
        <w:numPr>
          <w:ilvl w:val="0"/>
          <w:numId w:val="5"/>
        </w:numPr>
        <w:kinsoku/>
        <w:wordWrap/>
        <w:overflowPunct/>
        <w:topLinePunct w:val="0"/>
        <w:bidi w:val="0"/>
        <w:spacing w:line="400" w:lineRule="exact"/>
        <w:ind w:left="420" w:leftChars="200" w:right="199" w:rightChars="95" w:firstLine="518" w:firstLineChars="216"/>
        <w:jc w:val="left"/>
        <w:outlineLvl w:val="0"/>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提供采购公告中符合供应商特定条件的有效资质证书复印件（投标供应商特定条件中有要求的必须提供），以及需要说明的其他资料；</w:t>
      </w:r>
    </w:p>
    <w:p>
      <w:pPr>
        <w:pageBreakBefore w:val="0"/>
        <w:kinsoku/>
        <w:wordWrap/>
        <w:overflowPunct/>
        <w:topLinePunct w:val="0"/>
        <w:bidi w:val="0"/>
        <w:snapToGrid w:val="0"/>
        <w:spacing w:line="400" w:lineRule="exact"/>
        <w:ind w:left="420" w:leftChars="200" w:right="199" w:rightChars="95" w:firstLine="520" w:firstLineChars="216"/>
        <w:rPr>
          <w:rFonts w:ascii="宋体" w:hAnsi="宋体" w:cs="宋体"/>
          <w:color w:val="000000" w:themeColor="text1"/>
          <w:sz w:val="24"/>
          <w:highlight w:val="none"/>
          <w:u w:val="singl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2、</w:t>
      </w:r>
      <w:r>
        <w:rPr>
          <w:rFonts w:hint="eastAsia" w:ascii="宋体" w:hAnsi="宋体"/>
          <w:b/>
          <w:color w:val="000000" w:themeColor="text1"/>
          <w:sz w:val="24"/>
          <w:highlight w:val="none"/>
          <w:shd w:val="clear" w:color="auto" w:fill="auto"/>
          <w14:textFill>
            <w14:solidFill>
              <w14:schemeClr w14:val="tx1"/>
            </w14:solidFill>
          </w14:textFill>
        </w:rPr>
        <w:t>商务与技术文件的组成：</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（1）投标人情况介绍（人员与技术力量、企业规模、经营业绩等）。</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（2）投标方案描述：</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B.项目组织实施方案（包括项目工期、确保项目供货的措施或方案、项目实施进度安排、项目实施人员及项目负责人的资质、类似经验及社保证明等）。</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C.</w:t>
      </w:r>
      <w:r>
        <w:rPr>
          <w:rFonts w:hint="eastAsia" w:ascii="宋体" w:hAnsi="宋体"/>
          <w:color w:val="000000" w:themeColor="text1"/>
          <w:sz w:val="24"/>
          <w:highlight w:val="none"/>
          <w:shd w:val="clear" w:color="auto" w:fill="auto"/>
          <w14:textFill>
            <w14:solidFill>
              <w14:schemeClr w14:val="tx1"/>
            </w14:solidFill>
          </w14:textFill>
        </w:rPr>
        <w:t xml:space="preserve"> 技术、服务、安全标准</w:t>
      </w:r>
      <w:r>
        <w:rPr>
          <w:rFonts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及验收方案</w:t>
      </w: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（包括项目验收标准和验收方法等）</w:t>
      </w:r>
      <w:r>
        <w:rPr>
          <w:rFonts w:hint="eastAsia" w:asciiTheme="minorEastAsia" w:hAnsiTheme="minorEastAsia" w:eastAsiaTheme="minorEastAsia"/>
          <w:color w:val="000000" w:themeColor="text1"/>
          <w:sz w:val="24"/>
          <w:szCs w:val="24"/>
          <w:highlight w:val="none"/>
          <w:shd w:val="clear" w:color="auto" w:fill="auto"/>
          <w14:textFill>
            <w14:solidFill>
              <w14:schemeClr w14:val="tx1"/>
            </w14:solidFill>
          </w14:textFill>
        </w:rPr>
        <w:t>和措施；</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（3）投标产品描述及相关资料</w:t>
      </w:r>
      <w:r>
        <w:rPr>
          <w:rFonts w:hint="eastAsia" w:ascii="宋体" w:hAnsi="宋体"/>
          <w:color w:val="000000" w:themeColor="text1"/>
          <w:sz w:val="24"/>
          <w:highlight w:val="none"/>
          <w:shd w:val="clear" w:color="auto" w:fill="auto"/>
          <w14:textFill>
            <w14:solidFill>
              <w14:schemeClr w14:val="tx1"/>
            </w14:solidFill>
          </w14:textFill>
        </w:rPr>
        <w:t>（投入本项目的仪器设备等）</w:t>
      </w:r>
      <w:r>
        <w:rPr>
          <w:rFonts w:hint="eastAsia" w:ascii="宋体" w:hAnsi="宋体" w:cs="宋体"/>
          <w:color w:val="000000" w:themeColor="text1"/>
          <w:sz w:val="24"/>
          <w:szCs w:val="24"/>
          <w:highlight w:val="none"/>
          <w:shd w:val="clear" w:color="auto" w:fill="auto"/>
          <w14:textFill>
            <w14:solidFill>
              <w14:schemeClr w14:val="tx1"/>
            </w14:solidFill>
          </w14:textFill>
        </w:rPr>
        <w:t>：</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A.</w:t>
      </w:r>
      <w:r>
        <w:rPr>
          <w:rFonts w:asciiTheme="minorEastAsia" w:hAnsiTheme="minorEastAsia" w:eastAsiaTheme="minorEastAsia"/>
          <w:color w:val="000000" w:themeColor="text1"/>
          <w:sz w:val="24"/>
          <w:szCs w:val="24"/>
          <w:highlight w:val="none"/>
          <w:shd w:val="clear" w:color="auto" w:fill="auto"/>
          <w14:textFill>
            <w14:solidFill>
              <w14:schemeClr w14:val="tx1"/>
            </w14:solidFill>
          </w14:textFill>
        </w:rPr>
        <w:t>设备配置清单（</w:t>
      </w:r>
      <w:r>
        <w:rPr>
          <w:rFonts w:hint="eastAsia" w:asciiTheme="minorEastAsia" w:hAnsiTheme="minorEastAsia" w:eastAsiaTheme="minorEastAsia"/>
          <w:color w:val="000000" w:themeColor="text1"/>
          <w:sz w:val="24"/>
          <w:szCs w:val="24"/>
          <w:highlight w:val="none"/>
          <w:shd w:val="clear" w:color="auto" w:fill="auto"/>
          <w14:textFill>
            <w14:solidFill>
              <w14:schemeClr w14:val="tx1"/>
            </w14:solidFill>
          </w14:textFill>
        </w:rPr>
        <w:t>均</w:t>
      </w:r>
      <w:r>
        <w:rPr>
          <w:rFonts w:asciiTheme="minorEastAsia" w:hAnsiTheme="minorEastAsia" w:eastAsiaTheme="minorEastAsia"/>
          <w:color w:val="000000" w:themeColor="text1"/>
          <w:sz w:val="24"/>
          <w:szCs w:val="24"/>
          <w:highlight w:val="none"/>
          <w:shd w:val="clear" w:color="auto" w:fill="auto"/>
          <w14:textFill>
            <w14:solidFill>
              <w14:schemeClr w14:val="tx1"/>
            </w14:solidFill>
          </w14:textFill>
        </w:rPr>
        <w:t>不含报价）</w:t>
      </w:r>
      <w:r>
        <w:rPr>
          <w:rFonts w:hint="eastAsia" w:asciiTheme="minorEastAsia" w:hAnsiTheme="minorEastAsia" w:eastAsiaTheme="minorEastAsia"/>
          <w:color w:val="000000" w:themeColor="text1"/>
          <w:sz w:val="24"/>
          <w:szCs w:val="24"/>
          <w:highlight w:val="none"/>
          <w:shd w:val="clear" w:color="auto" w:fill="auto"/>
          <w14:textFill>
            <w14:solidFill>
              <w14:schemeClr w14:val="tx1"/>
            </w14:solidFill>
          </w14:textFill>
        </w:rPr>
        <w:t>。</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B.产品品牌及型号、技术参数指标、性能特点、图片资料以及所遵循的技术规范、产品质保期、出厂标准、产品质量相关检测报告等内容。</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C.商务及技术响应表。</w:t>
      </w:r>
    </w:p>
    <w:p>
      <w:pPr>
        <w:pageBreakBefore w:val="0"/>
        <w:kinsoku/>
        <w:wordWrap/>
        <w:overflowPunct/>
        <w:topLinePunct w:val="0"/>
        <w:bidi w:val="0"/>
        <w:spacing w:line="400" w:lineRule="exact"/>
        <w:ind w:left="420" w:leftChars="200" w:right="199" w:rightChars="95" w:firstLine="518" w:firstLineChars="216"/>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pageBreakBefore w:val="0"/>
        <w:kinsoku/>
        <w:wordWrap/>
        <w:overflowPunct/>
        <w:topLinePunct w:val="0"/>
        <w:bidi w:val="0"/>
        <w:spacing w:line="400" w:lineRule="exact"/>
        <w:ind w:left="420" w:leftChars="200" w:right="199" w:rightChars="95" w:firstLine="518" w:firstLineChars="216"/>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【特别提示：节能和环境标志产品最新一期政府采购清单，可在“中国政府采购网”中查看】</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宋体" w:hAnsi="宋体" w:cs="宋体"/>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（4）</w:t>
      </w:r>
      <w:r>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t>投标人通过的</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质量管理和</w:t>
      </w:r>
      <w:r>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t>质量</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保证</w:t>
      </w:r>
      <w:r>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t>体系、环保体系、</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自主创新相关证书、软件著作权证等与本项目相关</w:t>
      </w:r>
      <w:r>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t>的认证证书</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或文件（如有则提供）；</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（5）近三年来类似项目的成功案例（投标人类似项目实施情况一览表、合同复印件及其相应的发票、用户验收报告等；</w:t>
      </w:r>
    </w:p>
    <w:p>
      <w:pPr>
        <w:pageBreakBefore w:val="0"/>
        <w:kinsoku/>
        <w:wordWrap/>
        <w:overflowPunct/>
        <w:topLinePunct w:val="0"/>
        <w:bidi w:val="0"/>
        <w:snapToGrid w:val="0"/>
        <w:spacing w:line="400" w:lineRule="exact"/>
        <w:ind w:left="420" w:leftChars="200" w:right="199" w:rightChars="95" w:firstLine="518" w:firstLineChars="216"/>
        <w:rPr>
          <w:rFonts w:ascii="宋体"/>
          <w:color w:val="000000" w:themeColor="text1"/>
          <w:sz w:val="24"/>
          <w:highlight w:val="none"/>
          <w:shd w:val="clear" w:color="auto" w:fill="auto"/>
          <w:lang w:val="zh-CN"/>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（6）投标人认为需要提供的其他资料（包括可能影响投标人商务与技术文件评分的各类证明材料）。</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（7）售后服务描述及承诺：</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A.距采购人最近的服务网点详细介绍（包括地理位置、资质资格、技术力量、工作业绩、服务内容及联系电话等）。</w:t>
      </w:r>
    </w:p>
    <w:p>
      <w:pPr>
        <w:pStyle w:val="6"/>
        <w:pageBreakBefore w:val="0"/>
        <w:widowControl/>
        <w:kinsoku/>
        <w:wordWrap/>
        <w:overflowPunct/>
        <w:topLinePunct w:val="0"/>
        <w:bidi w:val="0"/>
        <w:adjustRightInd w:val="0"/>
        <w:snapToGrid w:val="0"/>
        <w:spacing w:line="400" w:lineRule="exact"/>
        <w:ind w:left="420" w:leftChars="200" w:right="199" w:rightChars="95" w:firstLine="518" w:firstLineChars="216"/>
        <w:rPr>
          <w:rFonts w:ascii="宋体" w:hAnsi="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14:textFill>
            <w14:solidFill>
              <w14:schemeClr w14:val="tx1"/>
            </w14:solidFill>
          </w14:textFill>
        </w:rPr>
        <w:t>B.针对本项目的售后服务措施及承诺（售后技术服务方案、人员配备、故障响应时间、技术培训方案等）。</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kern w:val="0"/>
          <w:sz w:val="24"/>
          <w:highlight w:val="none"/>
          <w:shd w:val="clear" w:color="auto" w:fill="auto"/>
          <w14:textFill>
            <w14:solidFill>
              <w14:schemeClr w14:val="tx1"/>
            </w14:solidFill>
          </w14:textFill>
        </w:rPr>
        <w:t>3、报价文件的组成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（1）报价文件由开标一览表、报价明细表、小微企业等声明函、产品适用政府采购政策情况表，以及投标人认为其他需要说明的内容组成。</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（2）此报价为投标人一次性报出唯一的最终价格，包含其它一切所要涉及到的费用，有选择的报价将被拒绝。</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3</w:t>
      </w:r>
      <w:r>
        <w:rPr>
          <w:rFonts w:hint="eastAsia" w:asciiTheme="minorEastAsia" w:hAnsiTheme="minorEastAsia" w:eastAsiaTheme="minorEastAsia"/>
          <w:color w:val="000000" w:themeColor="text1"/>
          <w:kern w:val="0"/>
          <w:sz w:val="24"/>
          <w:highlight w:val="none"/>
          <w:shd w:val="clear" w:color="auto" w:fill="auto"/>
          <w:lang w:val="zh-CN"/>
          <w14:textFill>
            <w14:solidFill>
              <w14:schemeClr w14:val="tx1"/>
            </w14:solidFill>
          </w14:textFill>
        </w:rPr>
        <w:t>）投标报价是包括设备、工具、项目验收、税收、安全保险等其他费用的全部费用，全部费用已包含在开标一览表的投标报价中。</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4</w:t>
      </w:r>
      <w:r>
        <w:rPr>
          <w:rFonts w:hint="eastAsia" w:asciiTheme="minorEastAsia" w:hAnsiTheme="minorEastAsia" w:eastAsiaTheme="minorEastAsia"/>
          <w:color w:val="000000" w:themeColor="text1"/>
          <w:kern w:val="0"/>
          <w:sz w:val="24"/>
          <w:highlight w:val="none"/>
          <w:shd w:val="clear" w:color="auto" w:fill="auto"/>
          <w:lang w:val="zh-CN"/>
          <w14:textFill>
            <w14:solidFill>
              <w14:schemeClr w14:val="tx1"/>
            </w14:solidFill>
          </w14:textFill>
        </w:rPr>
        <w:t>）</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政府采购优惠政策相关资料、产品适用政府采购政策情况表（如有）。</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pPr>
        <w:pageBreakBefore w:val="0"/>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6</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投标报价应按招标文件中相关附表格式填写。</w:t>
      </w:r>
    </w:p>
    <w:p>
      <w:pPr>
        <w:pageBreakBefore w:val="0"/>
        <w:numPr>
          <w:ilvl w:val="0"/>
          <w:numId w:val="6"/>
        </w:numPr>
        <w:kinsoku/>
        <w:wordWrap/>
        <w:overflowPunct/>
        <w:topLinePunct w:val="0"/>
        <w:bidi w:val="0"/>
        <w:spacing w:line="400" w:lineRule="exact"/>
        <w:ind w:left="420" w:leftChars="200" w:right="199" w:rightChars="95" w:firstLine="520" w:firstLineChars="216"/>
        <w:rPr>
          <w:rFonts w:asciiTheme="minorEastAsia" w:hAnsiTheme="minorEastAsia" w:eastAsiaTheme="minorEastAsia"/>
          <w:b/>
          <w:bCs/>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bCs/>
          <w:color w:val="000000" w:themeColor="text1"/>
          <w:kern w:val="0"/>
          <w:sz w:val="24"/>
          <w:highlight w:val="none"/>
          <w:shd w:val="clear" w:color="auto" w:fill="auto"/>
          <w14:textFill>
            <w14:solidFill>
              <w14:schemeClr w14:val="tx1"/>
            </w14:solidFill>
          </w14:textFill>
        </w:rPr>
        <w:t>投标文件递交要求</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1. 投标文件的上传、递交：见《前附表》。</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2.“电子加密投标文件”解密和异常情况处理：见《前附表》。</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3.投标文件的补充、修改或撤回</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3.2投标截止时间后，供应商不得撤回、修改《投标文件》。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4.投标文件的备选方案</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4.1供应商不得递交任何的投标备选（替代）方案，否则其投标文件将作无效标处理。与“电子加密投标文件”同时生成的“备份投标文件”不是投标备选（替代）方案。</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5. 投标截止期</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5.1供应商应按前附表中规定的时间、地点将投标文件递交给采购人，采购人将拒绝接受逾期送达的投标文件。</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5.2采购人可以按本须知规定以补充通知的方式，酌情延长递交投标文件的截止日期。在上述情况下，采购人与供应商以前在投标截止期方面的全部权利、责任和义务，将适用于延长至新的投标截止期。</w:t>
      </w:r>
    </w:p>
    <w:p>
      <w:pPr>
        <w:pageBreakBefore w:val="0"/>
        <w:tabs>
          <w:tab w:val="left" w:pos="1418"/>
        </w:tabs>
        <w:kinsoku/>
        <w:wordWrap/>
        <w:overflowPunct/>
        <w:topLinePunct w:val="0"/>
        <w:autoSpaceDE w:val="0"/>
        <w:autoSpaceDN w:val="0"/>
        <w:bidi w:val="0"/>
        <w:adjustRightIn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p>
    <w:p>
      <w:pPr>
        <w:pageBreakBefore w:val="0"/>
        <w:tabs>
          <w:tab w:val="left" w:pos="1898"/>
        </w:tabs>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kern w:val="0"/>
          <w:sz w:val="24"/>
          <w:highlight w:val="none"/>
          <w:shd w:val="clear" w:color="auto" w:fill="auto"/>
          <w14:textFill>
            <w14:solidFill>
              <w14:schemeClr w14:val="tx1"/>
            </w14:solidFill>
          </w14:textFill>
        </w:rPr>
        <w:t>（三）投标文件的有效期</w:t>
      </w:r>
    </w:p>
    <w:p>
      <w:pPr>
        <w:pStyle w:val="5"/>
        <w:pageBreakBefore w:val="0"/>
        <w:tabs>
          <w:tab w:val="left" w:pos="454"/>
          <w:tab w:val="left" w:pos="720"/>
          <w:tab w:val="left" w:pos="1200"/>
        </w:tabs>
        <w:kinsoku/>
        <w:wordWrap/>
        <w:overflowPunct/>
        <w:topLinePunct w:val="0"/>
        <w:bidi w:val="0"/>
        <w:snapToGrid w:val="0"/>
        <w:spacing w:line="400" w:lineRule="exact"/>
        <w:ind w:left="420" w:leftChars="200" w:right="199" w:rightChars="95" w:firstLine="518" w:firstLineChars="216"/>
        <w:rPr>
          <w:rFonts w:ascii="仿宋_GB2312" w:hAnsi="仿宋_GB2312" w:eastAsia="仿宋_GB2312" w:cs="仿宋_GB2312"/>
          <w:color w:val="000000" w:themeColor="text1"/>
          <w:sz w:val="24"/>
          <w:highlight w:val="none"/>
          <w:shd w:val="clear" w:color="auto" w:fill="auto"/>
          <w:lang w:val="en-GB"/>
          <w14:textFill>
            <w14:solidFill>
              <w14:schemeClr w14:val="tx1"/>
            </w14:solidFill>
          </w14:textFill>
        </w:rPr>
      </w:pPr>
      <w:r>
        <w:rPr>
          <w:rFonts w:hint="eastAsia" w:ascii="宋体" w:hAnsi="宋体"/>
          <w:color w:val="000000" w:themeColor="text1"/>
          <w:sz w:val="24"/>
          <w:highlight w:val="none"/>
          <w:shd w:val="clear" w:color="auto" w:fill="auto"/>
          <w:lang w:val="en-GB"/>
          <w14:textFill>
            <w14:solidFill>
              <w14:schemeClr w14:val="tx1"/>
            </w14:solidFill>
          </w14:textFill>
        </w:rPr>
        <w:t>自投标截止日起90天投标文件应保持有效。有效期不足的投标文件将被拒绝。</w:t>
      </w:r>
    </w:p>
    <w:p>
      <w:pPr>
        <w:pStyle w:val="5"/>
        <w:pageBreakBefore w:val="0"/>
        <w:tabs>
          <w:tab w:val="left" w:pos="454"/>
          <w:tab w:val="left" w:pos="720"/>
          <w:tab w:val="left" w:pos="1200"/>
        </w:tabs>
        <w:kinsoku/>
        <w:wordWrap/>
        <w:overflowPunct/>
        <w:topLinePunct w:val="0"/>
        <w:bidi w:val="0"/>
        <w:snapToGrid w:val="0"/>
        <w:spacing w:line="400" w:lineRule="exact"/>
        <w:ind w:left="420" w:leftChars="200" w:right="199" w:rightChars="95" w:firstLine="518" w:firstLineChars="216"/>
        <w:rPr>
          <w:rFonts w:ascii="宋体" w:hAnsi="宋体"/>
          <w:color w:val="000000" w:themeColor="text1"/>
          <w:sz w:val="24"/>
          <w:highlight w:val="none"/>
          <w:shd w:val="clear" w:color="auto" w:fill="auto"/>
          <w:lang w:val="en-GB"/>
          <w14:textFill>
            <w14:solidFill>
              <w14:schemeClr w14:val="tx1"/>
            </w14:solidFill>
          </w14:textFill>
        </w:rPr>
      </w:pPr>
      <w:r>
        <w:rPr>
          <w:rFonts w:hint="eastAsia" w:ascii="宋体" w:hAnsi="宋体"/>
          <w:color w:val="000000" w:themeColor="text1"/>
          <w:sz w:val="24"/>
          <w:highlight w:val="none"/>
          <w:shd w:val="clear" w:color="auto" w:fill="auto"/>
          <w:lang w:val="en-GB"/>
          <w14:textFill>
            <w14:solidFill>
              <w14:schemeClr w14:val="tx1"/>
            </w14:solidFill>
          </w14:textFill>
        </w:rPr>
        <w:t>在特殊情况下，采购人可与投标人协商延长投标文件的有效期，这种要求和答复均以书面形式进行。</w:t>
      </w:r>
    </w:p>
    <w:p>
      <w:pPr>
        <w:pageBreakBefore w:val="0"/>
        <w:kinsoku/>
        <w:wordWrap/>
        <w:overflowPunct/>
        <w:topLinePunct w:val="0"/>
        <w:bidi w:val="0"/>
        <w:snapToGrid w:val="0"/>
        <w:spacing w:line="400" w:lineRule="exact"/>
        <w:ind w:left="420" w:leftChars="200" w:right="199" w:rightChars="95" w:firstLine="518" w:firstLineChars="216"/>
        <w:jc w:val="left"/>
        <w:outlineLvl w:val="0"/>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color w:val="000000" w:themeColor="text1"/>
          <w:sz w:val="24"/>
          <w:highlight w:val="none"/>
          <w:shd w:val="clear" w:color="auto" w:fill="auto"/>
          <w14:textFill>
            <w14:solidFill>
              <w14:schemeClr w14:val="tx1"/>
            </w14:solidFill>
          </w14:textFill>
        </w:rPr>
        <w:t>3</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中标人的投标文件自开标之日起至合同履行完毕均应保持有效。</w:t>
      </w:r>
    </w:p>
    <w:p>
      <w:pPr>
        <w:pageBreakBefore w:val="0"/>
        <w:kinsoku/>
        <w:wordWrap/>
        <w:overflowPunct/>
        <w:topLinePunct w:val="0"/>
        <w:bidi w:val="0"/>
        <w:snapToGrid w:val="0"/>
        <w:spacing w:line="400" w:lineRule="exact"/>
        <w:ind w:left="420" w:leftChars="200" w:right="199" w:rightChars="95" w:firstLine="520" w:firstLineChars="216"/>
        <w:jc w:val="left"/>
        <w:rPr>
          <w:rFonts w:asciiTheme="minorEastAsia" w:hAnsiTheme="minorEastAsia" w:eastAsiaTheme="minorEastAsia"/>
          <w:b/>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kern w:val="0"/>
          <w:sz w:val="24"/>
          <w:highlight w:val="none"/>
          <w:shd w:val="clear" w:color="auto" w:fill="auto"/>
          <w14:textFill>
            <w14:solidFill>
              <w14:schemeClr w14:val="tx1"/>
            </w14:solidFill>
          </w14:textFill>
        </w:rPr>
        <w:t>四、开标</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 xml:space="preserve">   </w:t>
      </w: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 xml:space="preserve"> 1.开标</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（一）开标形式</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1.1 采购组织机构将按照采购文件规定的时间通过“政府采购云平台”组织开标、开启投标文件，所有供应商均应当准时在线参加。</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（二） 开标准备</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2.1开标的准备工作由采购组织机构负责落实；</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（三）开标流程（两阶段）</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3.1开标第一阶段</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（2）投标文件解密结束，通过邮件形式发送各供应商组织签署《政府采购活动现场确认声明书》；</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（3）开启投标文件，进入资格审查；</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（4）开启资格审查通过的供应商的商务技术文件进入符合性审查、商务技术评审；</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（5）第一阶段开标结束。</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备注：开标大会的第一阶段结束后，采购人或采购代理机构将对依法对供应商的资格进行审查，资格审查结束后进入符合性审查和资信技术的评审工作。</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3.2开标大会第二阶段</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1）符合性审查、资信技术评审结束后，举行开标大会第二阶段会议。首先通过发送邮件形式公布符合性审查、资信技术评审无效供应商名称及理由；公布经资信技术评审后有效供应商的名单，同时公布其资信技术得分情况。</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2）开启符合性审查、资信技术评审有效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（3）评审结束后，通过发送邮件形式公布中标（成交）候选供应商名单，及采购人最终确定中标或成交供应商名单的时间和公告方式等。</w:t>
      </w:r>
    </w:p>
    <w:p>
      <w:pPr>
        <w:pStyle w:val="11"/>
        <w:keepNext w:val="0"/>
        <w:keepLines w:val="0"/>
        <w:pageBreakBefore w:val="0"/>
        <w:widowControl w:val="0"/>
        <w:kinsoku/>
        <w:wordWrap/>
        <w:overflowPunct/>
        <w:topLinePunct w:val="0"/>
        <w:autoSpaceDE/>
        <w:autoSpaceDN/>
        <w:bidi w:val="0"/>
        <w:adjustRightInd/>
        <w:snapToGrid w:val="0"/>
        <w:spacing w:line="400" w:lineRule="exact"/>
        <w:ind w:left="420" w:leftChars="200" w:right="199" w:rightChars="95" w:firstLine="518" w:firstLineChars="216"/>
        <w:textAlignment w:val="auto"/>
        <w:outlineLvl w:val="1"/>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szCs w:val="24"/>
          <w:highlight w:val="none"/>
          <w:shd w:val="clear" w:color="auto" w:fill="auto"/>
          <w14:textFill>
            <w14:solidFill>
              <w14:schemeClr w14:val="tx1"/>
            </w14:solidFill>
          </w14:textFill>
        </w:rPr>
        <w:t>特别说明：如遇“政府采购云平台”电子化开标或评审程序调整的，按调整后程序执行。</w:t>
      </w:r>
    </w:p>
    <w:p>
      <w:pPr>
        <w:pStyle w:val="11"/>
        <w:pageBreakBefore w:val="0"/>
        <w:kinsoku/>
        <w:wordWrap/>
        <w:overflowPunct/>
        <w:topLinePunct w:val="0"/>
        <w:bidi w:val="0"/>
        <w:snapToGrid w:val="0"/>
        <w:spacing w:line="400" w:lineRule="exact"/>
        <w:ind w:left="420" w:leftChars="200" w:right="199" w:rightChars="95" w:firstLine="520" w:firstLineChars="216"/>
        <w:outlineLvl w:val="1"/>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五、评标</w:t>
      </w:r>
    </w:p>
    <w:p>
      <w:pPr>
        <w:pStyle w:val="11"/>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（一）组建评标委员会</w:t>
      </w:r>
    </w:p>
    <w:p>
      <w:pPr>
        <w:pStyle w:val="11"/>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color w:val="000000" w:themeColor="text1"/>
          <w:sz w:val="24"/>
          <w:highlight w:val="none"/>
          <w:shd w:val="clear" w:color="auto" w:fill="auto"/>
          <w14:textFill>
            <w14:solidFill>
              <w14:schemeClr w14:val="tx1"/>
            </w14:solidFill>
          </w14:textFill>
        </w:rPr>
        <w:t>本项目评标委员会由政府采购评审专家</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和采购单位评审代表</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组成。</w:t>
      </w:r>
    </w:p>
    <w:p>
      <w:pPr>
        <w:pStyle w:val="11"/>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二</w:t>
      </w: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w:t>
      </w:r>
      <w:r>
        <w:rPr>
          <w:rFonts w:asciiTheme="minorEastAsia" w:hAnsiTheme="minorEastAsia" w:eastAsiaTheme="minorEastAsia"/>
          <w:b/>
          <w:bCs/>
          <w:color w:val="000000" w:themeColor="text1"/>
          <w:sz w:val="24"/>
          <w:highlight w:val="none"/>
          <w:shd w:val="clear" w:color="auto" w:fill="auto"/>
          <w14:textFill>
            <w14:solidFill>
              <w14:schemeClr w14:val="tx1"/>
            </w14:solidFill>
          </w14:textFill>
        </w:rPr>
        <w:t>评标程序</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bCs/>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b/>
          <w:bCs/>
          <w:color w:val="000000" w:themeColor="text1"/>
          <w:sz w:val="24"/>
          <w:highlight w:val="none"/>
          <w:shd w:val="clear" w:color="auto" w:fill="auto"/>
          <w14:textFill>
            <w14:solidFill>
              <w14:schemeClr w14:val="tx1"/>
            </w14:solidFill>
          </w14:textFill>
        </w:rPr>
        <w:t>1、资格</w:t>
      </w:r>
      <w:r>
        <w:rPr>
          <w:rFonts w:asciiTheme="minorEastAsia" w:hAnsiTheme="minorEastAsia" w:eastAsiaTheme="minorEastAsia"/>
          <w:b/>
          <w:bCs/>
          <w:color w:val="000000" w:themeColor="text1"/>
          <w:sz w:val="24"/>
          <w:highlight w:val="none"/>
          <w:shd w:val="clear" w:color="auto" w:fill="auto"/>
          <w14:textFill>
            <w14:solidFill>
              <w14:schemeClr w14:val="tx1"/>
            </w14:solidFill>
          </w14:textFill>
        </w:rPr>
        <w:t>审查</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pPr>
        <w:pStyle w:val="16"/>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b/>
          <w:bCs/>
          <w:color w:val="000000" w:themeColor="text1"/>
          <w:highlight w:val="none"/>
          <w:shd w:val="clear" w:color="auto" w:fill="auto"/>
          <w14:textFill>
            <w14:solidFill>
              <w14:schemeClr w14:val="tx1"/>
            </w14:solidFill>
          </w14:textFill>
        </w:rPr>
      </w:pPr>
      <w:r>
        <w:rPr>
          <w:rFonts w:asciiTheme="minorEastAsia" w:hAnsiTheme="minorEastAsia" w:eastAsiaTheme="minorEastAsia"/>
          <w:b/>
          <w:bCs/>
          <w:color w:val="000000" w:themeColor="text1"/>
          <w:highlight w:val="none"/>
          <w:shd w:val="clear" w:color="auto" w:fill="auto"/>
          <w14:textFill>
            <w14:solidFill>
              <w14:schemeClr w14:val="tx1"/>
            </w14:solidFill>
          </w14:textFill>
        </w:rPr>
        <w:t>2、符合性审查</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pPr>
        <w:pStyle w:val="16"/>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b/>
          <w:bCs/>
          <w:color w:val="000000" w:themeColor="text1"/>
          <w:highlight w:val="none"/>
          <w:shd w:val="clear" w:color="auto" w:fill="auto"/>
          <w14:textFill>
            <w14:solidFill>
              <w14:schemeClr w14:val="tx1"/>
            </w14:solidFill>
          </w14:textFill>
        </w:rPr>
        <w:t>3、</w:t>
      </w:r>
      <w:r>
        <w:rPr>
          <w:rFonts w:hint="default" w:ascii="Arial" w:hAnsi="Arial" w:cs="Arial"/>
          <w:b/>
          <w:bCs/>
          <w:color w:val="000000" w:themeColor="text1"/>
          <w:highlight w:val="none"/>
          <w:shd w:val="clear" w:color="auto" w:fill="auto"/>
          <w14:textFill>
            <w14:solidFill>
              <w14:schemeClr w14:val="tx1"/>
            </w14:solidFill>
          </w14:textFill>
        </w:rPr>
        <w:t>综合比较与评价</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（2）评标委员会应当按照招标文件中规定的评标方法和标准，对符合性审查合格的投标文件进行商务和技术评估，综合比较与评价。</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（3）评标时，评标委员会各成员应当独立对每个投标人的投标文件进行评价，并汇总每个投标人的得分。</w:t>
      </w:r>
    </w:p>
    <w:p>
      <w:pPr>
        <w:pageBreakBefore w:val="0"/>
        <w:numPr>
          <w:ilvl w:val="255"/>
          <w:numId w:val="0"/>
        </w:numPr>
        <w:kinsoku/>
        <w:wordWrap/>
        <w:overflowPunct/>
        <w:topLinePunct w:val="0"/>
        <w:bidi w:val="0"/>
        <w:snapToGrid w:val="0"/>
        <w:spacing w:line="400" w:lineRule="exact"/>
        <w:ind w:left="420" w:leftChars="200" w:right="199" w:rightChars="95" w:firstLine="520" w:firstLineChars="216"/>
        <w:rPr>
          <w:rFonts w:ascii="Arial" w:hAnsi="Arial" w:cs="Arial"/>
          <w:b/>
          <w:bCs/>
          <w:color w:val="000000" w:themeColor="text1"/>
          <w:sz w:val="24"/>
          <w:highlight w:val="none"/>
          <w:shd w:val="clear" w:color="auto" w:fill="auto"/>
          <w14:textFill>
            <w14:solidFill>
              <w14:schemeClr w14:val="tx1"/>
            </w14:solidFill>
          </w14:textFill>
        </w:rPr>
      </w:pPr>
      <w:r>
        <w:rPr>
          <w:rFonts w:hint="eastAsia" w:ascii="Arial" w:hAnsi="Arial" w:cs="Arial"/>
          <w:b/>
          <w:bCs/>
          <w:color w:val="000000" w:themeColor="text1"/>
          <w:sz w:val="24"/>
          <w:highlight w:val="none"/>
          <w:shd w:val="clear" w:color="auto" w:fill="auto"/>
          <w14:textFill>
            <w14:solidFill>
              <w14:schemeClr w14:val="tx1"/>
            </w14:solidFill>
          </w14:textFill>
        </w:rPr>
        <w:t>4、得分确认及评审报告编写</w:t>
      </w:r>
    </w:p>
    <w:p>
      <w:pPr>
        <w:pStyle w:val="11"/>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1</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评标委员会对报价文件进行复核，对于系统计算出的价格分及总得分进行确认；</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（2）评标委员会应当按照招标文件中规定的评标方法和标准，对符合性审查合格的投标文件进行商务和技术评估，综合比较与评价。</w:t>
      </w:r>
    </w:p>
    <w:p>
      <w:pPr>
        <w:pageBreakBefore w:val="0"/>
        <w:kinsoku/>
        <w:wordWrap/>
        <w:overflowPunct/>
        <w:topLinePunct w:val="0"/>
        <w:bidi w:val="0"/>
        <w:snapToGrid w:val="0"/>
        <w:spacing w:line="400" w:lineRule="exact"/>
        <w:ind w:left="420" w:leftChars="200" w:right="199" w:rightChars="95" w:firstLine="518" w:firstLineChars="216"/>
        <w:rPr>
          <w:rFonts w:ascii="Arial" w:hAnsi="Arial" w:cs="Arial"/>
          <w:b/>
          <w:bCs/>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3</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评标委员会</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按评标原则</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及得分情况编写评审报告。</w:t>
      </w:r>
    </w:p>
    <w:p>
      <w:pPr>
        <w:pageBreakBefore w:val="0"/>
        <w:numPr>
          <w:ilvl w:val="255"/>
          <w:numId w:val="0"/>
        </w:numPr>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kern w:val="0"/>
          <w:sz w:val="24"/>
          <w:highlight w:val="none"/>
          <w:shd w:val="clear" w:color="auto" w:fill="auto"/>
          <w14:textFill>
            <w14:solidFill>
              <w14:schemeClr w14:val="tx1"/>
            </w14:solidFill>
          </w14:textFill>
        </w:rPr>
        <w:t>5、评价</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b/>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采购组织机构对评标委员会评审专家进行评价。</w:t>
      </w:r>
    </w:p>
    <w:p>
      <w:pPr>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b/>
          <w:color w:val="000000" w:themeColor="text1"/>
          <w:sz w:val="24"/>
          <w:highlight w:val="none"/>
          <w:shd w:val="clear" w:color="auto" w:fill="auto"/>
          <w14:textFill>
            <w14:solidFill>
              <w14:schemeClr w14:val="tx1"/>
            </w14:solidFill>
          </w14:textFill>
        </w:rPr>
        <w:t>（三）澄清问题的形式</w:t>
      </w:r>
    </w:p>
    <w:p>
      <w:pPr>
        <w:pageBreakBefore w:val="0"/>
        <w:kinsoku/>
        <w:wordWrap/>
        <w:overflowPunct/>
        <w:topLinePunct w:val="0"/>
        <w:bidi w:val="0"/>
        <w:snapToGrid w:val="0"/>
        <w:spacing w:line="400" w:lineRule="exact"/>
        <w:ind w:left="420" w:leftChars="200" w:right="199" w:rightChars="95" w:firstLine="518" w:firstLineChars="216"/>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color w:val="000000" w:themeColor="text1"/>
          <w:sz w:val="24"/>
          <w:highlight w:val="none"/>
          <w:shd w:val="clear" w:color="auto" w:fill="auto"/>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pPr>
        <w:pStyle w:val="11"/>
        <w:pageBreakBefore w:val="0"/>
        <w:kinsoku/>
        <w:wordWrap/>
        <w:overflowPunct/>
        <w:topLinePunct w:val="0"/>
        <w:bidi w:val="0"/>
        <w:snapToGrid w:val="0"/>
        <w:spacing w:line="400" w:lineRule="exact"/>
        <w:ind w:left="420" w:leftChars="200" w:right="199" w:rightChars="95" w:firstLine="520" w:firstLineChars="216"/>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（四）错误修正</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投标文件报价出现前后不一致的，除招标文件另有规定外，按照下列规定修正：</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　　1、投标文件中开标一览表（报价表）内容与投标文件中相应内容不一致的，以开标一览表（报价表）为准；</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　　2、大写金额和小写金额不一致的，以大写金额为准；</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　　3、单价金额小数点或者百分比有明显错位的，以开标一览表的总价为准，并修改单价；</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　　4、总价金额与按单价汇总金额不一致的，以单价金额计算结果为准。</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　　同时出现两种以上不一致的，按照前款规定的顺序修正。</w:t>
      </w:r>
    </w:p>
    <w:p>
      <w:pPr>
        <w:pStyle w:val="16"/>
        <w:pageBreakBefore w:val="0"/>
        <w:kinsoku/>
        <w:wordWrap/>
        <w:overflowPunct/>
        <w:topLinePunct w:val="0"/>
        <w:bidi w:val="0"/>
        <w:spacing w:before="0" w:beforeAutospacing="0" w:after="0" w:afterAutospacing="0" w:line="400" w:lineRule="exact"/>
        <w:ind w:left="420" w:leftChars="200" w:right="199" w:rightChars="95" w:firstLine="520" w:firstLineChars="216"/>
        <w:jc w:val="both"/>
        <w:rPr>
          <w:rFonts w:hint="default" w:asciiTheme="minorEastAsia" w:hAnsiTheme="minorEastAsia" w:eastAsiaTheme="minorEastAsia"/>
          <w:b/>
          <w:color w:val="000000" w:themeColor="text1"/>
          <w:highlight w:val="none"/>
          <w:shd w:val="clear" w:color="auto" w:fill="auto"/>
          <w14:textFill>
            <w14:solidFill>
              <w14:schemeClr w14:val="tx1"/>
            </w14:solidFill>
          </w14:textFill>
        </w:rPr>
      </w:pPr>
      <w:r>
        <w:rPr>
          <w:rFonts w:asciiTheme="minorEastAsia" w:hAnsiTheme="minorEastAsia" w:eastAsiaTheme="minorEastAsia"/>
          <w:b/>
          <w:bCs/>
          <w:color w:val="000000" w:themeColor="text1"/>
          <w:highlight w:val="none"/>
          <w:shd w:val="clear" w:color="auto" w:fill="auto"/>
          <w14:textFill>
            <w14:solidFill>
              <w14:schemeClr w14:val="tx1"/>
            </w14:solidFill>
          </w14:textFill>
        </w:rPr>
        <w:t>（五）</w:t>
      </w:r>
      <w:r>
        <w:rPr>
          <w:rFonts w:asciiTheme="minorEastAsia" w:hAnsiTheme="minorEastAsia" w:eastAsiaTheme="minorEastAsia"/>
          <w:b/>
          <w:color w:val="000000" w:themeColor="text1"/>
          <w:highlight w:val="none"/>
          <w:shd w:val="clear" w:color="auto" w:fill="auto"/>
          <w14:textFill>
            <w14:solidFill>
              <w14:schemeClr w14:val="tx1"/>
            </w14:solidFill>
          </w14:textFill>
        </w:rPr>
        <w:t>投标人存在下列情况之一的，投标无效</w:t>
      </w:r>
    </w:p>
    <w:p>
      <w:pPr>
        <w:pageBreakBefore w:val="0"/>
        <w:kinsoku/>
        <w:wordWrap/>
        <w:overflowPunct/>
        <w:topLinePunct w:val="0"/>
        <w:bidi w:val="0"/>
        <w:adjustRightInd w:val="0"/>
        <w:snapToGrid w:val="0"/>
        <w:spacing w:line="400" w:lineRule="exact"/>
        <w:ind w:left="420" w:leftChars="200" w:right="199" w:rightChars="95" w:firstLine="518" w:firstLineChars="216"/>
        <w:jc w:val="left"/>
        <w:rPr>
          <w:rFonts w:asciiTheme="minorEastAsia" w:hAnsiTheme="minorEastAsia" w:eastAsiaTheme="minorEastAsia"/>
          <w:b/>
          <w:bCs/>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1、资格证明文件或商务与技术文件跟报价文件出现混装或在资格证明文件或商务与技术文件中出现投标报价的，或者报价文件中报价的货物跟商务与技术文件中的投标货物出现重大偏差的；</w:t>
      </w:r>
    </w:p>
    <w:p>
      <w:pPr>
        <w:pStyle w:val="16"/>
        <w:pageBreakBefore w:val="0"/>
        <w:tabs>
          <w:tab w:val="left" w:pos="7380"/>
        </w:tabs>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2、不具备招标文件中规定的资格要求的。</w:t>
      </w:r>
      <w:r>
        <w:rPr>
          <w:rFonts w:hint="default" w:asciiTheme="minorEastAsia" w:hAnsiTheme="minorEastAsia" w:eastAsiaTheme="minorEastAsia"/>
          <w:color w:val="000000" w:themeColor="text1"/>
          <w:highlight w:val="none"/>
          <w:shd w:val="clear" w:color="auto" w:fill="auto"/>
          <w14:textFill>
            <w14:solidFill>
              <w14:schemeClr w14:val="tx1"/>
            </w14:solidFill>
          </w14:textFill>
        </w:rPr>
        <w:tab/>
      </w:r>
    </w:p>
    <w:p>
      <w:pPr>
        <w:pStyle w:val="16"/>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3、投标文件含有采购人不能接受的附加条件的。</w:t>
      </w:r>
    </w:p>
    <w:p>
      <w:pPr>
        <w:pStyle w:val="16"/>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highlight w:val="none"/>
          <w:shd w:val="clear" w:color="auto" w:fill="auto"/>
          <w:lang w:val="en-US" w:eastAsia="zh-CN"/>
          <w14:textFill>
            <w14:solidFill>
              <w14:schemeClr w14:val="tx1"/>
            </w14:solidFill>
          </w14:textFill>
        </w:rPr>
        <w:t>4</w:t>
      </w:r>
      <w:r>
        <w:rPr>
          <w:rFonts w:asciiTheme="minorEastAsia" w:hAnsiTheme="minorEastAsia" w:eastAsiaTheme="minorEastAsia"/>
          <w:color w:val="000000" w:themeColor="text1"/>
          <w:highlight w:val="none"/>
          <w:shd w:val="clear" w:color="auto" w:fill="auto"/>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置。</w:t>
      </w:r>
    </w:p>
    <w:p>
      <w:pPr>
        <w:pStyle w:val="16"/>
        <w:pageBreakBefore w:val="0"/>
        <w:kinsoku/>
        <w:wordWrap/>
        <w:overflowPunct/>
        <w:topLinePunct w:val="0"/>
        <w:bidi w:val="0"/>
        <w:adjustRightInd w:val="0"/>
        <w:snapToGrid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 xml:space="preserve">6、报价超过招标文件中规定的预算金额/最高限价。 </w:t>
      </w:r>
    </w:p>
    <w:p>
      <w:pPr>
        <w:pageBreakBefore w:val="0"/>
        <w:tabs>
          <w:tab w:val="left" w:pos="1898"/>
        </w:tabs>
        <w:kinsoku/>
        <w:wordWrap/>
        <w:overflowPunct/>
        <w:topLinePunct w:val="0"/>
        <w:autoSpaceDE w:val="0"/>
        <w:autoSpaceDN w:val="0"/>
        <w:bidi w:val="0"/>
        <w:adjustRightInd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lang w:val="en-US" w:eastAsia="zh-CN"/>
          <w14:textFill>
            <w14:solidFill>
              <w14:schemeClr w14:val="tx1"/>
            </w14:solidFill>
          </w14:textFill>
        </w:rPr>
        <w:t>7</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 xml:space="preserve">、投标文件提供虚假材料的。 </w:t>
      </w:r>
    </w:p>
    <w:p>
      <w:pPr>
        <w:pageBreakBefore w:val="0"/>
        <w:tabs>
          <w:tab w:val="left" w:pos="1898"/>
        </w:tabs>
        <w:kinsoku/>
        <w:wordWrap/>
        <w:overflowPunct/>
        <w:topLinePunct w:val="0"/>
        <w:autoSpaceDE w:val="0"/>
        <w:autoSpaceDN w:val="0"/>
        <w:bidi w:val="0"/>
        <w:adjustRightInd w:val="0"/>
        <w:snapToGrid w:val="0"/>
        <w:spacing w:line="400" w:lineRule="exact"/>
        <w:ind w:left="420" w:leftChars="200" w:right="199" w:rightChars="95"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lang w:val="en-US" w:eastAsia="zh-CN"/>
          <w14:textFill>
            <w14:solidFill>
              <w14:schemeClr w14:val="tx1"/>
            </w14:solidFill>
          </w14:textFill>
        </w:rPr>
        <w:t>8</w:t>
      </w:r>
      <w:r>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，并移送采购监管部门</w:t>
      </w:r>
      <w:r>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t>：</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（1）不同投标人的投标文件由同一单位或者个人编制；</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（2）不同投标人委托同一单位或者个人办理投标事宜；</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（3）不同投标人的投标文件载明的项目管理成员或者联系人员为同一人；</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（4）不同投标人的投标文件异常一致或者投标报价呈规律性差异；</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（5）不同投标人的投标文件相互混装；</w:t>
      </w:r>
    </w:p>
    <w:p>
      <w:pPr>
        <w:pageBreakBefore w:val="0"/>
        <w:kinsoku/>
        <w:wordWrap/>
        <w:overflowPunct/>
        <w:topLinePunct w:val="0"/>
        <w:autoSpaceDE w:val="0"/>
        <w:autoSpaceDN w:val="0"/>
        <w:bidi w:val="0"/>
        <w:adjustRightInd w:val="0"/>
        <w:spacing w:line="400" w:lineRule="exact"/>
        <w:ind w:left="420" w:leftChars="200" w:right="269" w:rightChars="128" w:firstLine="518"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12、不符合法律、法规和招标文件中规定的其他实质性要求的（招标文件中打“</w:t>
      </w:r>
      <w:bookmarkStart w:id="3" w:name="_Hlk34835432"/>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w:t>
      </w:r>
      <w:bookmarkEnd w:id="3"/>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”内容及被拒绝的条款）。</w:t>
      </w:r>
    </w:p>
    <w:p>
      <w:pPr>
        <w:pageBreakBefore w:val="0"/>
        <w:kinsoku/>
        <w:wordWrap/>
        <w:overflowPunct/>
        <w:topLinePunct w:val="0"/>
        <w:autoSpaceDE w:val="0"/>
        <w:autoSpaceDN w:val="0"/>
        <w:bidi w:val="0"/>
        <w:adjustRightInd w:val="0"/>
        <w:spacing w:line="400" w:lineRule="exact"/>
        <w:ind w:left="420" w:leftChars="200" w:right="199" w:rightChars="95" w:firstLine="520" w:firstLineChars="216"/>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kern w:val="0"/>
          <w:sz w:val="24"/>
          <w:highlight w:val="none"/>
          <w:shd w:val="clear" w:color="auto" w:fill="auto"/>
          <w14:textFill>
            <w14:solidFill>
              <w14:schemeClr w14:val="tx1"/>
            </w14:solidFill>
          </w14:textFill>
        </w:rPr>
        <w:t>（六）有下列情况之一的，本次招标作为废标处置</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1、出现影响采购公正的违法、违规行为的；</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b/>
          <w:bCs/>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 xml:space="preserve">2、评标委员会发现招标文件存在歧义、重大缺陷导致评标工作无法进行，或者招标文件内容违反国家有关强制性规定的； </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3、因重大变故，采购任务取消的；</w:t>
      </w:r>
    </w:p>
    <w:p>
      <w:pPr>
        <w:pStyle w:val="16"/>
        <w:pageBreakBefore w:val="0"/>
        <w:kinsoku/>
        <w:wordWrap/>
        <w:overflowPunct/>
        <w:topLinePunct w:val="0"/>
        <w:bidi w:val="0"/>
        <w:spacing w:before="0" w:beforeAutospacing="0" w:after="0" w:afterAutospacing="0" w:line="40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4、法律、法规和招标文件规定的其他导致评标结果无效的。</w:t>
      </w:r>
    </w:p>
    <w:p>
      <w:pPr>
        <w:pStyle w:val="11"/>
        <w:pageBreakBefore w:val="0"/>
        <w:tabs>
          <w:tab w:val="left" w:pos="630"/>
        </w:tabs>
        <w:kinsoku/>
        <w:wordWrap/>
        <w:overflowPunct/>
        <w:topLinePunct w:val="0"/>
        <w:bidi w:val="0"/>
        <w:snapToGrid w:val="0"/>
        <w:spacing w:line="380" w:lineRule="exact"/>
        <w:ind w:left="420" w:leftChars="200" w:right="199" w:rightChars="95" w:firstLine="520" w:firstLineChars="216"/>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七</w:t>
      </w: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）评标原则和评标办法</w:t>
      </w:r>
    </w:p>
    <w:p>
      <w:pPr>
        <w:pStyle w:val="11"/>
        <w:pageBreakBefore w:val="0"/>
        <w:kinsoku/>
        <w:wordWrap/>
        <w:overflowPunct/>
        <w:topLinePunct w:val="0"/>
        <w:bidi w:val="0"/>
        <w:snapToGrid w:val="0"/>
        <w:spacing w:line="380" w:lineRule="exact"/>
        <w:ind w:left="420" w:leftChars="200" w:right="199" w:rightChars="95" w:firstLine="518" w:firstLineChars="216"/>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color w:val="000000" w:themeColor="text1"/>
          <w:sz w:val="24"/>
          <w:highlight w:val="none"/>
          <w:shd w:val="clear" w:color="auto" w:fill="auto"/>
          <w14:textFill>
            <w14:solidFill>
              <w14:schemeClr w14:val="tx1"/>
            </w14:solidFill>
          </w14:textFill>
        </w:rPr>
        <w:t>1</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1"/>
        <w:pageBreakBefore w:val="0"/>
        <w:kinsoku/>
        <w:wordWrap/>
        <w:overflowPunct/>
        <w:topLinePunct w:val="0"/>
        <w:bidi w:val="0"/>
        <w:snapToGrid w:val="0"/>
        <w:spacing w:line="380" w:lineRule="exact"/>
        <w:ind w:left="420" w:leftChars="200" w:right="199" w:rightChars="95" w:firstLine="518" w:firstLineChars="216"/>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color w:val="000000" w:themeColor="text1"/>
          <w:sz w:val="24"/>
          <w:highlight w:val="none"/>
          <w:shd w:val="clear" w:color="auto" w:fill="auto"/>
          <w14:textFill>
            <w14:solidFill>
              <w14:schemeClr w14:val="tx1"/>
            </w14:solidFill>
          </w14:textFill>
        </w:rPr>
        <w:t>2</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评标办法。具体评标内容及评分标准等详见《第</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三章</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：评标</w:t>
      </w: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方</w:t>
      </w:r>
      <w:r>
        <w:rPr>
          <w:rFonts w:asciiTheme="minorEastAsia" w:hAnsiTheme="minorEastAsia" w:eastAsiaTheme="minorEastAsia"/>
          <w:color w:val="000000" w:themeColor="text1"/>
          <w:sz w:val="24"/>
          <w:highlight w:val="none"/>
          <w:shd w:val="clear" w:color="auto" w:fill="auto"/>
          <w14:textFill>
            <w14:solidFill>
              <w14:schemeClr w14:val="tx1"/>
            </w14:solidFill>
          </w14:textFill>
        </w:rPr>
        <w:t>法及评分标准》。</w:t>
      </w:r>
    </w:p>
    <w:p>
      <w:pPr>
        <w:pStyle w:val="11"/>
        <w:pageBreakBefore w:val="0"/>
        <w:kinsoku/>
        <w:wordWrap/>
        <w:overflowPunct/>
        <w:topLinePunct w:val="0"/>
        <w:bidi w:val="0"/>
        <w:snapToGrid w:val="0"/>
        <w:spacing w:line="380" w:lineRule="exact"/>
        <w:ind w:left="420" w:leftChars="200" w:right="199" w:rightChars="95" w:firstLine="520" w:firstLineChars="216"/>
        <w:rPr>
          <w:rFonts w:asciiTheme="minorEastAsia" w:hAnsiTheme="minorEastAsia" w:eastAsiaTheme="minorEastAsia"/>
          <w:b/>
          <w:color w:val="000000" w:themeColor="text1"/>
          <w:sz w:val="24"/>
          <w:highlight w:val="none"/>
          <w:shd w:val="clear" w:color="auto" w:fill="auto"/>
          <w14:textFill>
            <w14:solidFill>
              <w14:schemeClr w14:val="tx1"/>
            </w14:solidFill>
          </w14:textFill>
        </w:rPr>
      </w:pP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w:t>
      </w: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八</w:t>
      </w: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）评标过程的监控</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pPr>
        <w:pStyle w:val="16"/>
        <w:pageBreakBefore w:val="0"/>
        <w:kinsoku/>
        <w:wordWrap/>
        <w:overflowPunct/>
        <w:topLinePunct w:val="0"/>
        <w:bidi w:val="0"/>
        <w:spacing w:before="0" w:beforeAutospacing="0" w:after="0" w:afterAutospacing="0" w:line="380" w:lineRule="exact"/>
        <w:ind w:left="420" w:leftChars="200" w:right="199" w:rightChars="95" w:firstLine="520" w:firstLineChars="216"/>
        <w:jc w:val="both"/>
        <w:rPr>
          <w:rFonts w:hint="default" w:asciiTheme="minorEastAsia" w:hAnsiTheme="minorEastAsia" w:eastAsiaTheme="minorEastAsia"/>
          <w:b/>
          <w:color w:val="000000" w:themeColor="text1"/>
          <w:highlight w:val="none"/>
          <w:shd w:val="clear" w:color="auto" w:fill="auto"/>
          <w14:textFill>
            <w14:solidFill>
              <w14:schemeClr w14:val="tx1"/>
            </w14:solidFill>
          </w14:textFill>
        </w:rPr>
      </w:pPr>
      <w:r>
        <w:rPr>
          <w:rFonts w:asciiTheme="minorEastAsia" w:hAnsiTheme="minorEastAsia" w:eastAsiaTheme="minorEastAsia"/>
          <w:b/>
          <w:color w:val="000000" w:themeColor="text1"/>
          <w:highlight w:val="none"/>
          <w:shd w:val="clear" w:color="auto" w:fill="auto"/>
          <w14:textFill>
            <w14:solidFill>
              <w14:schemeClr w14:val="tx1"/>
            </w14:solidFill>
          </w14:textFill>
        </w:rPr>
        <w:t>六、定标</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asciiTheme="minorEastAsia" w:hAnsiTheme="minorEastAsia" w:eastAsiaTheme="minorEastAsia"/>
          <w:color w:val="000000" w:themeColor="text1"/>
          <w:highlight w:val="none"/>
          <w:shd w:val="clear" w:color="auto" w:fill="auto"/>
          <w14:textFill>
            <w14:solidFill>
              <w14:schemeClr w14:val="tx1"/>
            </w14:solidFill>
          </w14:textFill>
        </w:rPr>
      </w:pPr>
      <w:r>
        <w:rPr>
          <w:rFonts w:asciiTheme="minorEastAsia" w:hAnsiTheme="minorEastAsia" w:eastAsiaTheme="minorEastAsia"/>
          <w:color w:val="000000" w:themeColor="text1"/>
          <w:highlight w:val="none"/>
          <w:shd w:val="clear" w:color="auto" w:fill="auto"/>
          <w14:textFill>
            <w14:solidFill>
              <w14:schemeClr w14:val="tx1"/>
            </w14:solidFill>
          </w14:textFill>
        </w:rPr>
        <w:t>1、</w:t>
      </w:r>
      <w:r>
        <w:rPr>
          <w:color w:val="000000" w:themeColor="text1"/>
          <w:highlight w:val="none"/>
          <w:shd w:val="clear" w:color="auto" w:fill="auto"/>
          <w14:textFill>
            <w14:solidFill>
              <w14:schemeClr w14:val="tx1"/>
            </w14:solidFill>
          </w14:textFill>
        </w:rPr>
        <w:t>确定中标供应商。</w:t>
      </w:r>
      <w:r>
        <w:rPr>
          <w:rFonts w:asciiTheme="minorEastAsia" w:hAnsiTheme="minorEastAsia" w:eastAsiaTheme="minorEastAsia"/>
          <w:color w:val="000000" w:themeColor="text1"/>
          <w:highlight w:val="none"/>
          <w:shd w:val="clear" w:color="auto" w:fill="auto"/>
          <w14:textFill>
            <w14:solidFill>
              <w14:schemeClr w14:val="tx1"/>
            </w14:solidFill>
          </w14:textFill>
        </w:rPr>
        <w:t>评标委员会根据采购单位的</w:t>
      </w:r>
      <w:r>
        <w:rPr>
          <w:color w:val="000000" w:themeColor="text1"/>
          <w:highlight w:val="none"/>
          <w:shd w:val="clear" w:color="auto" w:fill="auto"/>
          <w14:textFill>
            <w14:solidFill>
              <w14:schemeClr w14:val="tx1"/>
            </w14:solidFill>
          </w14:textFill>
        </w:rPr>
        <w:t>《授权意见确认书》</w:t>
      </w:r>
      <w:r>
        <w:rPr>
          <w:rFonts w:asciiTheme="minorEastAsia" w:hAnsiTheme="minorEastAsia" w:eastAsiaTheme="minorEastAsia"/>
          <w:color w:val="000000" w:themeColor="text1"/>
          <w:highlight w:val="none"/>
          <w:shd w:val="clear" w:color="auto" w:fill="auto"/>
          <w14:textFill>
            <w14:solidFill>
              <w14:schemeClr w14:val="tx1"/>
            </w14:solidFill>
          </w14:textFill>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pageBreakBefore w:val="0"/>
        <w:kinsoku/>
        <w:wordWrap/>
        <w:overflowPunct/>
        <w:topLinePunct w:val="0"/>
        <w:bidi w:val="0"/>
        <w:spacing w:line="380" w:lineRule="exact"/>
        <w:ind w:left="420" w:leftChars="200" w:right="199" w:rightChars="95" w:firstLine="518" w:firstLineChars="216"/>
        <w:rPr>
          <w:rFonts w:ascii="宋体" w:hAnsi="宋体"/>
          <w:color w:val="000000" w:themeColor="text1"/>
          <w:kern w:val="0"/>
          <w:sz w:val="24"/>
          <w:highlight w:val="none"/>
          <w:shd w:val="clear" w:color="auto" w:fill="auto"/>
          <w14:textFill>
            <w14:solidFill>
              <w14:schemeClr w14:val="tx1"/>
            </w14:solidFill>
          </w14:textFill>
        </w:rPr>
      </w:pPr>
      <w:r>
        <w:rPr>
          <w:rFonts w:asciiTheme="minorEastAsia" w:hAnsiTheme="minorEastAsia" w:eastAsiaTheme="minorEastAsia"/>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kern w:val="0"/>
          <w:sz w:val="24"/>
          <w:highlight w:val="none"/>
          <w:shd w:val="clear" w:color="auto" w:fill="auto"/>
          <w14:textFill>
            <w14:solidFill>
              <w14:schemeClr w14:val="tx1"/>
            </w14:solidFill>
          </w14:textFill>
        </w:rPr>
        <w:t>发布</w:t>
      </w:r>
      <w:r>
        <w:rPr>
          <w:color w:val="000000" w:themeColor="text1"/>
          <w:sz w:val="24"/>
          <w:highlight w:val="none"/>
          <w:shd w:val="clear" w:color="auto" w:fill="auto"/>
          <w14:textFill>
            <w14:solidFill>
              <w14:schemeClr w14:val="tx1"/>
            </w14:solidFill>
          </w14:textFill>
        </w:rPr>
        <w:t>中标</w:t>
      </w:r>
      <w:r>
        <w:rPr>
          <w:rFonts w:hint="eastAsia" w:ascii="宋体" w:hAnsi="宋体"/>
          <w:color w:val="000000" w:themeColor="text1"/>
          <w:kern w:val="0"/>
          <w:sz w:val="24"/>
          <w:highlight w:val="none"/>
          <w:shd w:val="clear" w:color="auto" w:fill="auto"/>
          <w14:textFill>
            <w14:solidFill>
              <w14:schemeClr w14:val="tx1"/>
            </w14:solidFill>
          </w14:textFill>
        </w:rPr>
        <w:t>结果公告。采购组织机构应当自中标人</w:t>
      </w:r>
      <w:r>
        <w:rPr>
          <w:rFonts w:ascii="宋体" w:hAnsi="宋体"/>
          <w:color w:val="000000" w:themeColor="text1"/>
          <w:kern w:val="0"/>
          <w:sz w:val="24"/>
          <w:highlight w:val="none"/>
          <w:shd w:val="clear" w:color="auto" w:fill="auto"/>
          <w14:textFill>
            <w14:solidFill>
              <w14:schemeClr w14:val="tx1"/>
            </w14:solidFill>
          </w14:textFill>
        </w:rPr>
        <w:t>确定</w:t>
      </w:r>
      <w:r>
        <w:rPr>
          <w:rFonts w:hint="eastAsia" w:ascii="宋体" w:hAnsi="宋体"/>
          <w:color w:val="000000" w:themeColor="text1"/>
          <w:kern w:val="0"/>
          <w:sz w:val="24"/>
          <w:highlight w:val="none"/>
          <w:shd w:val="clear" w:color="auto" w:fill="auto"/>
          <w14:textFill>
            <w14:solidFill>
              <w14:schemeClr w14:val="tx1"/>
            </w14:solidFill>
          </w14:textFill>
        </w:rPr>
        <w:t>之日起</w:t>
      </w:r>
      <w:r>
        <w:rPr>
          <w:rFonts w:ascii="宋体" w:hAnsi="宋体"/>
          <w:color w:val="000000" w:themeColor="text1"/>
          <w:kern w:val="0"/>
          <w:sz w:val="24"/>
          <w:highlight w:val="none"/>
          <w:shd w:val="clear" w:color="auto" w:fill="auto"/>
          <w14:textFill>
            <w14:solidFill>
              <w14:schemeClr w14:val="tx1"/>
            </w14:solidFill>
          </w14:textFill>
        </w:rPr>
        <w:t>2个工作日内</w:t>
      </w:r>
      <w:r>
        <w:rPr>
          <w:rFonts w:hint="eastAsia" w:ascii="宋体" w:hAnsi="宋体"/>
          <w:color w:val="000000" w:themeColor="text1"/>
          <w:kern w:val="0"/>
          <w:sz w:val="24"/>
          <w:highlight w:val="none"/>
          <w:shd w:val="clear" w:color="auto" w:fill="auto"/>
          <w14:textFill>
            <w14:solidFill>
              <w14:schemeClr w14:val="tx1"/>
            </w14:solidFill>
          </w14:textFill>
        </w:rPr>
        <w:t>，</w:t>
      </w:r>
      <w:r>
        <w:rPr>
          <w:rFonts w:ascii="宋体" w:hAnsi="宋体"/>
          <w:color w:val="000000" w:themeColor="text1"/>
          <w:kern w:val="0"/>
          <w:sz w:val="24"/>
          <w:highlight w:val="none"/>
          <w:shd w:val="clear" w:color="auto" w:fill="auto"/>
          <w14:textFill>
            <w14:solidFill>
              <w14:schemeClr w14:val="tx1"/>
            </w14:solidFill>
          </w14:textFill>
        </w:rPr>
        <w:t>在省级以上财政部门指定的媒体及相关网站</w:t>
      </w:r>
      <w:r>
        <w:rPr>
          <w:rFonts w:hint="eastAsia" w:ascii="宋体" w:hAnsi="宋体"/>
          <w:color w:val="000000" w:themeColor="text1"/>
          <w:kern w:val="0"/>
          <w:sz w:val="24"/>
          <w:highlight w:val="none"/>
          <w:shd w:val="clear" w:color="auto" w:fill="auto"/>
          <w14:textFill>
            <w14:solidFill>
              <w14:schemeClr w14:val="tx1"/>
            </w14:solidFill>
          </w14:textFill>
        </w:rPr>
        <w:t>上</w:t>
      </w:r>
      <w:r>
        <w:rPr>
          <w:rFonts w:ascii="宋体" w:hAnsi="宋体"/>
          <w:color w:val="000000" w:themeColor="text1"/>
          <w:kern w:val="0"/>
          <w:sz w:val="24"/>
          <w:highlight w:val="none"/>
          <w:shd w:val="clear" w:color="auto" w:fill="auto"/>
          <w14:textFill>
            <w14:solidFill>
              <w14:schemeClr w14:val="tx1"/>
            </w14:solidFill>
          </w14:textFill>
        </w:rPr>
        <w:t>公告</w:t>
      </w:r>
      <w:r>
        <w:rPr>
          <w:rFonts w:hint="eastAsia" w:ascii="宋体" w:hAnsi="宋体"/>
          <w:color w:val="000000" w:themeColor="text1"/>
          <w:kern w:val="0"/>
          <w:sz w:val="24"/>
          <w:highlight w:val="none"/>
          <w:shd w:val="clear" w:color="auto" w:fill="auto"/>
          <w14:textFill>
            <w14:solidFill>
              <w14:schemeClr w14:val="tx1"/>
            </w14:solidFill>
          </w14:textFill>
        </w:rPr>
        <w:t>中标结果，招标文件应当随中标结果同时公告。</w:t>
      </w:r>
    </w:p>
    <w:p>
      <w:pPr>
        <w:pageBreakBefore w:val="0"/>
        <w:kinsoku/>
        <w:wordWrap/>
        <w:overflowPunct/>
        <w:topLinePunct w:val="0"/>
        <w:bidi w:val="0"/>
        <w:spacing w:line="380" w:lineRule="exact"/>
        <w:ind w:left="420" w:leftChars="200" w:right="199" w:rightChars="95" w:firstLine="518" w:firstLineChars="216"/>
        <w:rPr>
          <w:rFonts w:ascii="宋体" w:hAnsi="宋体"/>
          <w:color w:val="000000" w:themeColor="text1"/>
          <w:kern w:val="0"/>
          <w:sz w:val="24"/>
          <w:highlight w:val="none"/>
          <w:shd w:val="clear" w:color="auto" w:fill="auto"/>
          <w14:textFill>
            <w14:solidFill>
              <w14:schemeClr w14:val="tx1"/>
            </w14:solidFill>
          </w14:textFill>
        </w:rPr>
      </w:pPr>
      <w:r>
        <w:rPr>
          <w:rFonts w:hint="eastAsia" w:ascii="宋体" w:hAnsi="宋体"/>
          <w:color w:val="000000" w:themeColor="text1"/>
          <w:kern w:val="0"/>
          <w:sz w:val="24"/>
          <w:highlight w:val="none"/>
          <w:shd w:val="clear" w:color="auto" w:fill="auto"/>
          <w14:textFill>
            <w14:solidFill>
              <w14:schemeClr w14:val="tx1"/>
            </w14:solidFill>
          </w14:textFill>
        </w:rPr>
        <w:t>3、发出中标通知书。采购组织机构在发布中标结果的同时，向中标人发出中标通知书。</w:t>
      </w:r>
    </w:p>
    <w:p>
      <w:pPr>
        <w:pageBreakBefore w:val="0"/>
        <w:kinsoku/>
        <w:wordWrap/>
        <w:overflowPunct/>
        <w:topLinePunct w:val="0"/>
        <w:bidi w:val="0"/>
        <w:spacing w:line="380" w:lineRule="exact"/>
        <w:ind w:left="420" w:leftChars="200" w:right="199" w:rightChars="95" w:firstLine="520" w:firstLineChars="216"/>
        <w:rPr>
          <w:rFonts w:ascii="宋体" w:hAnsi="宋体"/>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24"/>
          <w:highlight w:val="none"/>
          <w:shd w:val="clear" w:color="auto" w:fill="auto"/>
          <w14:textFill>
            <w14:solidFill>
              <w14:schemeClr w14:val="tx1"/>
            </w14:solidFill>
          </w14:textFill>
        </w:rPr>
        <w:t>七</w:t>
      </w:r>
      <w:r>
        <w:rPr>
          <w:rFonts w:asciiTheme="minorEastAsia" w:hAnsiTheme="minorEastAsia" w:eastAsiaTheme="minorEastAsia"/>
          <w:b/>
          <w:color w:val="000000" w:themeColor="text1"/>
          <w:sz w:val="24"/>
          <w:highlight w:val="none"/>
          <w:shd w:val="clear" w:color="auto" w:fill="auto"/>
          <w14:textFill>
            <w14:solidFill>
              <w14:schemeClr w14:val="tx1"/>
            </w14:solidFill>
          </w14:textFill>
        </w:rPr>
        <w:t>、</w:t>
      </w:r>
      <w:r>
        <w:rPr>
          <w:rFonts w:hint="eastAsia" w:ascii="宋体" w:hAnsi="宋体"/>
          <w:b/>
          <w:color w:val="000000" w:themeColor="text1"/>
          <w:kern w:val="0"/>
          <w:sz w:val="24"/>
          <w:highlight w:val="none"/>
          <w:shd w:val="clear" w:color="auto" w:fill="auto"/>
          <w14:textFill>
            <w14:solidFill>
              <w14:schemeClr w14:val="tx1"/>
            </w14:solidFill>
          </w14:textFill>
        </w:rPr>
        <w:t>合同签订及公告</w:t>
      </w:r>
    </w:p>
    <w:p>
      <w:pPr>
        <w:pageBreakBefore w:val="0"/>
        <w:kinsoku/>
        <w:wordWrap/>
        <w:overflowPunct/>
        <w:topLinePunct w:val="0"/>
        <w:bidi w:val="0"/>
        <w:spacing w:line="380" w:lineRule="exact"/>
        <w:ind w:left="420" w:leftChars="200" w:right="199" w:rightChars="95" w:firstLine="520" w:firstLineChars="216"/>
        <w:rPr>
          <w:rFonts w:ascii="宋体" w:hAnsi="宋体"/>
          <w:b/>
          <w:color w:val="000000" w:themeColor="text1"/>
          <w:kern w:val="0"/>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（一）签订合同</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1、采购人应当自中标通知书发出之日起</w:t>
      </w:r>
      <w:r>
        <w:rPr>
          <w:rFonts w:hint="eastAsia"/>
          <w:color w:val="000000" w:themeColor="text1"/>
          <w:highlight w:val="none"/>
          <w:shd w:val="clear" w:color="auto" w:fill="auto"/>
          <w:lang w:val="en-US" w:eastAsia="zh-CN"/>
          <w14:textFill>
            <w14:solidFill>
              <w14:schemeClr w14:val="tx1"/>
            </w14:solidFill>
          </w14:textFill>
        </w:rPr>
        <w:t>10</w:t>
      </w:r>
      <w:r>
        <w:rPr>
          <w:color w:val="000000" w:themeColor="text1"/>
          <w:highlight w:val="none"/>
          <w:shd w:val="clear" w:color="auto" w:fill="auto"/>
          <w14:textFill>
            <w14:solidFill>
              <w14:schemeClr w14:val="tx1"/>
            </w14:solidFill>
          </w14:textFill>
        </w:rPr>
        <w:t>日内，按照招标文件和中标人投标文件的规定，与中标人签订书面合同。所签订的合同不得对招标文件确定的事项和中标人投标文件作实质性修改。</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2、采购人不得向中标人提出任何不合理的要求作为签订合同的条件。</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3、中标供应商无故拖延、拒签合同的,取消中标资格。</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6"/>
        <w:pageBreakBefore w:val="0"/>
        <w:kinsoku/>
        <w:wordWrap/>
        <w:overflowPunct/>
        <w:topLinePunct w:val="0"/>
        <w:bidi w:val="0"/>
        <w:spacing w:before="0" w:beforeAutospacing="0" w:after="0" w:afterAutospacing="0" w:line="380" w:lineRule="exact"/>
        <w:ind w:left="420" w:leftChars="200" w:right="199" w:rightChars="95" w:firstLine="518" w:firstLineChars="216"/>
        <w:jc w:val="both"/>
        <w:rPr>
          <w:rFonts w:hint="default"/>
          <w:color w:val="000000" w:themeColor="text1"/>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pPr>
        <w:pStyle w:val="16"/>
        <w:keepNext w:val="0"/>
        <w:keepLines w:val="0"/>
        <w:pageBreakBefore w:val="0"/>
        <w:widowControl/>
        <w:kinsoku/>
        <w:wordWrap/>
        <w:overflowPunct/>
        <w:topLinePunct w:val="0"/>
        <w:autoSpaceDE/>
        <w:autoSpaceDN/>
        <w:bidi w:val="0"/>
        <w:adjustRightInd/>
        <w:snapToGrid/>
        <w:spacing w:line="380" w:lineRule="exact"/>
        <w:ind w:left="420" w:leftChars="200" w:right="0" w:rightChars="0" w:firstLine="520" w:firstLineChars="216"/>
        <w:textAlignment w:val="auto"/>
        <w:outlineLvl w:val="2"/>
        <w:rPr>
          <w:rFonts w:hint="default" w:cs="仿宋_GB2312"/>
          <w:b/>
          <w:color w:val="000000" w:themeColor="text1"/>
          <w:highlight w:val="none"/>
          <w:shd w:val="clear" w:color="auto" w:fill="auto"/>
          <w14:textFill>
            <w14:solidFill>
              <w14:schemeClr w14:val="tx1"/>
            </w14:solidFill>
          </w14:textFill>
        </w:rPr>
      </w:pPr>
      <w:r>
        <w:rPr>
          <w:b/>
          <w:color w:val="000000" w:themeColor="text1"/>
          <w:highlight w:val="none"/>
          <w:shd w:val="clear" w:color="auto" w:fill="auto"/>
          <w14:textFill>
            <w14:solidFill>
              <w14:schemeClr w14:val="tx1"/>
            </w14:solidFill>
          </w14:textFill>
        </w:rPr>
        <w:t>（二）合同公告及备案</w:t>
      </w:r>
    </w:p>
    <w:p>
      <w:pPr>
        <w:pStyle w:val="9"/>
        <w:pageBreakBefore w:val="0"/>
        <w:kinsoku/>
        <w:wordWrap/>
        <w:overflowPunct/>
        <w:topLinePunct w:val="0"/>
        <w:bidi w:val="0"/>
        <w:spacing w:line="380" w:lineRule="exact"/>
        <w:ind w:left="420" w:leftChars="200" w:right="199" w:rightChars="95" w:firstLine="518" w:firstLineChars="216"/>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1、采购人应当自政府采购合同签订之日起2个工作日内，</w:t>
      </w:r>
      <w:r>
        <w:rPr>
          <w:rFonts w:ascii="宋体" w:hAnsi="宋体"/>
          <w:color w:val="000000" w:themeColor="text1"/>
          <w:kern w:val="0"/>
          <w:sz w:val="24"/>
          <w:highlight w:val="none"/>
          <w:shd w:val="clear" w:color="auto" w:fill="auto"/>
          <w14:textFill>
            <w14:solidFill>
              <w14:schemeClr w14:val="tx1"/>
            </w14:solidFill>
          </w14:textFill>
        </w:rPr>
        <w:t>在省级以上财政部门指定的</w:t>
      </w:r>
      <w:r>
        <w:rPr>
          <w:rFonts w:hint="eastAsia" w:ascii="宋体" w:hAnsi="宋体"/>
          <w:color w:val="000000" w:themeColor="text1"/>
          <w:kern w:val="0"/>
          <w:sz w:val="24"/>
          <w:highlight w:val="none"/>
          <w:shd w:val="clear" w:color="auto" w:fill="auto"/>
          <w14:textFill>
            <w14:solidFill>
              <w14:schemeClr w14:val="tx1"/>
            </w14:solidFill>
          </w14:textFill>
        </w:rPr>
        <w:t>政府采购信息发布</w:t>
      </w:r>
      <w:r>
        <w:rPr>
          <w:rFonts w:ascii="宋体" w:hAnsi="宋体"/>
          <w:color w:val="000000" w:themeColor="text1"/>
          <w:kern w:val="0"/>
          <w:sz w:val="24"/>
          <w:highlight w:val="none"/>
          <w:shd w:val="clear" w:color="auto" w:fill="auto"/>
          <w14:textFill>
            <w14:solidFill>
              <w14:schemeClr w14:val="tx1"/>
            </w14:solidFill>
          </w14:textFill>
        </w:rPr>
        <w:t>媒体及相关网站</w:t>
      </w:r>
      <w:r>
        <w:rPr>
          <w:rFonts w:hint="eastAsia" w:ascii="宋体" w:hAnsi="宋体"/>
          <w:color w:val="000000" w:themeColor="text1"/>
          <w:kern w:val="0"/>
          <w:sz w:val="24"/>
          <w:highlight w:val="none"/>
          <w:shd w:val="clear" w:color="auto" w:fill="auto"/>
          <w14:textFill>
            <w14:solidFill>
              <w14:schemeClr w14:val="tx1"/>
            </w14:solidFill>
          </w14:textFill>
        </w:rPr>
        <w:t>上</w:t>
      </w:r>
      <w:r>
        <w:rPr>
          <w:rFonts w:ascii="宋体" w:hAnsi="宋体"/>
          <w:color w:val="000000" w:themeColor="text1"/>
          <w:kern w:val="0"/>
          <w:sz w:val="24"/>
          <w:highlight w:val="none"/>
          <w:shd w:val="clear" w:color="auto" w:fill="auto"/>
          <w14:textFill>
            <w14:solidFill>
              <w14:schemeClr w14:val="tx1"/>
            </w14:solidFill>
          </w14:textFill>
        </w:rPr>
        <w:t>公告</w:t>
      </w:r>
      <w:r>
        <w:rPr>
          <w:rFonts w:hint="eastAsia" w:ascii="宋体" w:hAnsi="宋体"/>
          <w:color w:val="000000" w:themeColor="text1"/>
          <w:sz w:val="24"/>
          <w:highlight w:val="none"/>
          <w:shd w:val="clear" w:color="auto" w:fill="auto"/>
          <w14:textFill>
            <w14:solidFill>
              <w14:schemeClr w14:val="tx1"/>
            </w14:solidFill>
          </w14:textFill>
        </w:rPr>
        <w:t>。</w:t>
      </w:r>
    </w:p>
    <w:p>
      <w:pPr>
        <w:pStyle w:val="9"/>
        <w:pageBreakBefore w:val="0"/>
        <w:kinsoku/>
        <w:wordWrap/>
        <w:overflowPunct/>
        <w:topLinePunct w:val="0"/>
        <w:bidi w:val="0"/>
        <w:spacing w:line="38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2、采购人应当自政府采购合同签订之日起7个工作日内，将政府采购合同副本报同级人民政府财政部门备案以及采购组织机构存档。</w:t>
      </w:r>
    </w:p>
    <w:p>
      <w:pPr>
        <w:pStyle w:val="3"/>
        <w:pageBreakBefore w:val="0"/>
        <w:widowControl w:val="0"/>
        <w:kinsoku/>
        <w:wordWrap/>
        <w:overflowPunct/>
        <w:topLinePunct w:val="0"/>
        <w:bidi w:val="0"/>
        <w:spacing w:line="380" w:lineRule="exact"/>
        <w:ind w:left="420" w:leftChars="200" w:right="199" w:rightChars="95" w:firstLine="520" w:firstLineChars="216"/>
        <w:jc w:val="left"/>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八、采购代理费</w:t>
      </w:r>
    </w:p>
    <w:p>
      <w:pPr>
        <w:pageBreakBefore w:val="0"/>
        <w:widowControl w:val="0"/>
        <w:kinsoku/>
        <w:wordWrap/>
        <w:overflowPunct/>
        <w:topLinePunct w:val="0"/>
        <w:autoSpaceDE w:val="0"/>
        <w:autoSpaceDN w:val="0"/>
        <w:bidi w:val="0"/>
        <w:adjustRightInd w:val="0"/>
        <w:spacing w:line="380" w:lineRule="exact"/>
        <w:ind w:left="420" w:leftChars="200" w:right="199" w:rightChars="95" w:firstLine="518" w:firstLineChars="216"/>
        <w:textAlignment w:val="bottom"/>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中标供应商在领取中标通知书前须支付</w:t>
      </w:r>
      <w:r>
        <w:rPr>
          <w:rFonts w:hint="eastAsia" w:ascii="宋体" w:hAnsi="宋体" w:cs="Arial"/>
          <w:color w:val="000000" w:themeColor="text1"/>
          <w:sz w:val="24"/>
          <w:highlight w:val="none"/>
          <w:shd w:val="clear" w:color="auto" w:fill="auto"/>
          <w14:textFill>
            <w14:solidFill>
              <w14:schemeClr w14:val="tx1"/>
            </w14:solidFill>
          </w14:textFill>
        </w:rPr>
        <w:t>采购代理费</w:t>
      </w:r>
      <w:r>
        <w:rPr>
          <w:rFonts w:hint="eastAsia" w:ascii="宋体" w:hAnsi="宋体"/>
          <w:color w:val="000000" w:themeColor="text1"/>
          <w:sz w:val="24"/>
          <w:highlight w:val="none"/>
          <w:shd w:val="clear" w:color="auto" w:fill="auto"/>
          <w:lang w:val="en-US" w:eastAsia="zh-CN"/>
          <w14:textFill>
            <w14:solidFill>
              <w14:schemeClr w14:val="tx1"/>
            </w14:solidFill>
          </w14:textFill>
        </w:rPr>
        <w:t>60000元</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s="Arial"/>
          <w:color w:val="000000" w:themeColor="text1"/>
          <w:sz w:val="24"/>
          <w:highlight w:val="none"/>
          <w:shd w:val="clear" w:color="auto" w:fill="auto"/>
          <w14:textFill>
            <w14:solidFill>
              <w14:schemeClr w14:val="tx1"/>
            </w14:solidFill>
          </w14:textFill>
        </w:rPr>
        <w:t>采购代理费</w:t>
      </w:r>
      <w:r>
        <w:rPr>
          <w:rFonts w:hint="eastAsia" w:ascii="宋体" w:hAnsi="宋体"/>
          <w:color w:val="000000" w:themeColor="text1"/>
          <w:sz w:val="24"/>
          <w:highlight w:val="none"/>
          <w:shd w:val="clear" w:color="auto" w:fill="auto"/>
          <w14:textFill>
            <w14:solidFill>
              <w14:schemeClr w14:val="tx1"/>
            </w14:solidFill>
          </w14:textFill>
        </w:rPr>
        <w:t>包含在投标总价中。招标代理服务费汇入以下账户：</w:t>
      </w:r>
    </w:p>
    <w:p>
      <w:pPr>
        <w:pageBreakBefore w:val="0"/>
        <w:widowControl w:val="0"/>
        <w:kinsoku/>
        <w:wordWrap/>
        <w:overflowPunct/>
        <w:topLinePunct w:val="0"/>
        <w:bidi w:val="0"/>
        <w:adjustRightInd w:val="0"/>
        <w:snapToGrid w:val="0"/>
        <w:spacing w:line="380" w:lineRule="exact"/>
        <w:ind w:left="420" w:leftChars="200" w:right="199" w:rightChars="95" w:firstLine="518" w:firstLineChars="216"/>
        <w:rPr>
          <w:rFonts w:ascii="宋体" w:hAnsi="宋体"/>
          <w:color w:val="000000" w:themeColor="text1"/>
          <w:kern w:val="0"/>
          <w:sz w:val="24"/>
          <w:highlight w:val="none"/>
          <w:shd w:val="clear" w:color="auto" w:fill="auto"/>
          <w14:textFill>
            <w14:solidFill>
              <w14:schemeClr w14:val="tx1"/>
            </w14:solidFill>
          </w14:textFill>
        </w:rPr>
      </w:pPr>
      <w:r>
        <w:rPr>
          <w:rFonts w:hint="eastAsia" w:ascii="宋体" w:hAnsi="宋体"/>
          <w:color w:val="000000" w:themeColor="text1"/>
          <w:kern w:val="0"/>
          <w:sz w:val="24"/>
          <w:highlight w:val="none"/>
          <w:shd w:val="clear" w:color="auto" w:fill="auto"/>
          <w14:textFill>
            <w14:solidFill>
              <w14:schemeClr w14:val="tx1"/>
            </w14:solidFill>
          </w14:textFill>
        </w:rPr>
        <w:t>开户银行：工行台州玉环玉城支行</w:t>
      </w:r>
    </w:p>
    <w:p>
      <w:pPr>
        <w:pageBreakBefore w:val="0"/>
        <w:widowControl w:val="0"/>
        <w:kinsoku/>
        <w:wordWrap/>
        <w:overflowPunct/>
        <w:topLinePunct w:val="0"/>
        <w:bidi w:val="0"/>
        <w:adjustRightInd w:val="0"/>
        <w:snapToGrid w:val="0"/>
        <w:spacing w:line="380" w:lineRule="exact"/>
        <w:ind w:left="420" w:leftChars="200" w:right="199" w:rightChars="95" w:firstLine="518" w:firstLineChars="216"/>
        <w:rPr>
          <w:rFonts w:ascii="宋体" w:hAnsi="宋体"/>
          <w:color w:val="000000" w:themeColor="text1"/>
          <w:kern w:val="0"/>
          <w:sz w:val="24"/>
          <w:highlight w:val="none"/>
          <w:shd w:val="clear" w:color="auto" w:fill="auto"/>
          <w14:textFill>
            <w14:solidFill>
              <w14:schemeClr w14:val="tx1"/>
            </w14:solidFill>
          </w14:textFill>
        </w:rPr>
      </w:pPr>
      <w:r>
        <w:rPr>
          <w:rFonts w:hint="eastAsia" w:ascii="宋体" w:hAnsi="宋体"/>
          <w:color w:val="000000" w:themeColor="text1"/>
          <w:kern w:val="0"/>
          <w:sz w:val="24"/>
          <w:highlight w:val="none"/>
          <w:shd w:val="clear" w:color="auto" w:fill="auto"/>
          <w14:textFill>
            <w14:solidFill>
              <w14:schemeClr w14:val="tx1"/>
            </w14:solidFill>
          </w14:textFill>
        </w:rPr>
        <w:t>开户名称：杭州华旗招标代理有限公司玉环分公司</w:t>
      </w:r>
    </w:p>
    <w:p>
      <w:pPr>
        <w:pageBreakBefore w:val="0"/>
        <w:widowControl w:val="0"/>
        <w:kinsoku/>
        <w:wordWrap/>
        <w:overflowPunct/>
        <w:topLinePunct w:val="0"/>
        <w:bidi w:val="0"/>
        <w:adjustRightInd w:val="0"/>
        <w:snapToGrid w:val="0"/>
        <w:spacing w:line="380" w:lineRule="exact"/>
        <w:ind w:left="420" w:leftChars="200" w:right="199" w:rightChars="95" w:firstLine="518" w:firstLineChars="216"/>
        <w:rPr>
          <w:rFonts w:hint="eastAsia" w:ascii="宋体" w:hAnsi="宋体"/>
          <w:color w:val="000000" w:themeColor="text1"/>
          <w:kern w:val="0"/>
          <w:sz w:val="24"/>
          <w:highlight w:val="none"/>
          <w:shd w:val="clear" w:color="auto" w:fill="auto"/>
          <w14:textFill>
            <w14:solidFill>
              <w14:schemeClr w14:val="tx1"/>
            </w14:solidFill>
          </w14:textFill>
        </w:rPr>
      </w:pPr>
      <w:r>
        <w:rPr>
          <w:rFonts w:hint="eastAsia" w:ascii="宋体" w:hAnsi="宋体"/>
          <w:color w:val="000000" w:themeColor="text1"/>
          <w:kern w:val="0"/>
          <w:sz w:val="24"/>
          <w:highlight w:val="none"/>
          <w:shd w:val="clear" w:color="auto" w:fill="auto"/>
          <w14:textFill>
            <w14:solidFill>
              <w14:schemeClr w14:val="tx1"/>
            </w14:solidFill>
          </w14:textFill>
        </w:rPr>
        <w:t>开户帐号：1207281909100001839</w:t>
      </w:r>
    </w:p>
    <w:p>
      <w:pPr>
        <w:pStyle w:val="9"/>
        <w:rPr>
          <w:rFonts w:hint="eastAsia" w:ascii="宋体" w:hAnsi="宋体"/>
          <w:color w:val="000000" w:themeColor="text1"/>
          <w:kern w:val="0"/>
          <w:sz w:val="24"/>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numPr>
          <w:ilvl w:val="0"/>
          <w:numId w:val="3"/>
        </w:numPr>
        <w:spacing w:line="360" w:lineRule="auto"/>
        <w:ind w:left="420" w:leftChars="200" w:right="199" w:rightChars="95" w:firstLine="781" w:firstLineChars="216"/>
        <w:jc w:val="center"/>
        <w:rPr>
          <w:rFonts w:asciiTheme="minorEastAsia" w:hAnsiTheme="minorEastAsia" w:eastAsiaTheme="minorEastAsia"/>
          <w:b/>
          <w:color w:val="000000" w:themeColor="text1"/>
          <w:sz w:val="36"/>
          <w:szCs w:val="36"/>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36"/>
          <w:szCs w:val="36"/>
          <w:highlight w:val="none"/>
          <w:shd w:val="clear" w:color="auto" w:fill="auto"/>
          <w14:textFill>
            <w14:solidFill>
              <w14:schemeClr w14:val="tx1"/>
            </w14:solidFill>
          </w14:textFill>
        </w:rPr>
        <w:t>评标办法及评分标准</w:t>
      </w:r>
    </w:p>
    <w:p>
      <w:pPr>
        <w:autoSpaceDE w:val="0"/>
        <w:autoSpaceDN w:val="0"/>
        <w:spacing w:line="360" w:lineRule="auto"/>
        <w:ind w:left="420" w:leftChars="200" w:right="199" w:rightChars="95" w:firstLine="518" w:firstLineChars="216"/>
        <w:rPr>
          <w:rFonts w:asciiTheme="minorEastAsia" w:hAnsiTheme="minorEastAsia" w:eastAsiaTheme="minorEastAsia"/>
          <w:b/>
          <w:i/>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一、采购组织机构将组织评标委员会，对投标人提供的投标文件进行综合评审。</w:t>
      </w:r>
    </w:p>
    <w:p>
      <w:pPr>
        <w:autoSpaceDE w:val="0"/>
        <w:autoSpaceDN w:val="0"/>
        <w:adjustRightInd w:val="0"/>
        <w:spacing w:line="360" w:lineRule="auto"/>
        <w:ind w:left="420" w:leftChars="200" w:right="199" w:rightChars="95" w:firstLine="518" w:firstLineChars="216"/>
        <w:jc w:val="left"/>
        <w:rPr>
          <w:rFonts w:ascii="宋体" w:hAnsi="宋体"/>
          <w:color w:val="000000" w:themeColor="text1"/>
          <w:kern w:val="0"/>
          <w:sz w:val="24"/>
          <w:highlight w:val="none"/>
          <w:shd w:val="clear" w:color="auto" w:fill="auto"/>
          <w:lang w:val="zh-CN"/>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二、本次招标项目的评标方法为综合评分法，</w:t>
      </w:r>
      <w:r>
        <w:rPr>
          <w:rFonts w:hint="eastAsia" w:ascii="宋体" w:hAnsi="宋体"/>
          <w:color w:val="000000" w:themeColor="text1"/>
          <w:kern w:val="0"/>
          <w:sz w:val="24"/>
          <w:highlight w:val="none"/>
          <w:shd w:val="clear" w:color="auto" w:fill="auto"/>
          <w14:textFill>
            <w14:solidFill>
              <w14:schemeClr w14:val="tx1"/>
            </w14:solidFill>
          </w14:textFill>
        </w:rPr>
        <w:t>总计100分。商务报价评分</w:t>
      </w:r>
      <w:r>
        <w:rPr>
          <w:rFonts w:hint="eastAsia" w:ascii="宋体" w:hAnsi="宋体"/>
          <w:color w:val="000000" w:themeColor="text1"/>
          <w:kern w:val="0"/>
          <w:sz w:val="24"/>
          <w:highlight w:val="none"/>
          <w:shd w:val="clear" w:color="auto" w:fill="auto"/>
          <w:lang w:val="en-US" w:eastAsia="zh-CN"/>
          <w14:textFill>
            <w14:solidFill>
              <w14:schemeClr w14:val="tx1"/>
            </w14:solidFill>
          </w14:textFill>
        </w:rPr>
        <w:t>3</w:t>
      </w:r>
      <w:r>
        <w:rPr>
          <w:rFonts w:hint="eastAsia" w:ascii="宋体" w:hAnsi="宋体"/>
          <w:color w:val="000000" w:themeColor="text1"/>
          <w:kern w:val="0"/>
          <w:sz w:val="24"/>
          <w:highlight w:val="none"/>
          <w:shd w:val="clear" w:color="auto" w:fill="auto"/>
          <w14:textFill>
            <w14:solidFill>
              <w14:schemeClr w14:val="tx1"/>
            </w14:solidFill>
          </w14:textFill>
        </w:rPr>
        <w:t xml:space="preserve">0分，技术、服务、资信综合评分 </w:t>
      </w:r>
      <w:r>
        <w:rPr>
          <w:rFonts w:hint="eastAsia" w:ascii="宋体" w:hAnsi="宋体"/>
          <w:color w:val="000000" w:themeColor="text1"/>
          <w:kern w:val="0"/>
          <w:sz w:val="24"/>
          <w:highlight w:val="none"/>
          <w:shd w:val="clear" w:color="auto" w:fill="auto"/>
          <w:lang w:val="en-US" w:eastAsia="zh-CN"/>
          <w14:textFill>
            <w14:solidFill>
              <w14:schemeClr w14:val="tx1"/>
            </w14:solidFill>
          </w14:textFill>
        </w:rPr>
        <w:t>7</w:t>
      </w:r>
      <w:r>
        <w:rPr>
          <w:rFonts w:hint="eastAsia" w:ascii="宋体" w:hAnsi="宋体"/>
          <w:color w:val="000000" w:themeColor="text1"/>
          <w:kern w:val="0"/>
          <w:sz w:val="24"/>
          <w:highlight w:val="none"/>
          <w:shd w:val="clear" w:color="auto" w:fill="auto"/>
          <w14:textFill>
            <w14:solidFill>
              <w14:schemeClr w14:val="tx1"/>
            </w14:solidFill>
          </w14:textFill>
        </w:rPr>
        <w:t>0分。</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shd w:val="clear" w:color="auto" w:fill="auto"/>
          <w:lang w:val="zh-CN"/>
          <w14:textFill>
            <w14:solidFill>
              <w14:schemeClr w14:val="tx1"/>
            </w14:solidFill>
          </w14:textFill>
        </w:rPr>
      </w:pPr>
      <w:r>
        <w:rPr>
          <w:rFonts w:hint="eastAsia" w:ascii="宋体"/>
          <w:bCs/>
          <w:color w:val="000000" w:themeColor="text1"/>
          <w:sz w:val="24"/>
          <w:highlight w:val="none"/>
          <w:shd w:val="clear" w:color="auto" w:fill="auto"/>
          <w:lang w:val="zh-CN"/>
          <w14:textFill>
            <w14:solidFill>
              <w14:schemeClr w14:val="tx1"/>
            </w14:solidFill>
          </w14:textFill>
        </w:rPr>
        <w:t>（一）商务与技术文件中的客观分由评标委员会讨论后统一打分；其余在规定的分值内单独评定打分。</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shd w:val="clear" w:color="auto" w:fill="auto"/>
          <w:lang w:val="zh-CN"/>
          <w14:textFill>
            <w14:solidFill>
              <w14:schemeClr w14:val="tx1"/>
            </w14:solidFill>
          </w14:textFill>
        </w:rPr>
      </w:pPr>
      <w:r>
        <w:rPr>
          <w:rFonts w:hint="eastAsia" w:ascii="宋体"/>
          <w:bCs/>
          <w:color w:val="000000" w:themeColor="text1"/>
          <w:sz w:val="24"/>
          <w:highlight w:val="none"/>
          <w:shd w:val="clear" w:color="auto" w:fill="auto"/>
          <w:lang w:val="zh-CN"/>
          <w14:textFill>
            <w14:solidFill>
              <w14:schemeClr w14:val="tx1"/>
            </w14:solidFill>
          </w14:textFill>
        </w:rPr>
        <w:t>（二）各投标人商务与技术文件</w:t>
      </w:r>
      <w:r>
        <w:rPr>
          <w:rFonts w:hint="eastAsia" w:ascii="宋体"/>
          <w:color w:val="000000" w:themeColor="text1"/>
          <w:kern w:val="0"/>
          <w:sz w:val="24"/>
          <w:highlight w:val="none"/>
          <w:shd w:val="clear" w:color="auto" w:fill="auto"/>
          <w:lang w:val="zh-CN"/>
          <w14:textFill>
            <w14:solidFill>
              <w14:schemeClr w14:val="tx1"/>
            </w14:solidFill>
          </w14:textFill>
        </w:rPr>
        <w:t>得分按照评标委员会成</w:t>
      </w:r>
      <w:r>
        <w:rPr>
          <w:rFonts w:hint="eastAsia" w:ascii="宋体"/>
          <w:bCs/>
          <w:color w:val="000000" w:themeColor="text1"/>
          <w:sz w:val="24"/>
          <w:highlight w:val="none"/>
          <w:shd w:val="clear" w:color="auto" w:fill="auto"/>
          <w:lang w:val="zh-CN"/>
          <w14:textFill>
            <w14:solidFill>
              <w14:schemeClr w14:val="tx1"/>
            </w14:solidFill>
          </w14:textFill>
        </w:rPr>
        <w:t>员的独立评分结果汇总后的算术平均分计算，计算公式为：</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shd w:val="clear" w:color="auto" w:fill="auto"/>
          <w:lang w:val="zh-CN"/>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商务与技术文件得分</w:t>
      </w:r>
      <w:r>
        <w:rPr>
          <w:rFonts w:hint="eastAsia" w:ascii="宋体"/>
          <w:bCs/>
          <w:color w:val="000000" w:themeColor="text1"/>
          <w:sz w:val="24"/>
          <w:highlight w:val="none"/>
          <w:shd w:val="clear" w:color="auto" w:fill="auto"/>
          <w:lang w:val="zh-CN"/>
          <w14:textFill>
            <w14:solidFill>
              <w14:schemeClr w14:val="tx1"/>
            </w14:solidFill>
          </w14:textFill>
        </w:rPr>
        <w:t>=评标委员会所有成员评分合计数/评标委员会组成人员数。</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shd w:val="clear" w:color="auto" w:fill="auto"/>
          <w:lang w:val="zh-CN"/>
          <w14:textFill>
            <w14:solidFill>
              <w14:schemeClr w14:val="tx1"/>
            </w14:solidFill>
          </w14:textFill>
        </w:rPr>
      </w:pPr>
      <w:r>
        <w:rPr>
          <w:rFonts w:hint="eastAsia" w:ascii="宋体"/>
          <w:bCs/>
          <w:color w:val="000000" w:themeColor="text1"/>
          <w:sz w:val="24"/>
          <w:highlight w:val="none"/>
          <w:shd w:val="clear" w:color="auto" w:fill="auto"/>
          <w:lang w:val="zh-CN"/>
          <w14:textFill>
            <w14:solidFill>
              <w14:schemeClr w14:val="tx1"/>
            </w14:solidFill>
          </w14:textFill>
        </w:rPr>
        <w:t>（三）</w:t>
      </w:r>
      <w:r>
        <w:rPr>
          <w:rFonts w:hint="eastAsia" w:ascii="宋体"/>
          <w:color w:val="000000" w:themeColor="text1"/>
          <w:sz w:val="24"/>
          <w:highlight w:val="none"/>
          <w:shd w:val="clear" w:color="auto" w:fill="auto"/>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left="420" w:leftChars="200" w:right="199" w:rightChars="95" w:firstLine="518" w:firstLineChars="216"/>
        <w:rPr>
          <w:rFonts w:ascii="宋体" w:hAnsi="宋体"/>
          <w:color w:val="000000" w:themeColor="text1"/>
          <w:sz w:val="24"/>
          <w:highlight w:val="none"/>
          <w:u w:val="single"/>
          <w:shd w:val="clear" w:color="auto" w:fill="auto"/>
          <w14:textFill>
            <w14:solidFill>
              <w14:schemeClr w14:val="tx1"/>
            </w14:solidFill>
          </w14:textFill>
        </w:rPr>
      </w:pPr>
      <w:r>
        <w:rPr>
          <w:rFonts w:hint="eastAsia"/>
          <w:color w:val="000000" w:themeColor="text1"/>
          <w:sz w:val="24"/>
          <w:highlight w:val="none"/>
          <w:u w:val="single"/>
          <w:shd w:val="clear" w:color="auto" w:fill="auto"/>
          <w14:textFill>
            <w14:solidFill>
              <w14:schemeClr w14:val="tx1"/>
            </w14:solidFill>
          </w14:textFill>
        </w:rPr>
        <w:t>投标报价得</w:t>
      </w:r>
      <w:r>
        <w:rPr>
          <w:color w:val="000000" w:themeColor="text1"/>
          <w:sz w:val="24"/>
          <w:highlight w:val="none"/>
          <w:u w:val="single"/>
          <w:shd w:val="clear" w:color="auto" w:fill="auto"/>
          <w14:textFill>
            <w14:solidFill>
              <w14:schemeClr w14:val="tx1"/>
            </w14:solidFill>
          </w14:textFill>
        </w:rPr>
        <w:t>分=(评标基准价／投</w:t>
      </w:r>
      <w:r>
        <w:rPr>
          <w:rFonts w:ascii="宋体" w:hAnsi="宋体"/>
          <w:color w:val="000000" w:themeColor="text1"/>
          <w:sz w:val="24"/>
          <w:highlight w:val="none"/>
          <w:u w:val="single"/>
          <w:shd w:val="clear" w:color="auto" w:fill="auto"/>
          <w14:textFill>
            <w14:solidFill>
              <w14:schemeClr w14:val="tx1"/>
            </w14:solidFill>
          </w14:textFill>
        </w:rPr>
        <w:t>标报价)×</w:t>
      </w:r>
      <w:r>
        <w:rPr>
          <w:rFonts w:hint="eastAsia" w:ascii="宋体" w:hAnsi="宋体"/>
          <w:color w:val="000000" w:themeColor="text1"/>
          <w:sz w:val="24"/>
          <w:highlight w:val="none"/>
          <w:u w:val="single"/>
          <w:shd w:val="clear" w:color="auto" w:fill="auto"/>
          <w:lang w:val="en-US" w:eastAsia="zh-CN"/>
          <w14:textFill>
            <w14:solidFill>
              <w14:schemeClr w14:val="tx1"/>
            </w14:solidFill>
          </w14:textFill>
        </w:rPr>
        <w:t>3</w:t>
      </w:r>
      <w:r>
        <w:rPr>
          <w:rFonts w:hint="eastAsia" w:ascii="宋体" w:hAnsi="宋体"/>
          <w:color w:val="000000" w:themeColor="text1"/>
          <w:sz w:val="24"/>
          <w:highlight w:val="none"/>
          <w:u w:val="single"/>
          <w:shd w:val="clear" w:color="auto" w:fill="auto"/>
          <w14:textFill>
            <w14:solidFill>
              <w14:schemeClr w14:val="tx1"/>
            </w14:solidFill>
          </w14:textFill>
        </w:rPr>
        <w:t>0%</w:t>
      </w:r>
      <w:r>
        <w:rPr>
          <w:rFonts w:ascii="宋体" w:hAnsi="宋体"/>
          <w:color w:val="000000" w:themeColor="text1"/>
          <w:sz w:val="24"/>
          <w:highlight w:val="none"/>
          <w:u w:val="single"/>
          <w:shd w:val="clear" w:color="auto" w:fill="auto"/>
          <w14:textFill>
            <w14:solidFill>
              <w14:schemeClr w14:val="tx1"/>
            </w14:solidFill>
          </w14:textFill>
        </w:rPr>
        <w:t>×100</w:t>
      </w:r>
      <w:r>
        <w:rPr>
          <w:rFonts w:hint="eastAsia" w:ascii="宋体" w:hAnsi="宋体"/>
          <w:color w:val="000000" w:themeColor="text1"/>
          <w:sz w:val="24"/>
          <w:highlight w:val="none"/>
          <w:u w:val="single"/>
          <w:shd w:val="clear" w:color="auto" w:fill="auto"/>
          <w14:textFill>
            <w14:solidFill>
              <w14:schemeClr w14:val="tx1"/>
            </w14:solidFill>
          </w14:textFill>
        </w:rPr>
        <w:t xml:space="preserve"> 。</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shd w:val="clear" w:color="auto" w:fill="auto"/>
          <w:lang w:val="zh-CN"/>
          <w14:textFill>
            <w14:solidFill>
              <w14:schemeClr w14:val="tx1"/>
            </w14:solidFill>
          </w14:textFill>
        </w:rPr>
      </w:pPr>
      <w:r>
        <w:rPr>
          <w:rFonts w:hint="eastAsia" w:ascii="宋体"/>
          <w:color w:val="000000" w:themeColor="text1"/>
          <w:sz w:val="24"/>
          <w:highlight w:val="none"/>
          <w:shd w:val="clear" w:color="auto" w:fill="auto"/>
          <w:lang w:val="zh-CN"/>
          <w14:textFill>
            <w14:solidFill>
              <w14:schemeClr w14:val="tx1"/>
            </w14:solidFill>
          </w14:textFill>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shd w:val="clear" w:color="auto" w:fill="auto"/>
          <w:lang w:val="zh-CN"/>
          <w14:textFill>
            <w14:solidFill>
              <w14:schemeClr w14:val="tx1"/>
            </w14:solidFill>
          </w14:textFill>
        </w:rPr>
      </w:pPr>
      <w:r>
        <w:rPr>
          <w:rFonts w:hint="eastAsia" w:ascii="宋体"/>
          <w:color w:val="000000" w:themeColor="text1"/>
          <w:sz w:val="24"/>
          <w:highlight w:val="none"/>
          <w:shd w:val="clear" w:color="auto" w:fill="auto"/>
          <w:lang w:val="zh-CN"/>
          <w14:textFill>
            <w14:solidFill>
              <w14:schemeClr w14:val="tx1"/>
            </w14:solidFill>
          </w14:textFill>
        </w:rPr>
        <w:t>具体优惠：对于小型微型企业产品的价格给予</w:t>
      </w:r>
      <w:r>
        <w:rPr>
          <w:rFonts w:hint="eastAsia" w:ascii="宋体"/>
          <w:color w:val="000000" w:themeColor="text1"/>
          <w:sz w:val="24"/>
          <w:highlight w:val="none"/>
          <w:u w:val="single"/>
          <w:shd w:val="clear" w:color="auto" w:fill="auto"/>
          <w:lang w:val="zh-CN"/>
          <w14:textFill>
            <w14:solidFill>
              <w14:schemeClr w14:val="tx1"/>
            </w14:solidFill>
          </w14:textFill>
        </w:rPr>
        <w:t xml:space="preserve"> </w:t>
      </w:r>
      <w:r>
        <w:rPr>
          <w:rFonts w:hint="eastAsia" w:ascii="宋体"/>
          <w:color w:val="000000" w:themeColor="text1"/>
          <w:sz w:val="24"/>
          <w:highlight w:val="none"/>
          <w:u w:val="single"/>
          <w:shd w:val="clear" w:color="auto" w:fill="auto"/>
          <w14:textFill>
            <w14:solidFill>
              <w14:schemeClr w14:val="tx1"/>
            </w14:solidFill>
          </w14:textFill>
        </w:rPr>
        <w:t>6</w:t>
      </w:r>
      <w:r>
        <w:rPr>
          <w:rFonts w:hint="eastAsia" w:ascii="宋体"/>
          <w:color w:val="000000" w:themeColor="text1"/>
          <w:sz w:val="24"/>
          <w:highlight w:val="none"/>
          <w:u w:val="single"/>
          <w:shd w:val="clear" w:color="auto" w:fill="auto"/>
          <w:lang w:val="zh-CN"/>
          <w14:textFill>
            <w14:solidFill>
              <w14:schemeClr w14:val="tx1"/>
            </w14:solidFill>
          </w14:textFill>
        </w:rPr>
        <w:t xml:space="preserve"> </w:t>
      </w:r>
      <w:r>
        <w:rPr>
          <w:rFonts w:hint="eastAsia" w:ascii="宋体"/>
          <w:color w:val="000000" w:themeColor="text1"/>
          <w:sz w:val="24"/>
          <w:highlight w:val="none"/>
          <w:shd w:val="clear" w:color="auto" w:fill="auto"/>
          <w:lang w:val="zh-CN"/>
          <w14:textFill>
            <w14:solidFill>
              <w14:schemeClr w14:val="tx1"/>
            </w14:solidFill>
          </w14:textFill>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left="420" w:leftChars="200" w:right="199" w:rightChars="95" w:firstLine="518" w:firstLineChars="216"/>
        <w:rPr>
          <w:rFonts w:ascii="宋体"/>
          <w:bCs/>
          <w:color w:val="000000" w:themeColor="text1"/>
          <w:sz w:val="24"/>
          <w:highlight w:val="none"/>
          <w:shd w:val="clear" w:color="auto" w:fill="auto"/>
          <w:lang w:val="zh-CN"/>
          <w14:textFill>
            <w14:solidFill>
              <w14:schemeClr w14:val="tx1"/>
            </w14:solidFill>
          </w14:textFill>
        </w:rPr>
      </w:pPr>
      <w:r>
        <w:rPr>
          <w:rFonts w:hint="eastAsia" w:ascii="宋体"/>
          <w:color w:val="000000" w:themeColor="text1"/>
          <w:sz w:val="24"/>
          <w:highlight w:val="none"/>
          <w:shd w:val="clear" w:color="auto" w:fill="auto"/>
          <w:lang w:val="zh-CN"/>
          <w14:textFill>
            <w14:solidFill>
              <w14:schemeClr w14:val="tx1"/>
            </w14:solidFill>
          </w14:textFill>
        </w:rPr>
        <w:t>注：得分以系统计算为准，保留2位小数。</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shd w:val="clear" w:color="auto" w:fill="auto"/>
          <w:lang w:val="zh-CN"/>
          <w14:textFill>
            <w14:solidFill>
              <w14:schemeClr w14:val="tx1"/>
            </w14:solidFill>
          </w14:textFill>
        </w:rPr>
      </w:pPr>
      <w:r>
        <w:rPr>
          <w:rFonts w:hint="eastAsia" w:ascii="宋体"/>
          <w:color w:val="000000" w:themeColor="text1"/>
          <w:sz w:val="24"/>
          <w:highlight w:val="none"/>
          <w:shd w:val="clear" w:color="auto" w:fill="auto"/>
          <w:lang w:val="zh-CN"/>
          <w14:textFill>
            <w14:solidFill>
              <w14:schemeClr w14:val="tx1"/>
            </w14:solidFill>
          </w14:textFill>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shd w:val="clear" w:color="auto" w:fill="auto"/>
          <w:lang w:val="zh-CN"/>
          <w14:textFill>
            <w14:solidFill>
              <w14:schemeClr w14:val="tx1"/>
            </w14:solidFill>
          </w14:textFill>
        </w:rPr>
      </w:pPr>
      <w:r>
        <w:rPr>
          <w:rFonts w:hint="eastAsia" w:ascii="宋体"/>
          <w:color w:val="000000" w:themeColor="text1"/>
          <w:sz w:val="24"/>
          <w:highlight w:val="none"/>
          <w:shd w:val="clear" w:color="auto" w:fill="auto"/>
          <w:lang w:val="zh-CN"/>
          <w14:textFill>
            <w14:solidFill>
              <w14:schemeClr w14:val="tx1"/>
            </w14:solidFill>
          </w14:textFill>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left="420" w:leftChars="200" w:right="199" w:rightChars="95" w:firstLine="518" w:firstLineChars="216"/>
        <w:rPr>
          <w:rFonts w:ascii="宋体"/>
          <w:color w:val="000000" w:themeColor="text1"/>
          <w:sz w:val="24"/>
          <w:highlight w:val="none"/>
          <w:shd w:val="clear" w:color="auto" w:fill="auto"/>
          <w:lang w:val="zh-CN"/>
          <w14:textFill>
            <w14:solidFill>
              <w14:schemeClr w14:val="tx1"/>
            </w14:solidFill>
          </w14:textFill>
        </w:rPr>
      </w:pPr>
      <w:r>
        <w:rPr>
          <w:rFonts w:hint="eastAsia" w:ascii="宋体"/>
          <w:color w:val="000000" w:themeColor="text1"/>
          <w:sz w:val="24"/>
          <w:highlight w:val="none"/>
          <w:shd w:val="clear" w:color="auto" w:fill="auto"/>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autoSpaceDE w:val="0"/>
        <w:autoSpaceDN w:val="0"/>
        <w:adjustRightInd w:val="0"/>
        <w:spacing w:line="360" w:lineRule="auto"/>
        <w:ind w:left="420" w:leftChars="200" w:right="199" w:rightChars="95" w:firstLine="518" w:firstLineChars="216"/>
        <w:jc w:val="left"/>
        <w:rPr>
          <w:rFonts w:asciiTheme="minorEastAsia" w:hAnsiTheme="minorEastAsia" w:eastAsiaTheme="minorEastAsia"/>
          <w:color w:val="000000" w:themeColor="text1"/>
          <w:kern w:val="0"/>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六、本次评分具体分值细化条款如下表：</w:t>
      </w:r>
    </w:p>
    <w:tbl>
      <w:tblPr>
        <w:tblStyle w:val="19"/>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784"/>
        <w:gridCol w:w="6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blHeader/>
          <w:jc w:val="center"/>
        </w:trPr>
        <w:tc>
          <w:tcPr>
            <w:tcW w:w="1413" w:type="dxa"/>
            <w:vAlign w:val="center"/>
          </w:tcPr>
          <w:p>
            <w:pPr>
              <w:autoSpaceDE w:val="0"/>
              <w:autoSpaceDN w:val="0"/>
              <w:adjustRightInd w:val="0"/>
              <w:snapToGrid w:val="0"/>
              <w:spacing w:line="360" w:lineRule="auto"/>
              <w:ind w:left="0" w:leftChars="0" w:right="199" w:rightChars="95" w:firstLine="0" w:firstLineChars="0"/>
              <w:jc w:val="cente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评审项目</w:t>
            </w:r>
          </w:p>
        </w:tc>
        <w:tc>
          <w:tcPr>
            <w:tcW w:w="1784" w:type="dxa"/>
            <w:vAlign w:val="center"/>
          </w:tcPr>
          <w:p>
            <w:pPr>
              <w:autoSpaceDE w:val="0"/>
              <w:autoSpaceDN w:val="0"/>
              <w:adjustRightInd w:val="0"/>
              <w:snapToGrid w:val="0"/>
              <w:spacing w:line="360" w:lineRule="auto"/>
              <w:ind w:left="232" w:leftChars="103" w:right="199" w:rightChars="95" w:hanging="16" w:hangingChars="7"/>
              <w:jc w:val="cente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分值</w:t>
            </w:r>
          </w:p>
        </w:tc>
        <w:tc>
          <w:tcPr>
            <w:tcW w:w="6508" w:type="dxa"/>
            <w:vAlign w:val="center"/>
          </w:tcPr>
          <w:p>
            <w:pPr>
              <w:autoSpaceDE w:val="0"/>
              <w:autoSpaceDN w:val="0"/>
              <w:adjustRightInd w:val="0"/>
              <w:snapToGrid w:val="0"/>
              <w:spacing w:line="360" w:lineRule="auto"/>
              <w:ind w:left="0" w:leftChars="0" w:right="97" w:rightChars="46" w:firstLine="0" w:firstLineChars="0"/>
              <w:jc w:val="cente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413" w:type="dxa"/>
            <w:vAlign w:val="center"/>
          </w:tcPr>
          <w:p>
            <w:pPr>
              <w:autoSpaceDE w:val="0"/>
              <w:autoSpaceDN w:val="0"/>
              <w:adjustRightInd w:val="0"/>
              <w:snapToGrid w:val="0"/>
              <w:spacing w:line="276" w:lineRule="auto"/>
              <w:ind w:left="0" w:leftChars="0" w:right="199" w:rightChars="95" w:firstLine="0" w:firstLineChars="0"/>
              <w:jc w:val="cente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总体方案</w:t>
            </w:r>
          </w:p>
        </w:tc>
        <w:tc>
          <w:tcPr>
            <w:tcW w:w="1784" w:type="dxa"/>
            <w:vAlign w:val="center"/>
          </w:tcPr>
          <w:p>
            <w:pPr>
              <w:autoSpaceDE w:val="0"/>
              <w:autoSpaceDN w:val="0"/>
              <w:adjustRightInd w:val="0"/>
              <w:snapToGrid w:val="0"/>
              <w:spacing w:line="276" w:lineRule="auto"/>
              <w:ind w:left="232" w:leftChars="103" w:right="199" w:rightChars="95" w:hanging="16" w:hangingChars="7"/>
              <w:jc w:val="center"/>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p>
        </w:tc>
        <w:tc>
          <w:tcPr>
            <w:tcW w:w="6508" w:type="dxa"/>
          </w:tcPr>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根据总体方案横向比较差别赋分：</w:t>
            </w:r>
          </w:p>
          <w:p>
            <w:pPr>
              <w:numPr>
                <w:ilvl w:val="0"/>
                <w:numId w:val="7"/>
              </w:num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项目需求的理解与分析，最高</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p>
          <w:p>
            <w:pPr>
              <w:numPr>
                <w:ilvl w:val="0"/>
                <w:numId w:val="7"/>
              </w:num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 xml:space="preserve">针对现存问题，投标人提出的针对性措施及重难点解决方案进行综合评议：最高 </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 xml:space="preserve">分 </w:t>
            </w:r>
          </w:p>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监管内容、监管制度、监管标准、具体措施（含监管手册、考核管理办法）的规范性、详实性，最高</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 xml:space="preserve">分； </w:t>
            </w:r>
          </w:p>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监管岗位设置、岗位职责的合理性、详实性，最高</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p>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应急措施编制以及应急演练措施的详实性、针对性、完整性，最高</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413" w:type="dxa"/>
            <w:vAlign w:val="center"/>
          </w:tcPr>
          <w:p>
            <w:pPr>
              <w:autoSpaceDE w:val="0"/>
              <w:autoSpaceDN w:val="0"/>
              <w:adjustRightInd w:val="0"/>
              <w:snapToGrid w:val="0"/>
              <w:spacing w:line="276" w:lineRule="auto"/>
              <w:ind w:left="0" w:leftChars="0" w:right="199" w:rightChars="95" w:firstLine="0" w:firstLineChars="0"/>
              <w:jc w:val="center"/>
              <w:rPr>
                <w:rFonts w:hint="eastAsia" w:ascii="宋体" w:hAnsi="宋体" w:eastAsia="宋体" w:cs="宋体"/>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auto"/>
                <w14:textFill>
                  <w14:solidFill>
                    <w14:schemeClr w14:val="tx1"/>
                  </w14:solidFill>
                </w14:textFill>
              </w:rPr>
              <w:t>智能在线监管服务</w:t>
            </w:r>
          </w:p>
        </w:tc>
        <w:tc>
          <w:tcPr>
            <w:tcW w:w="1784" w:type="dxa"/>
            <w:vAlign w:val="center"/>
          </w:tcPr>
          <w:p>
            <w:pPr>
              <w:autoSpaceDE w:val="0"/>
              <w:autoSpaceDN w:val="0"/>
              <w:adjustRightInd w:val="0"/>
              <w:snapToGrid w:val="0"/>
              <w:spacing w:line="276" w:lineRule="auto"/>
              <w:ind w:left="232" w:leftChars="103" w:right="199" w:rightChars="95" w:hanging="16" w:hangingChars="7"/>
              <w:jc w:val="cente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分</w:t>
            </w:r>
          </w:p>
        </w:tc>
        <w:tc>
          <w:tcPr>
            <w:tcW w:w="6508" w:type="dxa"/>
            <w:vAlign w:val="center"/>
          </w:tcPr>
          <w:p>
            <w:pPr>
              <w:numPr>
                <w:ilvl w:val="0"/>
                <w:numId w:val="8"/>
              </w:numPr>
              <w:ind w:left="0" w:leftChars="0" w:right="97" w:rightChars="46" w:firstLine="0" w:firstLineChars="0"/>
              <w:rPr>
                <w:rFonts w:hint="eastAsia" w:ascii="宋体" w:hAnsi="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根据在线监管功能的完整性(包括但不限于运营实时监控、废弃物指标、污染物排放[包括臭气、渗滤液、二噁英分析等]、计量数据、平衡分析、多级预警等功能)的合理性和操作性横向比较差别赋分，最高</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6</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分；需提供详细的功能说明和系统界面截图</w:t>
            </w:r>
            <w:r>
              <w:rPr>
                <w:rFonts w:hint="eastAsia" w:ascii="宋体" w:hAnsi="宋体" w:cs="宋体"/>
                <w:color w:val="000000" w:themeColor="text1"/>
                <w:sz w:val="24"/>
                <w:szCs w:val="24"/>
                <w:highlight w:val="none"/>
                <w:shd w:val="clear" w:color="auto" w:fill="auto"/>
                <w:lang w:eastAsia="zh-CN"/>
                <w14:textFill>
                  <w14:solidFill>
                    <w14:schemeClr w14:val="tx1"/>
                  </w14:solidFill>
                </w14:textFill>
              </w:rPr>
              <w:t>。</w:t>
            </w:r>
          </w:p>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2．投标人需针对本项目数据接口要求对接口设计方案做出详细阐述。评委根据接口实现方案的合理性、专业性、稳定性、安全性横向对比打分。最高分</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6。</w:t>
            </w:r>
          </w:p>
          <w:p>
            <w:pPr>
              <w:ind w:left="0" w:leftChars="0" w:right="97" w:rightChars="46" w:firstLine="0" w:firstLineChars="0"/>
              <w:rPr>
                <w:rFonts w:hint="default"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 投标人需制订系统安全管理制度，确保系统能够安全、可靠、高效运行。评委根据此安全管理制度横向对比打分。最高分</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提供类似环保监管软件著作权等证明材料）</w:t>
            </w:r>
          </w:p>
          <w:p>
            <w:pPr>
              <w:ind w:left="0" w:leftChars="0" w:right="97" w:rightChars="46" w:firstLine="0" w:firstLineChars="0"/>
              <w:rPr>
                <w:rFonts w:hint="eastAsia"/>
                <w:lang w:val="en-US" w:eastAsia="zh-CN"/>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4.评委根据投标人对监控人为修改计量数据功能情况横向对比打分，需提供功能及验收证明材料并加盖公章。最高分</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413" w:type="dxa"/>
            <w:tcBorders>
              <w:bottom w:val="single" w:color="auto" w:sz="4" w:space="0"/>
            </w:tcBorders>
            <w:vAlign w:val="center"/>
          </w:tcPr>
          <w:p>
            <w:pPr>
              <w:autoSpaceDE w:val="0"/>
              <w:autoSpaceDN w:val="0"/>
              <w:adjustRightInd w:val="0"/>
              <w:snapToGrid w:val="0"/>
              <w:spacing w:line="276" w:lineRule="auto"/>
              <w:ind w:left="0" w:leftChars="0" w:right="199" w:rightChars="95" w:firstLine="0" w:firstLineChars="0"/>
              <w:jc w:val="center"/>
              <w:rPr>
                <w:rFonts w:hint="eastAsia" w:ascii="宋体" w:hAnsi="宋体" w:eastAsia="宋体" w:cs="宋体"/>
                <w:b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Cs/>
                <w:color w:val="000000" w:themeColor="text1"/>
                <w:sz w:val="24"/>
                <w:szCs w:val="24"/>
                <w:highlight w:val="none"/>
                <w:shd w:val="clear" w:color="auto" w:fill="auto"/>
                <w14:textFill>
                  <w14:solidFill>
                    <w14:schemeClr w14:val="tx1"/>
                  </w14:solidFill>
                </w14:textFill>
              </w:rPr>
              <w:t>服务承诺</w:t>
            </w:r>
          </w:p>
        </w:tc>
        <w:tc>
          <w:tcPr>
            <w:tcW w:w="1784" w:type="dxa"/>
            <w:tcBorders>
              <w:bottom w:val="single" w:color="auto" w:sz="4" w:space="0"/>
            </w:tcBorders>
            <w:vAlign w:val="center"/>
          </w:tcPr>
          <w:p>
            <w:pPr>
              <w:autoSpaceDE w:val="0"/>
              <w:autoSpaceDN w:val="0"/>
              <w:adjustRightInd w:val="0"/>
              <w:snapToGrid w:val="0"/>
              <w:spacing w:line="276" w:lineRule="auto"/>
              <w:ind w:left="232" w:leftChars="103" w:right="199" w:rightChars="95" w:hanging="16" w:hangingChars="7"/>
              <w:jc w:val="cente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8</w:t>
            </w: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分</w:t>
            </w:r>
          </w:p>
        </w:tc>
        <w:tc>
          <w:tcPr>
            <w:tcW w:w="6508" w:type="dxa"/>
            <w:tcBorders>
              <w:bottom w:val="single" w:color="auto" w:sz="4" w:space="0"/>
            </w:tcBorders>
            <w:vAlign w:val="center"/>
          </w:tcPr>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1.根据投标供应商的的承诺（包括但不限于物力、设备等资源配置；按时、按质、按量完成委托的业务并提供优质服务。最高分</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p>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2.对监管报告的真实性、准确性的责任；有效管理的质量控制措施）横向比较差别赋分，最高</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413" w:type="dxa"/>
            <w:vMerge w:val="restart"/>
            <w:vAlign w:val="center"/>
          </w:tcPr>
          <w:p>
            <w:pPr>
              <w:autoSpaceDE w:val="0"/>
              <w:autoSpaceDN w:val="0"/>
              <w:adjustRightInd w:val="0"/>
              <w:snapToGrid w:val="0"/>
              <w:spacing w:line="360" w:lineRule="auto"/>
              <w:ind w:left="0" w:leftChars="0" w:right="199" w:rightChars="95" w:firstLine="0" w:firstLineChars="0"/>
              <w:jc w:val="center"/>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人员配备</w:t>
            </w:r>
          </w:p>
        </w:tc>
        <w:tc>
          <w:tcPr>
            <w:tcW w:w="1784" w:type="dxa"/>
            <w:vMerge w:val="restart"/>
            <w:vAlign w:val="center"/>
          </w:tcPr>
          <w:p>
            <w:pPr>
              <w:autoSpaceDE w:val="0"/>
              <w:autoSpaceDN w:val="0"/>
              <w:adjustRightInd w:val="0"/>
              <w:snapToGrid w:val="0"/>
              <w:spacing w:line="360" w:lineRule="auto"/>
              <w:ind w:left="232" w:leftChars="103" w:right="199" w:rightChars="95" w:hanging="16" w:hangingChars="7"/>
              <w:jc w:val="cente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12分</w:t>
            </w:r>
          </w:p>
        </w:tc>
        <w:tc>
          <w:tcPr>
            <w:tcW w:w="6508" w:type="dxa"/>
            <w:vAlign w:val="center"/>
          </w:tcPr>
          <w:p>
            <w:pPr>
              <w:autoSpaceDE w:val="0"/>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针对本项目配备的项目负责人情况，最高7分：</w:t>
            </w:r>
          </w:p>
          <w:p>
            <w:pPr>
              <w:autoSpaceDE w:val="0"/>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具备垃圾焚烧厂管理或监管项目经验，每个得1分，其他垃圾处置设施监管经验的每个得0.5分，最多提供5个，最高5分。提供项目合同复印件，如合同未能体现该项目人员姓名的需提供业主证明复印件，投标人为其缴纳的近6个月社保缴纳证明。</w:t>
            </w:r>
          </w:p>
          <w:p>
            <w:pPr>
              <w:autoSpaceDE w:val="0"/>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2.根据项目负责人学历专业、行业经验、职称/资格等能力证书与项目的匹配程度横向对比打分0-2分。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413" w:type="dxa"/>
            <w:vMerge w:val="continue"/>
            <w:tcBorders>
              <w:bottom w:val="single" w:color="auto" w:sz="4" w:space="0"/>
            </w:tcBorders>
            <w:vAlign w:val="center"/>
          </w:tcPr>
          <w:p>
            <w:pPr>
              <w:autoSpaceDE w:val="0"/>
              <w:autoSpaceDN w:val="0"/>
              <w:adjustRightInd w:val="0"/>
              <w:snapToGrid w:val="0"/>
              <w:spacing w:line="360" w:lineRule="auto"/>
              <w:ind w:left="0" w:leftChars="0" w:right="199" w:rightChars="95" w:firstLine="0" w:firstLineChars="0"/>
              <w:jc w:val="center"/>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784" w:type="dxa"/>
            <w:vMerge w:val="continue"/>
            <w:vAlign w:val="center"/>
          </w:tcPr>
          <w:p>
            <w:pPr>
              <w:autoSpaceDE w:val="0"/>
              <w:autoSpaceDN w:val="0"/>
              <w:adjustRightInd w:val="0"/>
              <w:snapToGrid w:val="0"/>
              <w:spacing w:line="360" w:lineRule="auto"/>
              <w:ind w:left="232" w:leftChars="103" w:right="199" w:rightChars="95" w:hanging="16" w:hangingChars="7"/>
              <w:jc w:val="cente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p>
        </w:tc>
        <w:tc>
          <w:tcPr>
            <w:tcW w:w="6508" w:type="dxa"/>
            <w:vAlign w:val="center"/>
          </w:tcPr>
          <w:p>
            <w:pPr>
              <w:autoSpaceDE w:val="0"/>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针对本项目配备的驻场监管人员情况，最高5分：</w:t>
            </w:r>
          </w:p>
          <w:p>
            <w:pPr>
              <w:pStyle w:val="7"/>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具备垃圾焚烧厂驻场监管项目经验，每个得1分，其他垃圾处置设施驻场监管经验的每个得0.5分，最多提供3个，最高3分。提供项目合同复印件，如合同未能体现该项目人员姓名和监管方式的需提供业主证明复印件，投标人为其缴纳的近6个月社保缴纳证明。</w:t>
            </w:r>
          </w:p>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2．根据项目负责人学历专业、行业经验、职称/资格等能力证书与项目的匹配程度横向对比打分0-2分。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413" w:type="dxa"/>
            <w:tcBorders>
              <w:bottom w:val="single" w:color="auto" w:sz="4" w:space="0"/>
            </w:tcBorders>
            <w:vAlign w:val="center"/>
          </w:tcPr>
          <w:p>
            <w:pPr>
              <w:autoSpaceDE w:val="0"/>
              <w:autoSpaceDN w:val="0"/>
              <w:adjustRightInd w:val="0"/>
              <w:snapToGrid w:val="0"/>
              <w:spacing w:line="360" w:lineRule="auto"/>
              <w:ind w:left="0" w:leftChars="0" w:right="-63" w:rightChars="-30" w:firstLine="0" w:firstLineChars="0"/>
              <w:jc w:val="both"/>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卫设施环境监测方案</w:t>
            </w:r>
          </w:p>
        </w:tc>
        <w:tc>
          <w:tcPr>
            <w:tcW w:w="1784" w:type="dxa"/>
            <w:vAlign w:val="center"/>
          </w:tcPr>
          <w:p>
            <w:pPr>
              <w:autoSpaceDE w:val="0"/>
              <w:autoSpaceDN w:val="0"/>
              <w:adjustRightInd w:val="0"/>
              <w:snapToGrid w:val="0"/>
              <w:spacing w:line="360" w:lineRule="auto"/>
              <w:ind w:right="199" w:rightChars="95"/>
              <w:jc w:val="both"/>
              <w:rPr>
                <w:rFonts w:hint="default"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4分</w:t>
            </w:r>
          </w:p>
        </w:tc>
        <w:tc>
          <w:tcPr>
            <w:tcW w:w="6508" w:type="dxa"/>
            <w:vAlign w:val="center"/>
          </w:tcPr>
          <w:p>
            <w:pPr>
              <w:ind w:left="0" w:leftChars="0" w:right="97" w:rightChars="46" w:firstLine="0" w:firstLineChars="0"/>
              <w:rPr>
                <w:rFonts w:hint="default" w:ascii="宋体" w:hAnsi="宋体" w:eastAsia="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对投入本项目的硬件设置情况，符合性、先进性、由评委横向比较综合打分0-4分。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ind w:left="0" w:leftChars="0" w:right="199" w:rightChars="95" w:firstLine="0" w:firstLineChars="0"/>
              <w:jc w:val="center"/>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企业综合实力</w:t>
            </w:r>
          </w:p>
        </w:tc>
        <w:tc>
          <w:tcPr>
            <w:tcW w:w="1784" w:type="dxa"/>
            <w:tcBorders>
              <w:left w:val="single" w:color="auto" w:sz="4" w:space="0"/>
              <w:bottom w:val="single" w:color="auto" w:sz="4" w:space="0"/>
            </w:tcBorders>
            <w:vAlign w:val="center"/>
          </w:tcPr>
          <w:p>
            <w:pPr>
              <w:autoSpaceDE w:val="0"/>
              <w:autoSpaceDN w:val="0"/>
              <w:adjustRightInd w:val="0"/>
              <w:snapToGrid w:val="0"/>
              <w:spacing w:line="360" w:lineRule="auto"/>
              <w:ind w:right="199" w:rightChars="95"/>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专业能力</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p>
        </w:tc>
        <w:tc>
          <w:tcPr>
            <w:tcW w:w="6508" w:type="dxa"/>
            <w:tcBorders>
              <w:bottom w:val="single" w:color="auto" w:sz="4" w:space="0"/>
            </w:tcBorders>
            <w:vAlign w:val="center"/>
          </w:tcPr>
          <w:p>
            <w:pPr>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投标人提供的垃圾处置设施管理或监管相关的获奖情况、受行政主管部门认可的技术成果、专题研究、业主满意度、服务体系认证等进行综合打分0-</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pPr>
              <w:widowControl/>
              <w:ind w:left="0" w:leftChars="0" w:right="199" w:rightChars="95" w:firstLine="0" w:firstLineChars="0"/>
              <w:jc w:val="left"/>
              <w:rPr>
                <w:rFonts w:hint="eastAsia" w:ascii="宋体" w:hAnsi="宋体" w:eastAsia="宋体" w:cs="宋体"/>
                <w:color w:val="000000" w:themeColor="text1"/>
                <w:sz w:val="24"/>
                <w:szCs w:val="24"/>
                <w:highlight w:val="none"/>
                <w:shd w:val="clear" w:color="auto" w:fill="auto"/>
                <w14:textFill>
                  <w14:solidFill>
                    <w14:schemeClr w14:val="tx1"/>
                  </w14:solidFill>
                </w14:textFill>
              </w:rPr>
            </w:pPr>
          </w:p>
        </w:tc>
        <w:tc>
          <w:tcPr>
            <w:tcW w:w="1784"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360" w:lineRule="auto"/>
              <w:ind w:right="199" w:rightChars="95"/>
              <w:jc w:val="both"/>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t>同类业绩4分</w:t>
            </w:r>
          </w:p>
        </w:tc>
        <w:tc>
          <w:tcPr>
            <w:tcW w:w="6508" w:type="dxa"/>
            <w:tcBorders>
              <w:top w:val="single" w:color="auto" w:sz="4" w:space="0"/>
              <w:bottom w:val="single" w:color="auto" w:sz="4" w:space="0"/>
            </w:tcBorders>
            <w:vAlign w:val="center"/>
          </w:tcPr>
          <w:p>
            <w:pPr>
              <w:pStyle w:val="7"/>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提供2017年1月1日以来独立承担过同类智能在线＋驻场监管项目：垃圾处置设施的每个得0.5分。需提供案例合同、用户证明。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widowControl/>
              <w:ind w:left="0" w:leftChars="0" w:right="199" w:rightChars="95" w:firstLine="0" w:firstLineChars="0"/>
              <w:jc w:val="left"/>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t>合理化建议及承诺</w:t>
            </w:r>
          </w:p>
        </w:tc>
        <w:tc>
          <w:tcPr>
            <w:tcW w:w="1784"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360" w:lineRule="auto"/>
              <w:ind w:right="199" w:rightChars="95"/>
              <w:jc w:val="both"/>
              <w:rPr>
                <w:rFonts w:hint="eastAsia" w:ascii="宋体" w:hAnsi="宋体" w:eastAsia="宋体" w:cs="宋体"/>
                <w:color w:val="000000" w:themeColor="text1"/>
                <w:sz w:val="24"/>
                <w:szCs w:val="24"/>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zh-CN" w:eastAsia="zh-CN"/>
                <w14:textFill>
                  <w14:solidFill>
                    <w14:schemeClr w14:val="tx1"/>
                  </w14:solidFill>
                </w14:textFill>
              </w:rPr>
              <w:t xml:space="preserve">（2 分） </w:t>
            </w:r>
          </w:p>
        </w:tc>
        <w:tc>
          <w:tcPr>
            <w:tcW w:w="6508" w:type="dxa"/>
            <w:tcBorders>
              <w:top w:val="single" w:color="auto" w:sz="4" w:space="0"/>
              <w:bottom w:val="single" w:color="auto" w:sz="4" w:space="0"/>
            </w:tcBorders>
            <w:vAlign w:val="center"/>
          </w:tcPr>
          <w:p>
            <w:pPr>
              <w:pStyle w:val="7"/>
              <w:ind w:left="0" w:leftChars="0" w:right="97" w:rightChars="46" w:firstLine="0" w:firstLineChars="0"/>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评委根据投标人提供的对其针对本项目制定的其他优于招标文件的承诺或延伸服务进行综合评审，酌情打分：最高2分。</w:t>
            </w:r>
          </w:p>
        </w:tc>
      </w:tr>
    </w:tbl>
    <w:p>
      <w:pPr>
        <w:pStyle w:val="2"/>
        <w:ind w:left="420" w:leftChars="200" w:right="199" w:rightChars="95" w:firstLine="518" w:firstLineChars="216"/>
        <w:rPr>
          <w:color w:val="000000" w:themeColor="text1"/>
          <w:highlight w:val="none"/>
          <w:shd w:val="clear" w:color="auto" w:fill="auto"/>
          <w14:textFill>
            <w14:solidFill>
              <w14:schemeClr w14:val="tx1"/>
            </w14:solidFill>
          </w14:textFill>
        </w:rPr>
      </w:pPr>
    </w:p>
    <w:p>
      <w:pPr>
        <w:spacing w:line="360" w:lineRule="auto"/>
        <w:ind w:left="420" w:leftChars="200" w:right="199" w:rightChars="95" w:firstLine="607" w:firstLineChars="216"/>
        <w:rPr>
          <w:rFonts w:asciiTheme="minorEastAsia" w:hAnsiTheme="minorEastAsia" w:eastAsiaTheme="minorEastAsia"/>
          <w:b/>
          <w:color w:val="000000" w:themeColor="text1"/>
          <w:sz w:val="28"/>
          <w:szCs w:val="28"/>
          <w:highlight w:val="none"/>
          <w:shd w:val="clear" w:color="auto" w:fill="auto"/>
          <w14:textFill>
            <w14:solidFill>
              <w14:schemeClr w14:val="tx1"/>
            </w14:solidFill>
          </w14:textFill>
        </w:rPr>
      </w:pPr>
    </w:p>
    <w:p>
      <w:pPr>
        <w:pStyle w:val="2"/>
        <w:ind w:left="420" w:leftChars="200" w:right="199" w:rightChars="95" w:firstLine="518" w:firstLineChars="216"/>
        <w:rPr>
          <w:color w:val="000000" w:themeColor="text1"/>
          <w:highlight w:val="none"/>
          <w:shd w:val="clear" w:color="auto" w:fill="auto"/>
          <w14:textFill>
            <w14:solidFill>
              <w14:schemeClr w14:val="tx1"/>
            </w14:solidFill>
          </w14:textFill>
        </w:rPr>
      </w:pPr>
    </w:p>
    <w:p>
      <w:pPr>
        <w:pStyle w:val="2"/>
        <w:ind w:left="420" w:leftChars="200" w:right="199" w:rightChars="95" w:firstLine="518" w:firstLineChars="216"/>
        <w:rPr>
          <w:color w:val="000000" w:themeColor="text1"/>
          <w:highlight w:val="none"/>
          <w:shd w:val="clear" w:color="auto" w:fill="auto"/>
          <w14:textFill>
            <w14:solidFill>
              <w14:schemeClr w14:val="tx1"/>
            </w14:solidFill>
          </w14:textFill>
        </w:rPr>
      </w:pPr>
    </w:p>
    <w:p>
      <w:pPr>
        <w:pStyle w:val="2"/>
        <w:ind w:left="420" w:leftChars="200" w:right="199" w:rightChars="95" w:firstLine="518" w:firstLineChars="216"/>
        <w:rPr>
          <w:color w:val="000000" w:themeColor="text1"/>
          <w:highlight w:val="none"/>
          <w:shd w:val="clear" w:color="auto" w:fill="auto"/>
          <w14:textFill>
            <w14:solidFill>
              <w14:schemeClr w14:val="tx1"/>
            </w14:solidFill>
          </w14:textFill>
        </w:rPr>
      </w:pPr>
    </w:p>
    <w:p>
      <w:pPr>
        <w:pStyle w:val="2"/>
        <w:ind w:left="420" w:leftChars="200" w:right="199" w:rightChars="95" w:firstLine="518" w:firstLineChars="216"/>
        <w:rPr>
          <w:color w:val="000000" w:themeColor="text1"/>
          <w:highlight w:val="none"/>
          <w:shd w:val="clear" w:color="auto" w:fill="auto"/>
          <w14:textFill>
            <w14:solidFill>
              <w14:schemeClr w14:val="tx1"/>
            </w14:solidFill>
          </w14:textFill>
        </w:rPr>
      </w:pPr>
    </w:p>
    <w:p>
      <w:pPr>
        <w:numPr>
          <w:ilvl w:val="0"/>
          <w:numId w:val="3"/>
        </w:numPr>
        <w:spacing w:line="360" w:lineRule="auto"/>
        <w:ind w:left="420" w:leftChars="200" w:right="199" w:rightChars="95" w:firstLine="781" w:firstLineChars="216"/>
        <w:jc w:val="center"/>
        <w:rPr>
          <w:rFonts w:asciiTheme="minorEastAsia" w:hAnsiTheme="minorEastAsia" w:eastAsiaTheme="minorEastAsia"/>
          <w:b/>
          <w:color w:val="000000" w:themeColor="text1"/>
          <w:sz w:val="36"/>
          <w:szCs w:val="36"/>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36"/>
          <w:szCs w:val="36"/>
          <w:highlight w:val="none"/>
          <w:shd w:val="clear" w:color="auto" w:fill="auto"/>
          <w14:textFill>
            <w14:solidFill>
              <w14:schemeClr w14:val="tx1"/>
            </w14:solidFill>
          </w14:textFill>
        </w:rPr>
        <w:t>公开招标需求</w:t>
      </w:r>
    </w:p>
    <w:p>
      <w:pPr>
        <w:tabs>
          <w:tab w:val="left" w:pos="8280"/>
        </w:tabs>
        <w:autoSpaceDE w:val="0"/>
        <w:autoSpaceDN w:val="0"/>
        <w:adjustRightInd w:val="0"/>
        <w:spacing w:line="360" w:lineRule="auto"/>
        <w:ind w:left="420" w:leftChars="200" w:right="199" w:rightChars="95" w:firstLine="520" w:firstLineChars="216"/>
        <w:rPr>
          <w:rFonts w:ascii="宋体" w:hAnsi="宋体"/>
          <w:b/>
          <w:color w:val="000000" w:themeColor="text1"/>
          <w:sz w:val="24"/>
          <w:highlight w:val="none"/>
          <w:shd w:val="clear" w:color="auto" w:fill="auto"/>
          <w14:textFill>
            <w14:solidFill>
              <w14:schemeClr w14:val="tx1"/>
            </w14:solidFill>
          </w14:textFill>
        </w:rPr>
      </w:pPr>
      <w:bookmarkStart w:id="4" w:name="_Toc249514882"/>
      <w:bookmarkStart w:id="5" w:name="_Toc157410887"/>
      <w:r>
        <w:rPr>
          <w:rFonts w:hint="eastAsia" w:ascii="宋体" w:hAnsi="宋体"/>
          <w:b/>
          <w:color w:val="000000" w:themeColor="text1"/>
          <w:sz w:val="24"/>
          <w:highlight w:val="none"/>
          <w:shd w:val="clear" w:color="auto" w:fill="auto"/>
          <w14:textFill>
            <w14:solidFill>
              <w14:schemeClr w14:val="tx1"/>
            </w14:solidFill>
          </w14:textFill>
        </w:rPr>
        <w:t>一、项目基本情况</w:t>
      </w:r>
    </w:p>
    <w:p>
      <w:pPr>
        <w:spacing w:line="360" w:lineRule="auto"/>
        <w:ind w:left="420" w:leftChars="200" w:right="199" w:rightChars="95" w:firstLine="518" w:firstLineChars="216"/>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玉环市垃圾处置设施监管服务</w:t>
      </w:r>
    </w:p>
    <w:p>
      <w:pPr>
        <w:tabs>
          <w:tab w:val="left" w:pos="8280"/>
        </w:tabs>
        <w:autoSpaceDE w:val="0"/>
        <w:autoSpaceDN w:val="0"/>
        <w:adjustRightInd w:val="0"/>
        <w:spacing w:line="360" w:lineRule="auto"/>
        <w:ind w:left="420" w:leftChars="200" w:right="199" w:rightChars="95" w:firstLine="520" w:firstLineChars="216"/>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二、服务期限</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三年（合同一年一签，</w:t>
      </w:r>
      <w:r>
        <w:rPr>
          <w:rFonts w:hint="eastAsia" w:ascii="宋体" w:hAnsi="宋体"/>
          <w:color w:val="000000" w:themeColor="text1"/>
          <w:sz w:val="24"/>
          <w:highlight w:val="none"/>
          <w:shd w:val="clear" w:color="auto" w:fill="auto"/>
          <w:lang w:val="en-US" w:eastAsia="zh-CN"/>
          <w14:textFill>
            <w14:solidFill>
              <w14:schemeClr w14:val="tx1"/>
            </w14:solidFill>
          </w14:textFill>
        </w:rPr>
        <w:t>在上一年度服务期</w:t>
      </w:r>
      <w:r>
        <w:rPr>
          <w:rFonts w:hint="eastAsia" w:ascii="宋体" w:hAnsi="宋体"/>
          <w:color w:val="000000" w:themeColor="text1"/>
          <w:sz w:val="24"/>
          <w:highlight w:val="none"/>
          <w:shd w:val="clear" w:color="auto" w:fill="auto"/>
          <w14:textFill>
            <w14:solidFill>
              <w14:schemeClr w14:val="tx1"/>
            </w14:solidFill>
          </w14:textFill>
        </w:rPr>
        <w:t>满通过验收，绩效评价好、服务对象满意</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lang w:val="en-US" w:eastAsia="zh-CN"/>
          <w14:textFill>
            <w14:solidFill>
              <w14:schemeClr w14:val="tx1"/>
            </w14:solidFill>
          </w14:textFill>
        </w:rPr>
        <w:t>最多续签两次，合计三年</w:t>
      </w:r>
      <w:r>
        <w:rPr>
          <w:rFonts w:hint="eastAsia" w:ascii="宋体" w:hAnsi="宋体"/>
          <w:color w:val="000000" w:themeColor="text1"/>
          <w:sz w:val="24"/>
          <w:highlight w:val="none"/>
          <w:shd w:val="clear" w:color="auto" w:fill="auto"/>
          <w14:textFill>
            <w14:solidFill>
              <w14:schemeClr w14:val="tx1"/>
            </w14:solidFill>
          </w14:textFill>
        </w:rPr>
        <w:t>。</w:t>
      </w:r>
      <w:r>
        <w:rPr>
          <w:rFonts w:hint="eastAsia" w:ascii="宋体" w:hAnsi="宋体"/>
          <w:color w:val="000000" w:themeColor="text1"/>
          <w:sz w:val="24"/>
          <w:highlight w:val="none"/>
          <w:shd w:val="clear" w:color="auto" w:fill="auto"/>
          <w:lang w:eastAsia="zh-CN"/>
          <w14:textFill>
            <w14:solidFill>
              <w14:schemeClr w14:val="tx1"/>
            </w14:solidFill>
          </w14:textFill>
        </w:rPr>
        <w:t>）</w:t>
      </w:r>
    </w:p>
    <w:p>
      <w:pPr>
        <w:tabs>
          <w:tab w:val="left" w:pos="8280"/>
        </w:tabs>
        <w:autoSpaceDE w:val="0"/>
        <w:autoSpaceDN w:val="0"/>
        <w:adjustRightInd w:val="0"/>
        <w:spacing w:line="360" w:lineRule="auto"/>
        <w:ind w:left="420" w:leftChars="200" w:right="199" w:rightChars="95" w:firstLine="520" w:firstLineChars="216"/>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三、</w:t>
      </w:r>
      <w:bookmarkEnd w:id="4"/>
      <w:r>
        <w:rPr>
          <w:rFonts w:hint="eastAsia" w:ascii="宋体" w:hAnsi="宋体"/>
          <w:b/>
          <w:color w:val="000000" w:themeColor="text1"/>
          <w:sz w:val="24"/>
          <w:highlight w:val="none"/>
          <w:shd w:val="clear" w:color="auto" w:fill="auto"/>
          <w14:textFill>
            <w14:solidFill>
              <w14:schemeClr w14:val="tx1"/>
            </w14:solidFill>
          </w14:textFill>
        </w:rPr>
        <w:t>监管范围</w:t>
      </w:r>
    </w:p>
    <w:p>
      <w:pPr>
        <w:spacing w:line="360" w:lineRule="auto"/>
        <w:ind w:left="420" w:leftChars="200" w:right="199" w:rightChars="95" w:firstLine="518" w:firstLineChars="216"/>
        <w:rPr>
          <w:rFonts w:ascii="宋体" w:hAnsi="宋体" w:cs="宋体"/>
          <w:color w:val="000000" w:themeColor="text1"/>
          <w:kern w:val="0"/>
          <w:sz w:val="24"/>
          <w:highlight w:val="none"/>
          <w:shd w:val="clear" w:color="auto" w:fill="auto"/>
          <w14:textFill>
            <w14:solidFill>
              <w14:schemeClr w14:val="tx1"/>
            </w14:solidFill>
          </w14:textFill>
        </w:rPr>
      </w:pPr>
      <w:r>
        <w:rPr>
          <w:rFonts w:ascii="宋体" w:hAnsi="宋体" w:cs="宋体"/>
          <w:color w:val="000000" w:themeColor="text1"/>
          <w:kern w:val="0"/>
          <w:sz w:val="24"/>
          <w:highlight w:val="none"/>
          <w:shd w:val="clear" w:color="auto" w:fill="auto"/>
          <w14:textFill>
            <w14:solidFill>
              <w14:schemeClr w14:val="tx1"/>
            </w14:solidFill>
          </w14:textFill>
        </w:rPr>
        <w:t>对</w:t>
      </w:r>
      <w:r>
        <w:rPr>
          <w:rFonts w:hint="eastAsia" w:ascii="宋体" w:hAnsi="宋体" w:cs="宋体"/>
          <w:color w:val="000000" w:themeColor="text1"/>
          <w:kern w:val="0"/>
          <w:sz w:val="24"/>
          <w:highlight w:val="none"/>
          <w:shd w:val="clear" w:color="auto" w:fill="auto"/>
          <w14:textFill>
            <w14:solidFill>
              <w14:schemeClr w14:val="tx1"/>
            </w14:solidFill>
          </w14:textFill>
        </w:rPr>
        <w:t>玉环市</w:t>
      </w:r>
      <w:r>
        <w:rPr>
          <w:rFonts w:ascii="宋体" w:hAnsi="宋体" w:cs="宋体"/>
          <w:color w:val="000000" w:themeColor="text1"/>
          <w:kern w:val="0"/>
          <w:sz w:val="24"/>
          <w:highlight w:val="none"/>
          <w:shd w:val="clear" w:color="auto" w:fill="auto"/>
          <w14:textFill>
            <w14:solidFill>
              <w14:schemeClr w14:val="tx1"/>
            </w14:solidFill>
          </w14:textFill>
        </w:rPr>
        <w:t>生活垃圾处置中心内的焚烧发电厂</w:t>
      </w:r>
      <w:r>
        <w:rPr>
          <w:rFonts w:hint="eastAsia" w:ascii="宋体" w:hAnsi="宋体" w:cs="宋体"/>
          <w:color w:val="000000" w:themeColor="text1"/>
          <w:kern w:val="0"/>
          <w:sz w:val="24"/>
          <w:highlight w:val="none"/>
          <w:shd w:val="clear" w:color="auto" w:fill="auto"/>
          <w14:textFill>
            <w14:solidFill>
              <w14:schemeClr w14:val="tx1"/>
            </w14:solidFill>
          </w14:textFill>
        </w:rPr>
        <w:t>（为重点对象）、餐厨厂、飞灰填埋场（一期</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1</w:t>
      </w:r>
      <w:r>
        <w:rPr>
          <w:rFonts w:hint="eastAsia" w:ascii="宋体" w:hAnsi="宋体" w:cs="宋体"/>
          <w:color w:val="000000" w:themeColor="text1"/>
          <w:kern w:val="0"/>
          <w:sz w:val="24"/>
          <w:highlight w:val="none"/>
          <w:shd w:val="clear" w:color="auto" w:fill="auto"/>
          <w14:textFill>
            <w14:solidFill>
              <w14:schemeClr w14:val="tx1"/>
            </w14:solidFill>
          </w14:textFill>
        </w:rPr>
        <w:t>个填埋区域，二期1个填埋区域</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shd w:val="clear" w:color="auto" w:fill="auto"/>
          <w:lang w:val="en-US" w:eastAsia="zh-CN" w:bidi="ar-SA"/>
          <w14:textFill>
            <w14:solidFill>
              <w14:schemeClr w14:val="tx1"/>
            </w14:solidFill>
          </w14:textFill>
        </w:rPr>
        <w:t>一般工业固废</w:t>
      </w:r>
      <w:r>
        <w:rPr>
          <w:rFonts w:hint="eastAsia" w:ascii="宋体" w:hAnsi="宋体" w:cs="宋体"/>
          <w:color w:val="000000" w:themeColor="text1"/>
          <w:kern w:val="0"/>
          <w:sz w:val="24"/>
          <w:highlight w:val="none"/>
          <w:shd w:val="clear" w:color="auto" w:fill="auto"/>
          <w14:textFill>
            <w14:solidFill>
              <w14:schemeClr w14:val="tx1"/>
            </w14:solidFill>
          </w14:textFill>
        </w:rPr>
        <w:t>进行</w:t>
      </w:r>
      <w:r>
        <w:rPr>
          <w:rFonts w:ascii="宋体" w:hAnsi="宋体" w:cs="宋体"/>
          <w:color w:val="000000" w:themeColor="text1"/>
          <w:kern w:val="0"/>
          <w:sz w:val="24"/>
          <w:highlight w:val="none"/>
          <w:shd w:val="clear" w:color="auto" w:fill="auto"/>
          <w14:textFill>
            <w14:solidFill>
              <w14:schemeClr w14:val="tx1"/>
            </w14:solidFill>
          </w14:textFill>
        </w:rPr>
        <w:t>驻厂监管</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智能在线监管</w:t>
      </w:r>
      <w:r>
        <w:rPr>
          <w:rFonts w:hint="eastAsia" w:ascii="宋体" w:hAnsi="宋体" w:cs="宋体"/>
          <w:color w:val="000000" w:themeColor="text1"/>
          <w:kern w:val="0"/>
          <w:sz w:val="24"/>
          <w:highlight w:val="none"/>
          <w:shd w:val="clear" w:color="auto" w:fill="auto"/>
          <w14:textFill>
            <w14:solidFill>
              <w14:schemeClr w14:val="tx1"/>
            </w14:solidFill>
          </w14:textFill>
        </w:rPr>
        <w:t>+专家咨询；</w:t>
      </w:r>
      <w:r>
        <w:rPr>
          <w:rFonts w:ascii="宋体" w:hAnsi="宋体" w:cs="宋体"/>
          <w:color w:val="000000" w:themeColor="text1"/>
          <w:kern w:val="0"/>
          <w:sz w:val="24"/>
          <w:highlight w:val="none"/>
          <w:shd w:val="clear" w:color="auto" w:fill="auto"/>
          <w14:textFill>
            <w14:solidFill>
              <w14:schemeClr w14:val="tx1"/>
            </w14:solidFill>
          </w14:textFill>
        </w:rPr>
        <w:t>建筑垃圾</w:t>
      </w:r>
      <w:r>
        <w:rPr>
          <w:rFonts w:hint="eastAsia" w:ascii="宋体" w:hAnsi="宋体" w:cs="宋体"/>
          <w:color w:val="000000" w:themeColor="text1"/>
          <w:kern w:val="0"/>
          <w:sz w:val="24"/>
          <w:highlight w:val="none"/>
          <w:shd w:val="clear" w:color="auto" w:fill="auto"/>
          <w14:textFill>
            <w14:solidFill>
              <w14:schemeClr w14:val="tx1"/>
            </w14:solidFill>
          </w14:textFill>
        </w:rPr>
        <w:t>资源化中心（在建）、</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泥浆集中固化中心2-3个、我市</w:t>
      </w:r>
      <w:r>
        <w:rPr>
          <w:rFonts w:ascii="宋体" w:hAnsi="宋体" w:cs="宋体"/>
          <w:color w:val="000000" w:themeColor="text1"/>
          <w:kern w:val="0"/>
          <w:sz w:val="24"/>
          <w:highlight w:val="none"/>
          <w:shd w:val="clear" w:color="auto" w:fill="auto"/>
          <w14:textFill>
            <w14:solidFill>
              <w14:schemeClr w14:val="tx1"/>
            </w14:solidFill>
          </w14:textFill>
        </w:rPr>
        <w:t>垃圾中转站</w:t>
      </w:r>
      <w:r>
        <w:rPr>
          <w:rFonts w:hint="eastAsia" w:ascii="宋体" w:hAnsi="宋体" w:cs="宋体"/>
          <w:color w:val="000000" w:themeColor="text1"/>
          <w:kern w:val="0"/>
          <w:sz w:val="24"/>
          <w:highlight w:val="none"/>
          <w:shd w:val="clear" w:color="auto" w:fill="auto"/>
          <w14:textFill>
            <w14:solidFill>
              <w14:schemeClr w14:val="tx1"/>
            </w14:solidFill>
          </w14:textFill>
        </w:rPr>
        <w:t>进行不定期巡检+智能在线监管+专家咨询</w:t>
      </w:r>
      <w:r>
        <w:rPr>
          <w:rFonts w:ascii="宋体" w:hAnsi="宋体" w:cs="宋体"/>
          <w:color w:val="000000" w:themeColor="text1"/>
          <w:kern w:val="0"/>
          <w:sz w:val="24"/>
          <w:highlight w:val="none"/>
          <w:shd w:val="clear" w:color="auto" w:fill="auto"/>
          <w14:textFill>
            <w14:solidFill>
              <w14:schemeClr w14:val="tx1"/>
            </w14:solidFill>
          </w14:textFill>
        </w:rPr>
        <w:t>。包含但不仅限于对各类设施的处理量、运行</w:t>
      </w:r>
      <w:r>
        <w:rPr>
          <w:rFonts w:hint="eastAsia" w:ascii="宋体" w:hAnsi="宋体" w:cs="宋体"/>
          <w:color w:val="000000" w:themeColor="text1"/>
          <w:kern w:val="0"/>
          <w:sz w:val="24"/>
          <w:highlight w:val="none"/>
          <w:shd w:val="clear" w:color="auto" w:fill="auto"/>
          <w14:textFill>
            <w14:solidFill>
              <w14:schemeClr w14:val="tx1"/>
            </w14:solidFill>
          </w14:textFill>
        </w:rPr>
        <w:t>工况</w:t>
      </w:r>
      <w:r>
        <w:rPr>
          <w:rFonts w:ascii="宋体" w:hAnsi="宋体" w:cs="宋体"/>
          <w:color w:val="000000" w:themeColor="text1"/>
          <w:kern w:val="0"/>
          <w:sz w:val="24"/>
          <w:highlight w:val="none"/>
          <w:shd w:val="clear" w:color="auto" w:fill="auto"/>
          <w14:textFill>
            <w14:solidFill>
              <w14:schemeClr w14:val="tx1"/>
            </w14:solidFill>
          </w14:textFill>
        </w:rPr>
        <w:t>、污染物排放、二噁英排放、飞灰处理及填埋、炉渣质量、</w:t>
      </w:r>
      <w:r>
        <w:rPr>
          <w:rFonts w:hint="eastAsia" w:ascii="宋体" w:hAnsi="宋体" w:cs="宋体"/>
          <w:color w:val="000000" w:themeColor="text1"/>
          <w:kern w:val="0"/>
          <w:sz w:val="24"/>
          <w:highlight w:val="none"/>
          <w:shd w:val="clear" w:color="auto" w:fill="auto"/>
          <w14:textFill>
            <w14:solidFill>
              <w14:schemeClr w14:val="tx1"/>
            </w14:solidFill>
          </w14:textFill>
        </w:rPr>
        <w:t>餐厨</w:t>
      </w:r>
      <w:r>
        <w:rPr>
          <w:rFonts w:ascii="宋体" w:hAnsi="宋体" w:cs="宋体"/>
          <w:color w:val="000000" w:themeColor="text1"/>
          <w:kern w:val="0"/>
          <w:sz w:val="24"/>
          <w:highlight w:val="none"/>
          <w:shd w:val="clear" w:color="auto" w:fill="auto"/>
          <w14:textFill>
            <w14:solidFill>
              <w14:schemeClr w14:val="tx1"/>
            </w14:solidFill>
          </w14:textFill>
        </w:rPr>
        <w:t>垃圾处置、渗滤液处理</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ascii="宋体" w:hAnsi="宋体" w:cs="宋体"/>
          <w:color w:val="000000" w:themeColor="text1"/>
          <w:kern w:val="0"/>
          <w:sz w:val="24"/>
          <w:highlight w:val="none"/>
          <w:shd w:val="clear" w:color="auto" w:fill="auto"/>
          <w14:textFill>
            <w14:solidFill>
              <w14:schemeClr w14:val="tx1"/>
            </w14:solidFill>
          </w14:textFill>
        </w:rPr>
        <w:t>臭气控制</w:t>
      </w:r>
      <w:r>
        <w:rPr>
          <w:rFonts w:hint="eastAsia" w:ascii="宋体" w:hAnsi="宋体" w:cs="宋体"/>
          <w:color w:val="000000" w:themeColor="text1"/>
          <w:kern w:val="0"/>
          <w:sz w:val="24"/>
          <w:highlight w:val="none"/>
          <w:shd w:val="clear" w:color="auto" w:fill="auto"/>
          <w14:textFill>
            <w14:solidFill>
              <w14:schemeClr w14:val="tx1"/>
            </w14:solidFill>
          </w14:textFill>
        </w:rPr>
        <w:t>、环境监测</w:t>
      </w:r>
      <w:r>
        <w:rPr>
          <w:rFonts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14:textFill>
            <w14:solidFill>
              <w14:schemeClr w14:val="tx1"/>
            </w14:solidFill>
          </w14:textFill>
        </w:rPr>
        <w:t>规范</w:t>
      </w:r>
      <w:r>
        <w:rPr>
          <w:rFonts w:ascii="宋体" w:hAnsi="宋体" w:cs="宋体"/>
          <w:color w:val="000000" w:themeColor="text1"/>
          <w:kern w:val="0"/>
          <w:sz w:val="24"/>
          <w:highlight w:val="none"/>
          <w:shd w:val="clear" w:color="auto" w:fill="auto"/>
          <w14:textFill>
            <w14:solidFill>
              <w14:schemeClr w14:val="tx1"/>
            </w14:solidFill>
          </w14:textFill>
        </w:rPr>
        <w:t>运行等方面进行监管。</w:t>
      </w:r>
    </w:p>
    <w:p>
      <w:pPr>
        <w:tabs>
          <w:tab w:val="left" w:pos="8280"/>
        </w:tabs>
        <w:autoSpaceDE w:val="0"/>
        <w:autoSpaceDN w:val="0"/>
        <w:adjustRightInd w:val="0"/>
        <w:spacing w:line="360" w:lineRule="auto"/>
        <w:ind w:left="420" w:leftChars="200" w:right="199" w:rightChars="95" w:firstLine="520" w:firstLineChars="216"/>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四、监管依据和标准</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《生活垃圾焚烧污染控制标准》（GB18485-2014）</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《生活垃圾焚烧厂运行维护与安全技术标准》（CJJ128-2017）；</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《生活垃圾焚烧厂运行监管标准》（CJJ/T 212-2015）</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《生活垃圾焚烧厂评价标准》（CJJT-137-2019）</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《垃圾发电厂危险源辨识及评价规范》（DLT 1843-2018）</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《垃圾发电厂运行指标评价规范》（DLT 1842-2018）</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《餐厨垃圾处理技术规范》(CJJ 184-2012)</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《地下水质量标准》（GB/T14848-2017）；</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《地表水环境质量标准》（</w:t>
      </w:r>
      <w:r>
        <w:rPr>
          <w:rFonts w:ascii="宋体" w:hAnsi="宋体"/>
          <w:color w:val="000000" w:themeColor="text1"/>
          <w:sz w:val="24"/>
          <w:highlight w:val="none"/>
          <w:shd w:val="clear" w:color="auto" w:fill="auto"/>
          <w14:textFill>
            <w14:solidFill>
              <w14:schemeClr w14:val="tx1"/>
            </w14:solidFill>
          </w14:textFill>
        </w:rPr>
        <w:t>GB3838-200</w:t>
      </w:r>
      <w:r>
        <w:rPr>
          <w:rFonts w:hint="eastAsia" w:ascii="宋体" w:hAnsi="宋体"/>
          <w:color w:val="000000" w:themeColor="text1"/>
          <w:sz w:val="24"/>
          <w:highlight w:val="none"/>
          <w:shd w:val="clear" w:color="auto" w:fill="auto"/>
          <w14:textFill>
            <w14:solidFill>
              <w14:schemeClr w14:val="tx1"/>
            </w14:solidFill>
          </w14:textFill>
        </w:rPr>
        <w:t>2）；</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《环境空气质量标准》（GB3095-2012）；</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《大气环境质量标准》(GB3095-2012)；</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《声环境质量标准》（GB3096-2008）；</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《污水综合排放标准》(GB8978-1996)；</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《生活垃圾焚烧处理工程项目建设标准》（建标124-2010）；</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《一般工业固体废物贮存、处置场污染控制标准》（GB18599-2001）；</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《恶臭污染物排放标准》（</w:t>
      </w:r>
      <w:r>
        <w:rPr>
          <w:rFonts w:ascii="宋体" w:hAnsi="宋体"/>
          <w:color w:val="000000" w:themeColor="text1"/>
          <w:sz w:val="24"/>
          <w:highlight w:val="none"/>
          <w:shd w:val="clear" w:color="auto" w:fill="auto"/>
          <w14:textFill>
            <w14:solidFill>
              <w14:schemeClr w14:val="tx1"/>
            </w14:solidFill>
          </w14:textFill>
        </w:rPr>
        <w:t>GB14554-93</w:t>
      </w:r>
      <w:r>
        <w:rPr>
          <w:rFonts w:hint="eastAsia" w:ascii="宋体" w:hAnsi="宋体"/>
          <w:color w:val="000000" w:themeColor="text1"/>
          <w:sz w:val="24"/>
          <w:highlight w:val="none"/>
          <w:shd w:val="clear" w:color="auto" w:fill="auto"/>
          <w14:textFill>
            <w14:solidFill>
              <w14:schemeClr w14:val="tx1"/>
            </w14:solidFill>
          </w14:textFill>
        </w:rPr>
        <w:t>）；</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"http://www.sepa.gov.cn/info/bgw/bgg/200809/W020081017399508921576.pdf" \t "_self" </w:instrText>
      </w:r>
      <w:r>
        <w:rPr>
          <w:color w:val="000000" w:themeColor="text1"/>
          <w:highlight w:val="none"/>
          <w:shd w:val="clear" w:color="auto" w:fill="auto"/>
          <w14:textFill>
            <w14:solidFill>
              <w14:schemeClr w14:val="tx1"/>
            </w14:solidFill>
          </w14:textFill>
        </w:rPr>
        <w:fldChar w:fldCharType="separate"/>
      </w:r>
      <w:r>
        <w:rPr>
          <w:rFonts w:ascii="宋体" w:hAnsi="宋体"/>
          <w:color w:val="000000" w:themeColor="text1"/>
          <w:sz w:val="24"/>
          <w:highlight w:val="none"/>
          <w:shd w:val="clear" w:color="auto" w:fill="auto"/>
          <w14:textFill>
            <w14:solidFill>
              <w14:schemeClr w14:val="tx1"/>
            </w14:solidFill>
          </w14:textFill>
        </w:rPr>
        <w:t>工业企业厂界环境噪声排放标准</w:t>
      </w: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（GB12348-2008）</w:t>
      </w:r>
      <w:r>
        <w:rPr>
          <w:rFonts w:ascii="宋体" w:hAnsi="宋体"/>
          <w:color w:val="000000" w:themeColor="text1"/>
          <w:sz w:val="24"/>
          <w:highlight w:val="none"/>
          <w:shd w:val="clear" w:color="auto" w:fill="auto"/>
          <w14:textFill>
            <w14:solidFill>
              <w14:schemeClr w14:val="tx1"/>
            </w14:solidFill>
          </w14:textFill>
        </w:rPr>
        <w:fldChar w:fldCharType="end"/>
      </w:r>
      <w:r>
        <w:rPr>
          <w:rFonts w:hint="eastAsia" w:ascii="宋体" w:hAnsi="宋体"/>
          <w:color w:val="000000" w:themeColor="text1"/>
          <w:sz w:val="24"/>
          <w:highlight w:val="none"/>
          <w:shd w:val="clear" w:color="auto" w:fill="auto"/>
          <w14:textFill>
            <w14:solidFill>
              <w14:schemeClr w14:val="tx1"/>
            </w14:solidFill>
          </w14:textFill>
        </w:rPr>
        <w:t>；</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《生活垃圾填埋污染控制标准》（</w:t>
      </w:r>
      <w:r>
        <w:rPr>
          <w:rFonts w:ascii="宋体" w:hAnsi="宋体"/>
          <w:color w:val="000000" w:themeColor="text1"/>
          <w:sz w:val="24"/>
          <w:highlight w:val="none"/>
          <w:shd w:val="clear" w:color="auto" w:fill="auto"/>
          <w14:textFill>
            <w14:solidFill>
              <w14:schemeClr w14:val="tx1"/>
            </w14:solidFill>
          </w14:textFill>
        </w:rPr>
        <w:t>GB16889-2008</w:t>
      </w:r>
      <w:r>
        <w:rPr>
          <w:rFonts w:hint="eastAsia" w:ascii="宋体" w:hAnsi="宋体"/>
          <w:color w:val="000000" w:themeColor="text1"/>
          <w:sz w:val="24"/>
          <w:highlight w:val="none"/>
          <w:shd w:val="clear" w:color="auto" w:fill="auto"/>
          <w14:textFill>
            <w14:solidFill>
              <w14:schemeClr w14:val="tx1"/>
            </w14:solidFill>
          </w14:textFill>
        </w:rPr>
        <w:t>）；</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《生活垃圾焚烧处理工程技术规范》（CJJ90-2009）；</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《生活垃圾焚烧灰渣取样制样与检测》（CJT531-2018）；</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《室外给水设计标准》（GB50013-2019）；</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《室外排水设计规范》（GB50014-2006）（2016年版）；</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《生活垃圾焚烧炉及余热锅炉》（GB/T18750-2008）；</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《生活垃圾焚烧厂检修规程》（CJJ 231-2015）；</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《固定污染源烟气排放连续监测技术规范（试行）》（HJ/T 75-2017）；</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《生活垃圾焚烧发电厂自动监测数据应用管理规定》</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《水污染源在线监测系统运行与考核技术规范（试行）》（HJ /T 355-2007）；</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《建筑垃圾处理技术标准》</w:t>
      </w:r>
      <w:r>
        <w:rPr>
          <w:rFonts w:hint="eastAsia" w:ascii="宋体" w:hAnsi="宋体"/>
          <w:color w:val="000000" w:themeColor="text1"/>
          <w:sz w:val="24"/>
          <w:highlight w:val="none"/>
          <w:shd w:val="clear" w:color="auto" w:fill="auto"/>
          <w14:textFill>
            <w14:solidFill>
              <w14:schemeClr w14:val="tx1"/>
            </w14:solidFill>
          </w14:textFill>
        </w:rPr>
        <w:t>（</w:t>
      </w:r>
      <w:r>
        <w:rPr>
          <w:rFonts w:ascii="宋体" w:hAnsi="宋体"/>
          <w:color w:val="000000" w:themeColor="text1"/>
          <w:sz w:val="24"/>
          <w:highlight w:val="none"/>
          <w:shd w:val="clear" w:color="auto" w:fill="auto"/>
          <w14:textFill>
            <w14:solidFill>
              <w14:schemeClr w14:val="tx1"/>
            </w14:solidFill>
          </w14:textFill>
        </w:rPr>
        <w:t>CJJ/T134-2019</w:t>
      </w:r>
      <w:r>
        <w:rPr>
          <w:rFonts w:hint="eastAsia" w:ascii="宋体" w:hAnsi="宋体"/>
          <w:color w:val="000000" w:themeColor="text1"/>
          <w:sz w:val="24"/>
          <w:highlight w:val="none"/>
          <w:shd w:val="clear" w:color="auto" w:fill="auto"/>
          <w14:textFill>
            <w14:solidFill>
              <w14:schemeClr w14:val="tx1"/>
            </w14:solidFill>
          </w14:textFill>
        </w:rPr>
        <w:t>）</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《特许经营权协议》</w:t>
      </w:r>
    </w:p>
    <w:p>
      <w:pPr>
        <w:tabs>
          <w:tab w:val="left" w:pos="8280"/>
        </w:tabs>
        <w:autoSpaceDE w:val="0"/>
        <w:autoSpaceDN w:val="0"/>
        <w:adjustRightInd w:val="0"/>
        <w:spacing w:line="360" w:lineRule="auto"/>
        <w:ind w:left="420" w:leftChars="200" w:right="199" w:rightChars="95" w:firstLine="520" w:firstLineChars="216"/>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五、监管内容</w:t>
      </w:r>
    </w:p>
    <w:p>
      <w:pPr>
        <w:spacing w:before="188"/>
        <w:ind w:left="420" w:leftChars="200" w:right="199" w:rightChars="95" w:firstLine="520" w:firstLineChars="216"/>
        <w:rPr>
          <w:b/>
          <w:color w:val="000000" w:themeColor="text1"/>
          <w:sz w:val="24"/>
          <w:highlight w:val="none"/>
          <w:shd w:val="clear" w:color="auto" w:fill="auto"/>
          <w14:textFill>
            <w14:solidFill>
              <w14:schemeClr w14:val="tx1"/>
            </w14:solidFill>
          </w14:textFill>
        </w:rPr>
      </w:pPr>
      <w:r>
        <w:rPr>
          <w:b/>
          <w:color w:val="000000" w:themeColor="text1"/>
          <w:sz w:val="24"/>
          <w:highlight w:val="none"/>
          <w:shd w:val="clear" w:color="auto" w:fill="auto"/>
          <w14:textFill>
            <w14:solidFill>
              <w14:schemeClr w14:val="tx1"/>
            </w14:solidFill>
          </w14:textFill>
        </w:rPr>
        <w:t>1、焚烧发电厂</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按照《生活垃圾焚烧污染控制标准》（GB18485-2014）监测表4中的所有项目、《生活垃圾焚烧厂运行监管标准》（CJJ/T212-2015）等国家相关法律、法规、标准的要求和《特许经营权》的约定。通过智能在线监管+驻厂监管+监督性检测+专家咨询的科学管控手段实现统一标准、统一领导、统一监管。主要包括（但不限于）垃圾进厂、燃烧工况、烟气、飞灰、炉温、二噁英、渗滤液、臭气、固体废物、全厂应急预案、舆情处理等日常运营监管，编制《运营监管手册》及《监管考核办法》，编制监管月度与年度报告，定期组织专家技术咨询以及监督性环境检测。包括但不限于以下内容：</w:t>
      </w:r>
    </w:p>
    <w:p>
      <w:pPr>
        <w:spacing w:line="360" w:lineRule="auto"/>
        <w:ind w:left="420" w:leftChars="200" w:right="199" w:rightChars="95" w:firstLine="453" w:firstLineChars="216"/>
        <w:rPr>
          <w:i/>
          <w:color w:val="000000" w:themeColor="text1"/>
          <w:sz w:val="24"/>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t xml:space="preserve"> </w:t>
      </w:r>
      <w:r>
        <w:rPr>
          <w:i/>
          <w:color w:val="000000" w:themeColor="text1"/>
          <w:sz w:val="24"/>
          <w:highlight w:val="none"/>
          <w:shd w:val="clear" w:color="auto" w:fill="auto"/>
          <w14:textFill>
            <w14:solidFill>
              <w14:schemeClr w14:val="tx1"/>
            </w14:solidFill>
          </w14:textFill>
        </w:rPr>
        <w:t>重点监管内容：</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垃圾进厂计量系统；</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垃圾焚烧炉燃烧工况；</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烟气在线监测系统运行状况；</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炉膛温度、各污染物排放指标等重要监测；</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全厂烟气、臭气、污水、灰渣、噪声等污染控制；</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炉渣的取样和热灼减率检测</w:t>
      </w:r>
      <w:r>
        <w:rPr>
          <w:rFonts w:hint="eastAsia"/>
          <w:color w:val="000000" w:themeColor="text1"/>
          <w:sz w:val="24"/>
          <w:highlight w:val="none"/>
          <w:shd w:val="clear" w:color="auto" w:fill="auto"/>
          <w:lang w:eastAsia="zh-CN"/>
          <w14:textFill>
            <w14:solidFill>
              <w14:schemeClr w14:val="tx1"/>
            </w14:solidFill>
          </w14:textFill>
        </w:rPr>
        <w:t>、</w:t>
      </w:r>
      <w:r>
        <w:rPr>
          <w:rFonts w:hint="eastAsia"/>
          <w:color w:val="000000" w:themeColor="text1"/>
          <w:sz w:val="24"/>
          <w:highlight w:val="none"/>
          <w:shd w:val="clear" w:color="auto" w:fill="auto"/>
          <w:lang w:val="en-US" w:eastAsia="zh-CN"/>
          <w14:textFill>
            <w14:solidFill>
              <w14:schemeClr w14:val="tx1"/>
            </w14:solidFill>
          </w14:textFill>
        </w:rPr>
        <w:t>炉渣去向</w:t>
      </w:r>
      <w:r>
        <w:rPr>
          <w:color w:val="000000" w:themeColor="text1"/>
          <w:sz w:val="24"/>
          <w:highlight w:val="none"/>
          <w:shd w:val="clear" w:color="auto" w:fill="auto"/>
          <w14:textFill>
            <w14:solidFill>
              <w14:schemeClr w14:val="tx1"/>
            </w14:solidFill>
          </w14:textFill>
        </w:rPr>
        <w:t>；</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生活污水、渗沥液处理及外排；</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厂区臭味控制；</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运营方对飞灰和污泥处理处置；</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全厂安全管理制度执行状况及是否存在安全隐患；</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监督运营方规范操作两票</w:t>
      </w:r>
      <w:r>
        <w:rPr>
          <w:rFonts w:hint="eastAsia"/>
          <w:color w:val="000000" w:themeColor="text1"/>
          <w:sz w:val="24"/>
          <w:highlight w:val="none"/>
          <w:shd w:val="clear" w:color="auto" w:fill="auto"/>
          <w14:textFill>
            <w14:solidFill>
              <w14:schemeClr w14:val="tx1"/>
            </w14:solidFill>
          </w14:textFill>
        </w:rPr>
        <w:t>；</w:t>
      </w:r>
    </w:p>
    <w:p>
      <w:pPr>
        <w:spacing w:before="203"/>
        <w:ind w:left="420" w:leftChars="200" w:right="199" w:rightChars="95" w:firstLine="518" w:firstLineChars="216"/>
        <w:rPr>
          <w:rFonts w:hint="eastAsia"/>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监管相关计划文件。</w:t>
      </w:r>
    </w:p>
    <w:p>
      <w:pPr>
        <w:spacing w:before="203"/>
        <w:ind w:left="420" w:leftChars="200" w:right="199" w:rightChars="95" w:firstLine="518" w:firstLineChars="216"/>
        <w:rPr>
          <w:rFonts w:hint="default"/>
          <w:color w:val="000000" w:themeColor="text1"/>
          <w:sz w:val="24"/>
          <w:highlight w:val="none"/>
          <w:shd w:val="clear" w:color="auto" w:fill="auto"/>
          <w:lang w:val="en-US" w:eastAsia="zh-CN"/>
          <w14:textFill>
            <w14:solidFill>
              <w14:schemeClr w14:val="tx1"/>
            </w14:solidFill>
          </w14:textFill>
        </w:rPr>
      </w:pPr>
      <w:r>
        <w:rPr>
          <w:rFonts w:hint="eastAsia"/>
          <w:color w:val="000000" w:themeColor="text1"/>
          <w:sz w:val="24"/>
          <w:highlight w:val="none"/>
          <w:shd w:val="clear" w:color="auto" w:fill="auto"/>
          <w:lang w:val="en-US" w:eastAsia="zh-CN"/>
          <w14:textFill>
            <w14:solidFill>
              <w14:schemeClr w14:val="tx1"/>
            </w14:solidFill>
          </w14:textFill>
        </w:rPr>
        <w:t>日常记录进场垃圾类别。</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一般性监管内容：</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厂区总体环境状况</w:t>
      </w:r>
      <w:r>
        <w:rPr>
          <w:rFonts w:hint="eastAsia"/>
          <w:color w:val="000000" w:themeColor="text1"/>
          <w:sz w:val="24"/>
          <w:highlight w:val="none"/>
          <w:shd w:val="clear" w:color="auto" w:fill="auto"/>
          <w14:textFill>
            <w14:solidFill>
              <w14:schemeClr w14:val="tx1"/>
            </w14:solidFill>
          </w14:textFill>
        </w:rPr>
        <w:t>（增设重点地区视频监控）</w:t>
      </w:r>
      <w:r>
        <w:rPr>
          <w:color w:val="000000" w:themeColor="text1"/>
          <w:sz w:val="24"/>
          <w:highlight w:val="none"/>
          <w:shd w:val="clear" w:color="auto" w:fill="auto"/>
          <w14:textFill>
            <w14:solidFill>
              <w14:schemeClr w14:val="tx1"/>
            </w14:solidFill>
          </w14:textFill>
        </w:rPr>
        <w:t>；</w:t>
      </w:r>
    </w:p>
    <w:p>
      <w:pPr>
        <w:spacing w:before="203"/>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进厂环卫车辆运输作业工况及车容车貌检查</w:t>
      </w:r>
      <w:r>
        <w:rPr>
          <w:rFonts w:hint="eastAsia"/>
          <w:color w:val="000000" w:themeColor="text1"/>
          <w:sz w:val="24"/>
          <w:highlight w:val="none"/>
          <w:shd w:val="clear" w:color="auto" w:fill="auto"/>
          <w14:textFill>
            <w14:solidFill>
              <w14:schemeClr w14:val="tx1"/>
            </w14:solidFill>
          </w14:textFill>
        </w:rPr>
        <w:t>。</w:t>
      </w:r>
    </w:p>
    <w:p>
      <w:pPr>
        <w:spacing w:before="203"/>
        <w:ind w:left="420" w:leftChars="200" w:right="199" w:rightChars="95" w:firstLine="518" w:firstLineChars="216"/>
        <w:rPr>
          <w:i/>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w:t>
      </w:r>
      <w:r>
        <w:rPr>
          <w:i/>
          <w:color w:val="000000" w:themeColor="text1"/>
          <w:sz w:val="24"/>
          <w:highlight w:val="none"/>
          <w:shd w:val="clear" w:color="auto" w:fill="auto"/>
          <w14:textFill>
            <w14:solidFill>
              <w14:schemeClr w14:val="tx1"/>
            </w14:solidFill>
          </w14:textFill>
        </w:rPr>
        <w:t>第三方监督性环境检测内容</w:t>
      </w:r>
      <w:r>
        <w:rPr>
          <w:rFonts w:hint="eastAsia"/>
          <w:i/>
          <w:color w:val="000000" w:themeColor="text1"/>
          <w:sz w:val="24"/>
          <w:highlight w:val="none"/>
          <w:shd w:val="clear" w:color="auto" w:fill="auto"/>
          <w14:textFill>
            <w14:solidFill>
              <w14:schemeClr w14:val="tx1"/>
            </w14:solidFill>
          </w14:textFill>
        </w:rPr>
        <w:t>：</w:t>
      </w:r>
    </w:p>
    <w:tbl>
      <w:tblPr>
        <w:tblStyle w:val="19"/>
        <w:tblW w:w="8554"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440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restart"/>
            <w:shd w:val="clear" w:color="auto" w:fill="auto"/>
            <w:vAlign w:val="center"/>
          </w:tcPr>
          <w:p>
            <w:pPr>
              <w:widowControl/>
              <w:ind w:left="0" w:leftChars="0" w:right="199" w:rightChars="95" w:firstLine="0" w:firstLineChars="0"/>
              <w:jc w:val="center"/>
              <w:rPr>
                <w:rFonts w:ascii="宋体" w:hAnsi="宋体" w:cs="宋体"/>
                <w:b/>
                <w:bCs/>
                <w:color w:val="000000" w:themeColor="text1"/>
                <w:kern w:val="0"/>
                <w:sz w:val="22"/>
                <w:szCs w:val="22"/>
                <w:highlight w:val="none"/>
                <w:shd w:val="clear" w:color="auto" w:fill="auto"/>
                <w14:textFill>
                  <w14:solidFill>
                    <w14:schemeClr w14:val="tx1"/>
                  </w14:solidFill>
                </w14:textFill>
              </w:rPr>
            </w:pPr>
            <w:r>
              <w:rPr>
                <w:rFonts w:hint="eastAsia" w:ascii="宋体" w:hAnsi="宋体" w:cs="宋体"/>
                <w:b/>
                <w:bCs/>
                <w:color w:val="000000" w:themeColor="text1"/>
                <w:kern w:val="0"/>
                <w:sz w:val="22"/>
                <w:szCs w:val="22"/>
                <w:highlight w:val="none"/>
                <w:shd w:val="clear" w:color="auto" w:fill="auto"/>
                <w14:textFill>
                  <w14:solidFill>
                    <w14:schemeClr w14:val="tx1"/>
                  </w14:solidFill>
                </w14:textFill>
              </w:rPr>
              <w:t>类别</w:t>
            </w:r>
          </w:p>
        </w:tc>
        <w:tc>
          <w:tcPr>
            <w:tcW w:w="4408" w:type="dxa"/>
            <w:vMerge w:val="restart"/>
            <w:shd w:val="clear" w:color="auto" w:fill="auto"/>
            <w:vAlign w:val="center"/>
          </w:tcPr>
          <w:p>
            <w:pPr>
              <w:widowControl/>
              <w:ind w:left="420" w:leftChars="200" w:right="199" w:rightChars="95" w:firstLine="0" w:firstLineChars="0"/>
              <w:jc w:val="center"/>
              <w:rPr>
                <w:rFonts w:ascii="宋体" w:hAnsi="宋体" w:cs="宋体"/>
                <w:b/>
                <w:bCs/>
                <w:color w:val="000000" w:themeColor="text1"/>
                <w:kern w:val="0"/>
                <w:sz w:val="22"/>
                <w:szCs w:val="22"/>
                <w:highlight w:val="none"/>
                <w:shd w:val="clear" w:color="auto" w:fill="auto"/>
                <w14:textFill>
                  <w14:solidFill>
                    <w14:schemeClr w14:val="tx1"/>
                  </w14:solidFill>
                </w14:textFill>
              </w:rPr>
            </w:pPr>
            <w:r>
              <w:rPr>
                <w:rFonts w:hint="eastAsia" w:ascii="宋体" w:hAnsi="宋体" w:cs="宋体"/>
                <w:b/>
                <w:bCs/>
                <w:color w:val="000000" w:themeColor="text1"/>
                <w:kern w:val="0"/>
                <w:sz w:val="22"/>
                <w:szCs w:val="22"/>
                <w:highlight w:val="none"/>
                <w:shd w:val="clear" w:color="auto" w:fill="auto"/>
                <w14:textFill>
                  <w14:solidFill>
                    <w14:schemeClr w14:val="tx1"/>
                  </w14:solidFill>
                </w14:textFill>
              </w:rPr>
              <w:t>项目</w:t>
            </w:r>
          </w:p>
        </w:tc>
        <w:tc>
          <w:tcPr>
            <w:tcW w:w="2410" w:type="dxa"/>
            <w:vMerge w:val="restart"/>
            <w:shd w:val="clear" w:color="auto" w:fill="auto"/>
            <w:vAlign w:val="center"/>
          </w:tcPr>
          <w:p>
            <w:pPr>
              <w:widowControl/>
              <w:ind w:left="234" w:leftChars="103" w:right="199" w:rightChars="95" w:hanging="18" w:hangingChars="8"/>
              <w:jc w:val="center"/>
              <w:rPr>
                <w:rFonts w:ascii="宋体" w:hAnsi="宋体" w:cs="宋体"/>
                <w:b/>
                <w:bCs/>
                <w:color w:val="000000" w:themeColor="text1"/>
                <w:kern w:val="0"/>
                <w:sz w:val="22"/>
                <w:szCs w:val="22"/>
                <w:highlight w:val="none"/>
                <w:shd w:val="clear" w:color="auto" w:fill="auto"/>
                <w14:textFill>
                  <w14:solidFill>
                    <w14:schemeClr w14:val="tx1"/>
                  </w14:solidFill>
                </w14:textFill>
              </w:rPr>
            </w:pPr>
            <w:r>
              <w:rPr>
                <w:rFonts w:hint="eastAsia" w:ascii="宋体" w:hAnsi="宋体" w:cs="宋体"/>
                <w:b/>
                <w:bCs/>
                <w:color w:val="000000" w:themeColor="text1"/>
                <w:kern w:val="0"/>
                <w:sz w:val="22"/>
                <w:szCs w:val="22"/>
                <w:highlight w:val="none"/>
                <w:shd w:val="clear" w:color="auto" w:fill="auto"/>
                <w14:textFill>
                  <w14:solidFill>
                    <w14:schemeClr w14:val="tx1"/>
                  </w14:solidFill>
                </w14:textFill>
              </w:rPr>
              <w:t>要求频次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b/>
                <w:bCs/>
                <w:color w:val="000000" w:themeColor="text1"/>
                <w:kern w:val="0"/>
                <w:sz w:val="22"/>
                <w:szCs w:val="22"/>
                <w:highlight w:val="none"/>
                <w:shd w:val="clear" w:color="auto" w:fill="auto"/>
                <w14:textFill>
                  <w14:solidFill>
                    <w14:schemeClr w14:val="tx1"/>
                  </w14:solidFill>
                </w14:textFill>
              </w:rPr>
            </w:pPr>
          </w:p>
        </w:tc>
        <w:tc>
          <w:tcPr>
            <w:tcW w:w="4408" w:type="dxa"/>
            <w:vMerge w:val="continue"/>
            <w:vAlign w:val="center"/>
          </w:tcPr>
          <w:p>
            <w:pPr>
              <w:widowControl/>
              <w:ind w:left="420" w:leftChars="200" w:right="199" w:rightChars="95" w:firstLine="0" w:firstLineChars="0"/>
              <w:jc w:val="left"/>
              <w:rPr>
                <w:rFonts w:ascii="宋体" w:hAnsi="宋体" w:cs="宋体"/>
                <w:b/>
                <w:bCs/>
                <w:color w:val="000000" w:themeColor="text1"/>
                <w:kern w:val="0"/>
                <w:sz w:val="22"/>
                <w:szCs w:val="22"/>
                <w:highlight w:val="none"/>
                <w:shd w:val="clear" w:color="auto" w:fill="auto"/>
                <w14:textFill>
                  <w14:solidFill>
                    <w14:schemeClr w14:val="tx1"/>
                  </w14:solidFill>
                </w14:textFill>
              </w:rPr>
            </w:pPr>
          </w:p>
        </w:tc>
        <w:tc>
          <w:tcPr>
            <w:tcW w:w="2410" w:type="dxa"/>
            <w:vMerge w:val="continue"/>
            <w:vAlign w:val="center"/>
          </w:tcPr>
          <w:p>
            <w:pPr>
              <w:widowControl/>
              <w:ind w:left="234" w:leftChars="103" w:right="199" w:rightChars="95" w:hanging="18" w:hangingChars="8"/>
              <w:jc w:val="left"/>
              <w:rPr>
                <w:rFonts w:ascii="宋体" w:hAnsi="宋体" w:cs="宋体"/>
                <w:b/>
                <w:bCs/>
                <w:color w:val="000000" w:themeColor="text1"/>
                <w:kern w:val="0"/>
                <w:sz w:val="22"/>
                <w:szCs w:val="22"/>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b/>
                <w:bCs/>
                <w:color w:val="000000" w:themeColor="text1"/>
                <w:kern w:val="0"/>
                <w:sz w:val="22"/>
                <w:szCs w:val="22"/>
                <w:highlight w:val="none"/>
                <w:shd w:val="clear" w:color="auto" w:fill="auto"/>
                <w14:textFill>
                  <w14:solidFill>
                    <w14:schemeClr w14:val="tx1"/>
                  </w14:solidFill>
                </w14:textFill>
              </w:rPr>
            </w:pPr>
          </w:p>
        </w:tc>
        <w:tc>
          <w:tcPr>
            <w:tcW w:w="4408" w:type="dxa"/>
            <w:vMerge w:val="continue"/>
            <w:vAlign w:val="center"/>
          </w:tcPr>
          <w:p>
            <w:pPr>
              <w:widowControl/>
              <w:ind w:left="420" w:leftChars="200" w:right="199" w:rightChars="95" w:firstLine="0" w:firstLineChars="0"/>
              <w:jc w:val="left"/>
              <w:rPr>
                <w:rFonts w:ascii="宋体" w:hAnsi="宋体" w:cs="宋体"/>
                <w:b/>
                <w:bCs/>
                <w:color w:val="000000" w:themeColor="text1"/>
                <w:kern w:val="0"/>
                <w:sz w:val="22"/>
                <w:szCs w:val="22"/>
                <w:highlight w:val="none"/>
                <w:shd w:val="clear" w:color="auto" w:fill="auto"/>
                <w14:textFill>
                  <w14:solidFill>
                    <w14:schemeClr w14:val="tx1"/>
                  </w14:solidFill>
                </w14:textFill>
              </w:rPr>
            </w:pPr>
          </w:p>
        </w:tc>
        <w:tc>
          <w:tcPr>
            <w:tcW w:w="2410" w:type="dxa"/>
            <w:vMerge w:val="continue"/>
            <w:vAlign w:val="center"/>
          </w:tcPr>
          <w:p>
            <w:pPr>
              <w:widowControl/>
              <w:ind w:left="234" w:leftChars="103" w:right="199" w:rightChars="95" w:hanging="18" w:hangingChars="8"/>
              <w:jc w:val="left"/>
              <w:rPr>
                <w:rFonts w:ascii="宋体" w:hAnsi="宋体" w:cs="宋体"/>
                <w:b/>
                <w:bCs/>
                <w:color w:val="000000" w:themeColor="text1"/>
                <w:kern w:val="0"/>
                <w:sz w:val="22"/>
                <w:szCs w:val="22"/>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restart"/>
            <w:shd w:val="clear" w:color="auto" w:fill="auto"/>
            <w:vAlign w:val="center"/>
          </w:tcPr>
          <w:p>
            <w:pPr>
              <w:widowControl/>
              <w:ind w:left="0" w:leftChars="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进厂垃圾</w:t>
            </w: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成份分析</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热值分析</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shd w:val="clear" w:color="auto" w:fill="auto"/>
            <w:vAlign w:val="center"/>
          </w:tcPr>
          <w:p>
            <w:pPr>
              <w:widowControl/>
              <w:ind w:left="0" w:leftChars="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焚烧炉性能</w:t>
            </w: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炉渣热酌减率</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restart"/>
            <w:shd w:val="clear" w:color="auto" w:fill="auto"/>
            <w:vAlign w:val="center"/>
          </w:tcPr>
          <w:p>
            <w:pPr>
              <w:widowControl/>
              <w:ind w:left="0" w:leftChars="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大气污染物</w:t>
            </w: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颗粒物</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一氧化碳</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氮氧化物</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二氧化硫</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氯化氢</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汞</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镉</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铅</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二噁英</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烟气黑度</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restart"/>
            <w:shd w:val="clear" w:color="auto" w:fill="auto"/>
            <w:vAlign w:val="center"/>
          </w:tcPr>
          <w:p>
            <w:pPr>
              <w:widowControl/>
              <w:ind w:left="0" w:leftChars="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厂界恶臭</w:t>
            </w: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氨</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硫化氢</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甲硫醇</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臭气浓度</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szCs w:val="24"/>
                <w:highlight w:val="none"/>
                <w:shd w:val="clear" w:color="auto" w:fill="auto"/>
                <w14:textFill>
                  <w14:solidFill>
                    <w14:schemeClr w14:val="tx1"/>
                  </w14:solidFill>
                </w14:textFill>
              </w:rPr>
              <w:t>TSP</w:t>
            </w: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w:t>
            </w:r>
            <w:r>
              <w:rPr>
                <w:rFonts w:hint="eastAsia" w:ascii="宋体" w:hAnsi="宋体" w:cs="宋体"/>
                <w:color w:val="000000" w:themeColor="text1"/>
                <w:kern w:val="0"/>
                <w:sz w:val="24"/>
                <w:szCs w:val="24"/>
                <w:highlight w:val="none"/>
                <w:shd w:val="clear" w:color="auto" w:fill="auto"/>
                <w14:textFill>
                  <w14:solidFill>
                    <w14:schemeClr w14:val="tx1"/>
                  </w14:solidFill>
                </w14:textFill>
              </w:rPr>
              <w:t>总空中悬浮物(污染指标)</w:t>
            </w:r>
          </w:p>
        </w:tc>
        <w:tc>
          <w:tcPr>
            <w:tcW w:w="2410" w:type="dxa"/>
            <w:shd w:val="clear" w:color="auto" w:fill="auto"/>
            <w:vAlign w:val="center"/>
          </w:tcPr>
          <w:p>
            <w:pPr>
              <w:widowControl/>
              <w:ind w:left="233" w:leftChars="103" w:right="199" w:rightChars="95" w:hanging="17" w:hangingChars="8"/>
              <w:jc w:val="center"/>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eastAsia="宋体" w:cs="宋体"/>
                <w:color w:val="000000" w:themeColor="text1"/>
                <w:kern w:val="0"/>
                <w:sz w:val="24"/>
                <w:szCs w:val="24"/>
                <w:highlight w:val="none"/>
                <w:shd w:val="clear" w:color="auto" w:fill="auto"/>
                <w:lang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14:textFill>
                  <w14:solidFill>
                    <w14:schemeClr w14:val="tx1"/>
                  </w14:solidFill>
                </w14:textFill>
              </w:rPr>
              <w:t>NOx</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r>
              <w:rPr>
                <w:rFonts w:ascii="Arial" w:hAnsi="Arial" w:eastAsia="宋体" w:cs="Arial"/>
                <w:i w:val="0"/>
                <w:caps w:val="0"/>
                <w:color w:val="000000" w:themeColor="text1"/>
                <w:spacing w:val="0"/>
                <w:sz w:val="24"/>
                <w:szCs w:val="24"/>
                <w:highlight w:val="none"/>
                <w:u w:val="none"/>
                <w:shd w:val="clear" w:color="auto" w:fill="auto"/>
                <w14:textFill>
                  <w14:solidFill>
                    <w14:schemeClr w14:val="tx1"/>
                  </w14:solidFill>
                </w14:textFill>
              </w:rPr>
              <w:t>氮氧化合物</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szCs w:val="24"/>
                <w:highlight w:val="none"/>
                <w:shd w:val="clear" w:color="auto" w:fill="auto"/>
                <w14:textFill>
                  <w14:solidFill>
                    <w14:schemeClr w14:val="tx1"/>
                  </w14:solidFill>
                </w14:textFill>
              </w:rPr>
              <w:t>SO2</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szCs w:val="24"/>
                <w:highlight w:val="none"/>
                <w:shd w:val="clear" w:color="auto" w:fill="auto"/>
                <w14:textFill>
                  <w14:solidFill>
                    <w14:schemeClr w14:val="tx1"/>
                  </w14:solidFill>
                </w14:textFill>
              </w:rPr>
              <w:t>二氧化硫</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szCs w:val="24"/>
                <w:highlight w:val="none"/>
                <w:shd w:val="clear" w:color="auto" w:fill="auto"/>
                <w14:textFill>
                  <w14:solidFill>
                    <w14:schemeClr w14:val="tx1"/>
                  </w14:solidFill>
                </w14:textFill>
              </w:rPr>
              <w:t>HCl</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szCs w:val="24"/>
                <w:highlight w:val="none"/>
                <w:shd w:val="clear" w:color="auto" w:fill="auto"/>
                <w14:textFill>
                  <w14:solidFill>
                    <w14:schemeClr w14:val="tx1"/>
                  </w14:solidFill>
                </w14:textFill>
              </w:rPr>
              <w:t>氯化氢</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szCs w:val="24"/>
                <w:highlight w:val="none"/>
                <w:shd w:val="clear" w:color="auto" w:fill="auto"/>
                <w14:textFill>
                  <w14:solidFill>
                    <w14:schemeClr w14:val="tx1"/>
                  </w14:solidFill>
                </w14:textFill>
              </w:rPr>
              <w:t>砷</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szCs w:val="24"/>
                <w:highlight w:val="none"/>
                <w:shd w:val="clear" w:color="auto" w:fill="auto"/>
                <w14:textFill>
                  <w14:solidFill>
                    <w14:schemeClr w14:val="tx1"/>
                  </w14:solidFill>
                </w14:textFill>
              </w:rPr>
              <w:t>铬</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restart"/>
            <w:shd w:val="clear" w:color="auto" w:fill="auto"/>
            <w:vAlign w:val="center"/>
          </w:tcPr>
          <w:p>
            <w:pPr>
              <w:widowControl/>
              <w:ind w:left="0" w:leftChars="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污水</w:t>
            </w: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化学需氧量（COD）</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出水NH3-N</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进水BOD</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测出水BOD、</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总汞、</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总铬、</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总镉、</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六价铬</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总砷</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总铅</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总镍</w:t>
            </w:r>
          </w:p>
        </w:tc>
        <w:tc>
          <w:tcPr>
            <w:tcW w:w="2410" w:type="dxa"/>
            <w:shd w:val="clear" w:color="auto" w:fill="auto"/>
            <w:vAlign w:val="center"/>
          </w:tcPr>
          <w:p>
            <w:pPr>
              <w:widowControl/>
              <w:ind w:left="11" w:leftChars="0" w:right="-126" w:rightChars="-60" w:hanging="11" w:hangingChars="5"/>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氨氮</w:t>
            </w:r>
          </w:p>
        </w:tc>
        <w:tc>
          <w:tcPr>
            <w:tcW w:w="2410" w:type="dxa"/>
            <w:shd w:val="clear" w:color="auto" w:fill="auto"/>
            <w:vAlign w:val="center"/>
          </w:tcPr>
          <w:p>
            <w:pPr>
              <w:widowControl/>
              <w:ind w:left="11" w:leftChars="0" w:right="-126" w:rightChars="-60" w:hanging="11" w:hangingChars="5"/>
              <w:jc w:val="cente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总银</w:t>
            </w:r>
          </w:p>
        </w:tc>
        <w:tc>
          <w:tcPr>
            <w:tcW w:w="2410" w:type="dxa"/>
            <w:shd w:val="clear" w:color="auto" w:fill="auto"/>
            <w:vAlign w:val="center"/>
          </w:tcPr>
          <w:p>
            <w:pPr>
              <w:widowControl/>
              <w:ind w:left="11" w:leftChars="0" w:right="-126" w:rightChars="-60" w:hanging="11" w:hangingChars="5"/>
              <w:jc w:val="cente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总铬</w:t>
            </w:r>
          </w:p>
        </w:tc>
        <w:tc>
          <w:tcPr>
            <w:tcW w:w="2410" w:type="dxa"/>
            <w:shd w:val="clear" w:color="auto" w:fill="auto"/>
            <w:vAlign w:val="center"/>
          </w:tcPr>
          <w:p>
            <w:pPr>
              <w:widowControl/>
              <w:ind w:left="11" w:leftChars="0" w:right="-126" w:rightChars="-60" w:hanging="11" w:hangingChars="5"/>
              <w:jc w:val="center"/>
              <w:rPr>
                <w:rFonts w:hint="eastAsia" w:ascii="宋体" w:hAnsi="宋体" w:eastAsia="宋体" w:cs="宋体"/>
                <w:color w:val="000000" w:themeColor="text1"/>
                <w:kern w:val="0"/>
                <w:sz w:val="22"/>
                <w:szCs w:val="22"/>
                <w:highlight w:val="none"/>
                <w:shd w:val="clear" w:color="auto" w:fill="auto"/>
                <w:lang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restart"/>
            <w:shd w:val="clear" w:color="auto" w:fill="auto"/>
            <w:vAlign w:val="center"/>
          </w:tcPr>
          <w:p>
            <w:pPr>
              <w:widowControl/>
              <w:ind w:left="0" w:leftChars="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噪声</w:t>
            </w: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厂界噪声（昼）</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厂界噪声（夜）</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restart"/>
            <w:shd w:val="clear" w:color="000000" w:fill="FFFFFF"/>
            <w:vAlign w:val="center"/>
          </w:tcPr>
          <w:p>
            <w:pPr>
              <w:widowControl/>
              <w:ind w:left="0" w:leftChars="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飞灰预处理后</w:t>
            </w: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含水率</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汞</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铜</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锌</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铅</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镉</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铍</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钡</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镍</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砷</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总铬</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六价铬</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硒浸出毒性</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二噁英类</w:t>
            </w:r>
          </w:p>
        </w:tc>
        <w:tc>
          <w:tcPr>
            <w:tcW w:w="2410" w:type="dxa"/>
            <w:shd w:val="clear" w:color="auto" w:fill="auto"/>
            <w:vAlign w:val="center"/>
          </w:tcPr>
          <w:p>
            <w:pPr>
              <w:widowControl/>
              <w:ind w:left="233" w:leftChars="103" w:right="199" w:rightChars="95" w:hanging="17" w:hangingChars="8"/>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每季度一次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restart"/>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泥浆集中固化中心</w:t>
            </w:r>
          </w:p>
        </w:tc>
        <w:tc>
          <w:tcPr>
            <w:tcW w:w="4408" w:type="dxa"/>
            <w:shd w:val="clear" w:color="auto" w:fill="auto"/>
            <w:vAlign w:val="center"/>
          </w:tcPr>
          <w:p>
            <w:pPr>
              <w:widowControl/>
              <w:ind w:left="420" w:leftChars="200" w:right="199" w:rightChars="95" w:firstLine="0" w:firstLineChars="0"/>
              <w:jc w:val="center"/>
              <w:rPr>
                <w:rFonts w:hint="default" w:ascii="宋体" w:hAnsi="宋体" w:eastAsia="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PH</w:t>
            </w:r>
          </w:p>
        </w:tc>
        <w:tc>
          <w:tcPr>
            <w:tcW w:w="2410" w:type="dxa"/>
            <w:shd w:val="clear" w:color="auto" w:fill="auto"/>
            <w:vAlign w:val="center"/>
          </w:tcPr>
          <w:p>
            <w:pPr>
              <w:widowControl/>
              <w:ind w:left="233" w:leftChars="103" w:right="199" w:rightChars="95" w:hanging="17" w:hangingChars="8"/>
              <w:jc w:val="center"/>
              <w:rPr>
                <w:rFonts w:hint="default" w:ascii="宋体" w:hAnsi="宋体" w:eastAsia="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每两个月一次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eastAsia" w:ascii="宋体" w:hAnsi="宋体" w:eastAsia="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化学需氧量</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每两个月一次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default" w:ascii="宋体" w:hAnsi="宋体" w:eastAsia="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总硬度</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每两个月一次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default" w:ascii="宋体" w:hAnsi="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氨氮</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每两个月一次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default" w:ascii="宋体" w:hAnsi="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碳酸根</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每两个月一次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default" w:ascii="宋体" w:hAnsi="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悬浮物</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每两个月一次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36" w:type="dxa"/>
            <w:vMerge w:val="continue"/>
            <w:vAlign w:val="center"/>
          </w:tcPr>
          <w:p>
            <w:pPr>
              <w:widowControl/>
              <w:ind w:left="0" w:leftChars="0" w:right="199" w:rightChars="95" w:firstLine="0" w:firstLineChars="0"/>
              <w:jc w:val="left"/>
              <w:rPr>
                <w:rFonts w:ascii="宋体" w:hAnsi="宋体" w:cs="宋体"/>
                <w:color w:val="000000" w:themeColor="text1"/>
                <w:kern w:val="0"/>
                <w:sz w:val="22"/>
                <w:szCs w:val="22"/>
                <w:highlight w:val="none"/>
                <w:shd w:val="clear" w:color="auto" w:fill="auto"/>
                <w14:textFill>
                  <w14:solidFill>
                    <w14:schemeClr w14:val="tx1"/>
                  </w14:solidFill>
                </w14:textFill>
              </w:rPr>
            </w:pPr>
          </w:p>
        </w:tc>
        <w:tc>
          <w:tcPr>
            <w:tcW w:w="4408" w:type="dxa"/>
            <w:shd w:val="clear" w:color="auto" w:fill="auto"/>
            <w:vAlign w:val="center"/>
          </w:tcPr>
          <w:p>
            <w:pPr>
              <w:widowControl/>
              <w:ind w:left="420" w:leftChars="200" w:right="199" w:rightChars="95" w:firstLine="0" w:firstLineChars="0"/>
              <w:jc w:val="center"/>
              <w:rPr>
                <w:rFonts w:hint="default" w:ascii="宋体" w:hAnsi="宋体" w:cs="宋体"/>
                <w:color w:val="000000" w:themeColor="text1"/>
                <w:kern w:val="0"/>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钙</w:t>
            </w:r>
          </w:p>
        </w:tc>
        <w:tc>
          <w:tcPr>
            <w:tcW w:w="2410" w:type="dxa"/>
            <w:shd w:val="clear" w:color="auto" w:fill="auto"/>
            <w:vAlign w:val="center"/>
          </w:tcPr>
          <w:p>
            <w:pPr>
              <w:widowControl/>
              <w:ind w:left="233" w:leftChars="103" w:right="199" w:rightChars="95" w:hanging="17" w:hangingChars="8"/>
              <w:jc w:val="center"/>
              <w:rPr>
                <w:rFonts w:hint="eastAsia"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每两个月一次</w:t>
            </w:r>
          </w:p>
        </w:tc>
      </w:tr>
    </w:tbl>
    <w:p>
      <w:pPr>
        <w:keepNext w:val="0"/>
        <w:keepLines w:val="0"/>
        <w:pageBreakBefore w:val="0"/>
        <w:widowControl w:val="0"/>
        <w:kinsoku/>
        <w:wordWrap/>
        <w:overflowPunct/>
        <w:topLinePunct w:val="0"/>
        <w:bidi w:val="0"/>
        <w:snapToGrid/>
        <w:spacing w:before="188" w:line="400" w:lineRule="exact"/>
        <w:ind w:left="420" w:leftChars="200" w:right="199" w:rightChars="95" w:firstLine="520" w:firstLineChars="216"/>
        <w:rPr>
          <w:b/>
          <w:color w:val="000000" w:themeColor="text1"/>
          <w:sz w:val="24"/>
          <w:highlight w:val="none"/>
          <w:shd w:val="clear" w:color="auto" w:fill="auto"/>
          <w14:textFill>
            <w14:solidFill>
              <w14:schemeClr w14:val="tx1"/>
            </w14:solidFill>
          </w14:textFill>
        </w:rPr>
      </w:pPr>
      <w:r>
        <w:rPr>
          <w:rFonts w:hint="eastAsia"/>
          <w:b/>
          <w:color w:val="000000" w:themeColor="text1"/>
          <w:sz w:val="24"/>
          <w:highlight w:val="none"/>
          <w:shd w:val="clear" w:color="auto" w:fill="auto"/>
          <w14:textFill>
            <w14:solidFill>
              <w14:schemeClr w14:val="tx1"/>
            </w14:solidFill>
          </w14:textFill>
        </w:rPr>
        <w:t>2</w:t>
      </w:r>
      <w:r>
        <w:rPr>
          <w:b/>
          <w:color w:val="000000" w:themeColor="text1"/>
          <w:sz w:val="24"/>
          <w:highlight w:val="none"/>
          <w:shd w:val="clear" w:color="auto" w:fill="auto"/>
          <w14:textFill>
            <w14:solidFill>
              <w14:schemeClr w14:val="tx1"/>
            </w14:solidFill>
          </w14:textFill>
        </w:rPr>
        <w:t>、</w:t>
      </w:r>
      <w:r>
        <w:rPr>
          <w:rFonts w:hint="eastAsia"/>
          <w:b/>
          <w:color w:val="000000" w:themeColor="text1"/>
          <w:sz w:val="24"/>
          <w:highlight w:val="none"/>
          <w:shd w:val="clear" w:color="auto" w:fill="auto"/>
          <w14:textFill>
            <w14:solidFill>
              <w14:schemeClr w14:val="tx1"/>
            </w14:solidFill>
          </w14:textFill>
        </w:rPr>
        <w:t>飞灰</w:t>
      </w:r>
      <w:r>
        <w:rPr>
          <w:b/>
          <w:color w:val="000000" w:themeColor="text1"/>
          <w:sz w:val="24"/>
          <w:highlight w:val="none"/>
          <w:shd w:val="clear" w:color="auto" w:fill="auto"/>
          <w14:textFill>
            <w14:solidFill>
              <w14:schemeClr w14:val="tx1"/>
            </w14:solidFill>
          </w14:textFill>
        </w:rPr>
        <w:t>填埋场</w:t>
      </w:r>
      <w:r>
        <w:rPr>
          <w:rFonts w:hint="eastAsia"/>
          <w:b/>
          <w:color w:val="000000" w:themeColor="text1"/>
          <w:sz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泥浆集中固化中心及</w:t>
      </w:r>
      <w:r>
        <w:rPr>
          <w:rFonts w:hint="eastAsia"/>
          <w:b/>
          <w:color w:val="000000" w:themeColor="text1"/>
          <w:sz w:val="24"/>
          <w:highlight w:val="none"/>
          <w:shd w:val="clear" w:color="auto" w:fill="auto"/>
          <w14:textFill>
            <w14:solidFill>
              <w14:schemeClr w14:val="tx1"/>
            </w14:solidFill>
          </w14:textFill>
        </w:rPr>
        <w:t>餐厨</w:t>
      </w:r>
      <w:r>
        <w:rPr>
          <w:b/>
          <w:color w:val="000000" w:themeColor="text1"/>
          <w:sz w:val="24"/>
          <w:highlight w:val="none"/>
          <w:shd w:val="clear" w:color="auto" w:fill="auto"/>
          <w14:textFill>
            <w14:solidFill>
              <w14:schemeClr w14:val="tx1"/>
            </w14:solidFill>
          </w14:textFill>
        </w:rPr>
        <w:t>处理厂</w:t>
      </w:r>
    </w:p>
    <w:p>
      <w:pPr>
        <w:keepNext w:val="0"/>
        <w:keepLines w:val="0"/>
        <w:pageBreakBefore w:val="0"/>
        <w:widowControl w:val="0"/>
        <w:kinsoku/>
        <w:wordWrap/>
        <w:overflowPunct/>
        <w:topLinePunct w:val="0"/>
        <w:bidi w:val="0"/>
        <w:snapToGrid/>
        <w:spacing w:line="400" w:lineRule="exact"/>
        <w:ind w:left="420" w:leftChars="200" w:right="199" w:rightChars="95" w:firstLine="492" w:firstLineChars="216"/>
        <w:rPr>
          <w:rFonts w:ascii="宋体" w:hAnsi="宋体"/>
          <w:color w:val="000000" w:themeColor="text1"/>
          <w:sz w:val="24"/>
          <w:highlight w:val="none"/>
          <w:shd w:val="clear" w:color="auto" w:fill="auto"/>
          <w14:textFill>
            <w14:solidFill>
              <w14:schemeClr w14:val="tx1"/>
            </w14:solidFill>
          </w14:textFill>
        </w:rPr>
      </w:pPr>
      <w:r>
        <w:rPr>
          <w:color w:val="000000" w:themeColor="text1"/>
          <w:spacing w:val="-6"/>
          <w:sz w:val="24"/>
          <w:highlight w:val="none"/>
          <w:shd w:val="clear" w:color="auto" w:fill="auto"/>
          <w14:textFill>
            <w14:solidFill>
              <w14:schemeClr w14:val="tx1"/>
            </w14:solidFill>
          </w14:textFill>
        </w:rPr>
        <w:t>严格执行《生活垃圾填埋场污染控制标准》</w:t>
      </w:r>
      <w:r>
        <w:rPr>
          <w:rFonts w:ascii="宋体" w:hAnsi="宋体"/>
          <w:color w:val="000000" w:themeColor="text1"/>
          <w:sz w:val="24"/>
          <w:highlight w:val="none"/>
          <w:shd w:val="clear" w:color="auto" w:fill="auto"/>
          <w14:textFill>
            <w14:solidFill>
              <w14:schemeClr w14:val="tx1"/>
            </w14:solidFill>
          </w14:textFill>
        </w:rPr>
        <w:t>（GB16889-2008）</w:t>
      </w:r>
      <w:r>
        <w:rPr>
          <w:rFonts w:hint="eastAsia"/>
          <w:color w:val="000000" w:themeColor="text1"/>
          <w:sz w:val="24"/>
          <w:highlight w:val="none"/>
          <w:shd w:val="clear" w:color="auto" w:fill="auto"/>
          <w14:textFill>
            <w14:solidFill>
              <w14:schemeClr w14:val="tx1"/>
            </w14:solidFill>
          </w14:textFill>
        </w:rPr>
        <w:t>、</w:t>
      </w:r>
      <w:r>
        <w:rPr>
          <w:rFonts w:hint="eastAsia" w:ascii="宋体" w:hAnsi="宋体"/>
          <w:color w:val="000000" w:themeColor="text1"/>
          <w:sz w:val="24"/>
          <w:highlight w:val="none"/>
          <w:shd w:val="clear" w:color="auto" w:fill="auto"/>
          <w14:textFill>
            <w14:solidFill>
              <w14:schemeClr w14:val="tx1"/>
            </w14:solidFill>
          </w14:textFill>
        </w:rPr>
        <w:t>《餐厨垃圾处理技术规范》(CJJ 184-2012)等</w:t>
      </w:r>
      <w:r>
        <w:rPr>
          <w:color w:val="000000" w:themeColor="text1"/>
          <w:spacing w:val="-4"/>
          <w:sz w:val="24"/>
          <w:highlight w:val="none"/>
          <w:shd w:val="clear" w:color="auto" w:fill="auto"/>
          <w14:textFill>
            <w14:solidFill>
              <w14:schemeClr w14:val="tx1"/>
            </w14:solidFill>
          </w14:textFill>
        </w:rPr>
        <w:t>相关规定，包括</w:t>
      </w:r>
      <w:r>
        <w:rPr>
          <w:color w:val="000000" w:themeColor="text1"/>
          <w:sz w:val="24"/>
          <w:highlight w:val="none"/>
          <w:shd w:val="clear" w:color="auto" w:fill="auto"/>
          <w14:textFill>
            <w14:solidFill>
              <w14:schemeClr w14:val="tx1"/>
            </w14:solidFill>
          </w14:textFill>
        </w:rPr>
        <w:t>（但不限于</w:t>
      </w:r>
      <w:r>
        <w:rPr>
          <w:color w:val="000000" w:themeColor="text1"/>
          <w:spacing w:val="-14"/>
          <w:sz w:val="24"/>
          <w:highlight w:val="none"/>
          <w:shd w:val="clear" w:color="auto" w:fill="auto"/>
          <w14:textFill>
            <w14:solidFill>
              <w14:schemeClr w14:val="tx1"/>
            </w14:solidFill>
          </w14:textFill>
        </w:rPr>
        <w:t>）</w:t>
      </w:r>
      <w:r>
        <w:rPr>
          <w:color w:val="000000" w:themeColor="text1"/>
          <w:spacing w:val="-8"/>
          <w:sz w:val="24"/>
          <w:highlight w:val="none"/>
          <w:shd w:val="clear" w:color="auto" w:fill="auto"/>
          <w14:textFill>
            <w14:solidFill>
              <w14:schemeClr w14:val="tx1"/>
            </w14:solidFill>
          </w14:textFill>
        </w:rPr>
        <w:t>计量</w:t>
      </w:r>
      <w:r>
        <w:rPr>
          <w:rFonts w:hint="eastAsia"/>
          <w:color w:val="000000" w:themeColor="text1"/>
          <w:spacing w:val="-8"/>
          <w:sz w:val="24"/>
          <w:highlight w:val="none"/>
          <w:shd w:val="clear" w:color="auto" w:fill="auto"/>
          <w14:textFill>
            <w14:solidFill>
              <w14:schemeClr w14:val="tx1"/>
            </w14:solidFill>
          </w14:textFill>
        </w:rPr>
        <w:t>系统</w:t>
      </w:r>
      <w:r>
        <w:rPr>
          <w:color w:val="000000" w:themeColor="text1"/>
          <w:spacing w:val="-8"/>
          <w:sz w:val="24"/>
          <w:highlight w:val="none"/>
          <w:shd w:val="clear" w:color="auto" w:fill="auto"/>
          <w14:textFill>
            <w14:solidFill>
              <w14:schemeClr w14:val="tx1"/>
            </w14:solidFill>
          </w14:textFill>
        </w:rPr>
        <w:t>、作业规程、安全生产</w:t>
      </w:r>
      <w:r>
        <w:rPr>
          <w:rFonts w:hint="eastAsia"/>
          <w:color w:val="000000" w:themeColor="text1"/>
          <w:spacing w:val="-8"/>
          <w:sz w:val="24"/>
          <w:highlight w:val="none"/>
          <w:shd w:val="clear" w:color="auto" w:fill="auto"/>
          <w14:textFill>
            <w14:solidFill>
              <w14:schemeClr w14:val="tx1"/>
            </w14:solidFill>
          </w14:textFill>
        </w:rPr>
        <w:t>、</w:t>
      </w:r>
      <w:r>
        <w:rPr>
          <w:color w:val="000000" w:themeColor="text1"/>
          <w:spacing w:val="-8"/>
          <w:sz w:val="24"/>
          <w:highlight w:val="none"/>
          <w:shd w:val="clear" w:color="auto" w:fill="auto"/>
          <w14:textFill>
            <w14:solidFill>
              <w14:schemeClr w14:val="tx1"/>
            </w14:solidFill>
          </w14:textFill>
        </w:rPr>
        <w:t>运营文件及数据等。监管服务的措施方案须包含：</w:t>
      </w:r>
    </w:p>
    <w:p>
      <w:pPr>
        <w:pStyle w:val="26"/>
        <w:keepNext w:val="0"/>
        <w:keepLines w:val="0"/>
        <w:pageBreakBefore w:val="0"/>
        <w:widowControl w:val="0"/>
        <w:numPr>
          <w:ilvl w:val="0"/>
          <w:numId w:val="9"/>
        </w:numPr>
        <w:tabs>
          <w:tab w:val="left" w:pos="1048"/>
        </w:tabs>
        <w:kinsoku/>
        <w:wordWrap/>
        <w:overflowPunct/>
        <w:topLinePunct w:val="0"/>
        <w:autoSpaceDE w:val="0"/>
        <w:autoSpaceDN w:val="0"/>
        <w:bidi w:val="0"/>
        <w:snapToGrid/>
        <w:spacing w:line="400" w:lineRule="exact"/>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计量系统</w:t>
      </w:r>
    </w:p>
    <w:p>
      <w:pPr>
        <w:keepNext w:val="0"/>
        <w:keepLines w:val="0"/>
        <w:pageBreakBefore w:val="0"/>
        <w:widowControl w:val="0"/>
        <w:kinsoku/>
        <w:wordWrap/>
        <w:overflowPunct/>
        <w:topLinePunct w:val="0"/>
        <w:bidi w:val="0"/>
        <w:snapToGrid/>
        <w:spacing w:before="188" w:line="400" w:lineRule="exact"/>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填埋场的</w:t>
      </w:r>
      <w:r>
        <w:rPr>
          <w:rFonts w:hint="eastAsia"/>
          <w:color w:val="000000" w:themeColor="text1"/>
          <w:sz w:val="24"/>
          <w:highlight w:val="none"/>
          <w:shd w:val="clear" w:color="auto" w:fill="auto"/>
          <w14:textFill>
            <w14:solidFill>
              <w14:schemeClr w14:val="tx1"/>
            </w14:solidFill>
          </w14:textFill>
        </w:rPr>
        <w:t>飞灰、餐厨厂的垃圾</w:t>
      </w:r>
      <w:r>
        <w:rPr>
          <w:color w:val="000000" w:themeColor="text1"/>
          <w:sz w:val="24"/>
          <w:highlight w:val="none"/>
          <w:shd w:val="clear" w:color="auto" w:fill="auto"/>
          <w14:textFill>
            <w14:solidFill>
              <w14:schemeClr w14:val="tx1"/>
            </w14:solidFill>
          </w14:textFill>
        </w:rPr>
        <w:t>进</w:t>
      </w:r>
      <w:r>
        <w:rPr>
          <w:rFonts w:hint="eastAsia"/>
          <w:color w:val="000000" w:themeColor="text1"/>
          <w:sz w:val="24"/>
          <w:highlight w:val="none"/>
          <w:shd w:val="clear" w:color="auto" w:fill="auto"/>
          <w14:textFill>
            <w14:solidFill>
              <w14:schemeClr w14:val="tx1"/>
            </w14:solidFill>
          </w14:textFill>
        </w:rPr>
        <w:t>厂</w:t>
      </w:r>
      <w:r>
        <w:rPr>
          <w:color w:val="000000" w:themeColor="text1"/>
          <w:sz w:val="24"/>
          <w:highlight w:val="none"/>
          <w:shd w:val="clear" w:color="auto" w:fill="auto"/>
          <w14:textFill>
            <w14:solidFill>
              <w14:schemeClr w14:val="tx1"/>
            </w14:solidFill>
          </w14:textFill>
        </w:rPr>
        <w:t>量记录，车账符合性，垃圾来源与性质，计量设备按规定校验、标定等；</w:t>
      </w:r>
    </w:p>
    <w:p>
      <w:pPr>
        <w:pStyle w:val="26"/>
        <w:keepNext w:val="0"/>
        <w:keepLines w:val="0"/>
        <w:pageBreakBefore w:val="0"/>
        <w:widowControl w:val="0"/>
        <w:numPr>
          <w:ilvl w:val="0"/>
          <w:numId w:val="9"/>
        </w:numPr>
        <w:tabs>
          <w:tab w:val="left" w:pos="1048"/>
        </w:tabs>
        <w:kinsoku/>
        <w:wordWrap/>
        <w:overflowPunct/>
        <w:topLinePunct w:val="0"/>
        <w:autoSpaceDE w:val="0"/>
        <w:autoSpaceDN w:val="0"/>
        <w:bidi w:val="0"/>
        <w:snapToGrid/>
        <w:spacing w:line="400" w:lineRule="exact"/>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作业规程</w:t>
      </w:r>
    </w:p>
    <w:p>
      <w:pPr>
        <w:keepNext w:val="0"/>
        <w:keepLines w:val="0"/>
        <w:pageBreakBefore w:val="0"/>
        <w:widowControl w:val="0"/>
        <w:kinsoku/>
        <w:wordWrap/>
        <w:overflowPunct/>
        <w:topLinePunct w:val="0"/>
        <w:bidi w:val="0"/>
        <w:snapToGrid/>
        <w:spacing w:before="188" w:line="400" w:lineRule="exact"/>
        <w:ind w:left="420" w:leftChars="200" w:right="199" w:rightChars="95" w:firstLine="492" w:firstLineChars="216"/>
        <w:rPr>
          <w:color w:val="000000" w:themeColor="text1"/>
          <w:sz w:val="24"/>
          <w:highlight w:val="none"/>
          <w:shd w:val="clear" w:color="auto" w:fill="auto"/>
          <w14:textFill>
            <w14:solidFill>
              <w14:schemeClr w14:val="tx1"/>
            </w14:solidFill>
          </w14:textFill>
        </w:rPr>
      </w:pPr>
      <w:r>
        <w:rPr>
          <w:color w:val="000000" w:themeColor="text1"/>
          <w:spacing w:val="-6"/>
          <w:sz w:val="24"/>
          <w:highlight w:val="none"/>
          <w:shd w:val="clear" w:color="auto" w:fill="auto"/>
          <w14:textFill>
            <w14:solidFill>
              <w14:schemeClr w14:val="tx1"/>
            </w14:solidFill>
          </w14:textFill>
        </w:rPr>
        <w:t>填埋场：</w:t>
      </w:r>
      <w:r>
        <w:rPr>
          <w:rFonts w:hint="eastAsia"/>
          <w:color w:val="000000" w:themeColor="text1"/>
          <w:spacing w:val="-6"/>
          <w:sz w:val="24"/>
          <w:highlight w:val="none"/>
          <w:shd w:val="clear" w:color="auto" w:fill="auto"/>
          <w14:textFill>
            <w14:solidFill>
              <w14:schemeClr w14:val="tx1"/>
            </w14:solidFill>
          </w14:textFill>
        </w:rPr>
        <w:t>飞灰</w:t>
      </w:r>
      <w:r>
        <w:rPr>
          <w:color w:val="000000" w:themeColor="text1"/>
          <w:spacing w:val="-6"/>
          <w:sz w:val="24"/>
          <w:highlight w:val="none"/>
          <w:shd w:val="clear" w:color="auto" w:fill="auto"/>
          <w14:textFill>
            <w14:solidFill>
              <w14:schemeClr w14:val="tx1"/>
            </w14:solidFill>
          </w14:textFill>
        </w:rPr>
        <w:t>填埋作业及封场</w:t>
      </w:r>
      <w:r>
        <w:rPr>
          <w:color w:val="000000" w:themeColor="text1"/>
          <w:spacing w:val="-10"/>
          <w:sz w:val="24"/>
          <w:highlight w:val="none"/>
          <w:shd w:val="clear" w:color="auto" w:fill="auto"/>
          <w14:textFill>
            <w14:solidFill>
              <w14:schemeClr w14:val="tx1"/>
            </w14:solidFill>
          </w14:textFill>
        </w:rPr>
        <w:t>、</w:t>
      </w:r>
      <w:r>
        <w:rPr>
          <w:rFonts w:hint="eastAsia"/>
          <w:color w:val="000000" w:themeColor="text1"/>
          <w:spacing w:val="-10"/>
          <w:sz w:val="24"/>
          <w:highlight w:val="none"/>
          <w:shd w:val="clear" w:color="auto" w:fill="auto"/>
          <w14:textFill>
            <w14:solidFill>
              <w14:schemeClr w14:val="tx1"/>
            </w14:solidFill>
          </w14:textFill>
        </w:rPr>
        <w:t>渗滤液</w:t>
      </w:r>
      <w:r>
        <w:rPr>
          <w:color w:val="000000" w:themeColor="text1"/>
          <w:spacing w:val="-10"/>
          <w:sz w:val="24"/>
          <w:highlight w:val="none"/>
          <w:shd w:val="clear" w:color="auto" w:fill="auto"/>
          <w14:textFill>
            <w14:solidFill>
              <w14:schemeClr w14:val="tx1"/>
            </w14:solidFill>
          </w14:textFill>
        </w:rPr>
        <w:t>处理、臭气污染控制措施、</w:t>
      </w:r>
      <w:r>
        <w:rPr>
          <w:color w:val="000000" w:themeColor="text1"/>
          <w:spacing w:val="-14"/>
          <w:sz w:val="24"/>
          <w:highlight w:val="none"/>
          <w:shd w:val="clear" w:color="auto" w:fill="auto"/>
          <w14:textFill>
            <w14:solidFill>
              <w14:schemeClr w14:val="tx1"/>
            </w14:solidFill>
          </w14:textFill>
        </w:rPr>
        <w:t>作业场所环境状况</w:t>
      </w:r>
      <w:r>
        <w:rPr>
          <w:rFonts w:hint="eastAsia"/>
          <w:color w:val="000000" w:themeColor="text1"/>
          <w:spacing w:val="-14"/>
          <w:sz w:val="24"/>
          <w:highlight w:val="none"/>
          <w:shd w:val="clear" w:color="auto" w:fill="auto"/>
          <w14:textFill>
            <w14:solidFill>
              <w14:schemeClr w14:val="tx1"/>
            </w14:solidFill>
          </w14:textFill>
        </w:rPr>
        <w:t>以及</w:t>
      </w:r>
      <w:r>
        <w:rPr>
          <w:color w:val="000000" w:themeColor="text1"/>
          <w:spacing w:val="-14"/>
          <w:sz w:val="24"/>
          <w:highlight w:val="none"/>
          <w:shd w:val="clear" w:color="auto" w:fill="auto"/>
          <w14:textFill>
            <w14:solidFill>
              <w14:schemeClr w14:val="tx1"/>
            </w14:solidFill>
          </w14:textFill>
        </w:rPr>
        <w:t>协助运营方相应政府部门信息公开要求等。</w:t>
      </w:r>
    </w:p>
    <w:p>
      <w:pPr>
        <w:keepNext w:val="0"/>
        <w:keepLines w:val="0"/>
        <w:pageBreakBefore w:val="0"/>
        <w:widowControl w:val="0"/>
        <w:kinsoku/>
        <w:wordWrap/>
        <w:overflowPunct/>
        <w:topLinePunct w:val="0"/>
        <w:bidi w:val="0"/>
        <w:snapToGrid/>
        <w:spacing w:before="7" w:line="400" w:lineRule="exact"/>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餐厨</w:t>
      </w:r>
      <w:r>
        <w:rPr>
          <w:color w:val="000000" w:themeColor="text1"/>
          <w:sz w:val="24"/>
          <w:highlight w:val="none"/>
          <w:shd w:val="clear" w:color="auto" w:fill="auto"/>
          <w14:textFill>
            <w14:solidFill>
              <w14:schemeClr w14:val="tx1"/>
            </w14:solidFill>
          </w14:textFill>
        </w:rPr>
        <w:t>厂</w:t>
      </w:r>
      <w:r>
        <w:rPr>
          <w:rFonts w:hint="eastAsia"/>
          <w:color w:val="000000" w:themeColor="text1"/>
          <w:sz w:val="24"/>
          <w:highlight w:val="none"/>
          <w:shd w:val="clear" w:color="auto" w:fill="auto"/>
          <w14:textFill>
            <w14:solidFill>
              <w14:schemeClr w14:val="tx1"/>
            </w14:solidFill>
          </w14:textFill>
        </w:rPr>
        <w:t>：</w:t>
      </w:r>
      <w:r>
        <w:rPr>
          <w:rFonts w:hint="eastAsia" w:ascii="宋体" w:hAnsi="宋体"/>
          <w:bCs/>
          <w:color w:val="000000" w:themeColor="text1"/>
          <w:sz w:val="24"/>
          <w:highlight w:val="none"/>
          <w:shd w:val="clear" w:color="auto" w:fill="auto"/>
          <w14:textFill>
            <w14:solidFill>
              <w14:schemeClr w14:val="tx1"/>
            </w14:solidFill>
          </w14:textFill>
        </w:rPr>
        <w:t>厂区异味控制、污染物排放、沼渣处置量、污水处理</w:t>
      </w:r>
      <w:r>
        <w:rPr>
          <w:color w:val="000000" w:themeColor="text1"/>
          <w:spacing w:val="-14"/>
          <w:sz w:val="24"/>
          <w:highlight w:val="none"/>
          <w:shd w:val="clear" w:color="auto" w:fill="auto"/>
          <w14:textFill>
            <w14:solidFill>
              <w14:schemeClr w14:val="tx1"/>
            </w14:solidFill>
          </w14:textFill>
        </w:rPr>
        <w:t>作业场所环境状况</w:t>
      </w:r>
      <w:r>
        <w:rPr>
          <w:rFonts w:hint="eastAsia"/>
          <w:color w:val="000000" w:themeColor="text1"/>
          <w:spacing w:val="-14"/>
          <w:sz w:val="24"/>
          <w:highlight w:val="none"/>
          <w:shd w:val="clear" w:color="auto" w:fill="auto"/>
          <w14:textFill>
            <w14:solidFill>
              <w14:schemeClr w14:val="tx1"/>
            </w14:solidFill>
          </w14:textFill>
        </w:rPr>
        <w:t>以及</w:t>
      </w:r>
      <w:r>
        <w:rPr>
          <w:color w:val="000000" w:themeColor="text1"/>
          <w:spacing w:val="-14"/>
          <w:sz w:val="24"/>
          <w:highlight w:val="none"/>
          <w:shd w:val="clear" w:color="auto" w:fill="auto"/>
          <w14:textFill>
            <w14:solidFill>
              <w14:schemeClr w14:val="tx1"/>
            </w14:solidFill>
          </w14:textFill>
        </w:rPr>
        <w:t>协助运营方相应政府部门信息公开要求等。</w:t>
      </w:r>
    </w:p>
    <w:p>
      <w:pPr>
        <w:pStyle w:val="26"/>
        <w:keepNext w:val="0"/>
        <w:keepLines w:val="0"/>
        <w:pageBreakBefore w:val="0"/>
        <w:widowControl w:val="0"/>
        <w:numPr>
          <w:ilvl w:val="0"/>
          <w:numId w:val="9"/>
        </w:numPr>
        <w:tabs>
          <w:tab w:val="left" w:pos="1048"/>
        </w:tabs>
        <w:kinsoku/>
        <w:wordWrap/>
        <w:overflowPunct/>
        <w:topLinePunct w:val="0"/>
        <w:autoSpaceDE w:val="0"/>
        <w:autoSpaceDN w:val="0"/>
        <w:bidi w:val="0"/>
        <w:snapToGrid/>
        <w:spacing w:before="16" w:line="400" w:lineRule="exact"/>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安全生产</w:t>
      </w:r>
    </w:p>
    <w:p>
      <w:pPr>
        <w:keepNext w:val="0"/>
        <w:keepLines w:val="0"/>
        <w:pageBreakBefore w:val="0"/>
        <w:widowControl w:val="0"/>
        <w:kinsoku/>
        <w:wordWrap/>
        <w:overflowPunct/>
        <w:topLinePunct w:val="0"/>
        <w:bidi w:val="0"/>
        <w:snapToGrid/>
        <w:spacing w:before="188" w:line="400" w:lineRule="exact"/>
        <w:ind w:left="420" w:leftChars="200" w:right="199" w:rightChars="95" w:firstLine="453" w:firstLineChars="216"/>
        <w:rPr>
          <w:color w:val="000000" w:themeColor="text1"/>
          <w:sz w:val="24"/>
          <w:highlight w:val="none"/>
          <w:shd w:val="clear" w:color="auto" w:fill="auto"/>
          <w14:textFill>
            <w14:solidFill>
              <w14:schemeClr w14:val="tx1"/>
            </w14:solidFill>
          </w14:textFill>
        </w:rPr>
      </w:pPr>
      <w:r>
        <w:rPr>
          <w:color w:val="000000" w:themeColor="text1"/>
          <w:spacing w:val="-15"/>
          <w:sz w:val="24"/>
          <w:highlight w:val="none"/>
          <w:shd w:val="clear" w:color="auto" w:fill="auto"/>
          <w14:textFill>
            <w14:solidFill>
              <w14:schemeClr w14:val="tx1"/>
            </w14:solidFill>
          </w14:textFill>
        </w:rPr>
        <w:t>安全管理制度与突发事件应急预案、安全事故处理、值班等制度。</w:t>
      </w:r>
    </w:p>
    <w:p>
      <w:pPr>
        <w:pStyle w:val="26"/>
        <w:keepNext w:val="0"/>
        <w:keepLines w:val="0"/>
        <w:pageBreakBefore w:val="0"/>
        <w:widowControl w:val="0"/>
        <w:numPr>
          <w:ilvl w:val="0"/>
          <w:numId w:val="9"/>
        </w:numPr>
        <w:tabs>
          <w:tab w:val="left" w:pos="1048"/>
        </w:tabs>
        <w:kinsoku/>
        <w:wordWrap/>
        <w:overflowPunct/>
        <w:topLinePunct w:val="0"/>
        <w:autoSpaceDE w:val="0"/>
        <w:autoSpaceDN w:val="0"/>
        <w:bidi w:val="0"/>
        <w:snapToGrid/>
        <w:spacing w:before="187" w:line="400" w:lineRule="exact"/>
        <w:ind w:left="420" w:leftChars="200" w:right="199" w:rightChars="95" w:firstLine="518" w:firstLineChars="216"/>
        <w:rPr>
          <w:color w:val="000000" w:themeColor="text1"/>
          <w:sz w:val="24"/>
          <w:highlight w:val="none"/>
          <w:shd w:val="clear" w:color="auto" w:fill="auto"/>
          <w14:textFill>
            <w14:solidFill>
              <w14:schemeClr w14:val="tx1"/>
            </w14:solidFill>
          </w14:textFill>
        </w:rPr>
      </w:pPr>
      <w:r>
        <w:rPr>
          <w:color w:val="000000" w:themeColor="text1"/>
          <w:sz w:val="24"/>
          <w:highlight w:val="none"/>
          <w:shd w:val="clear" w:color="auto" w:fill="auto"/>
          <w14:textFill>
            <w14:solidFill>
              <w14:schemeClr w14:val="tx1"/>
            </w14:solidFill>
          </w14:textFill>
        </w:rPr>
        <w:t>运营文件与数据</w:t>
      </w:r>
    </w:p>
    <w:p>
      <w:pPr>
        <w:keepNext w:val="0"/>
        <w:keepLines w:val="0"/>
        <w:pageBreakBefore w:val="0"/>
        <w:widowControl w:val="0"/>
        <w:kinsoku/>
        <w:wordWrap/>
        <w:overflowPunct/>
        <w:topLinePunct w:val="0"/>
        <w:bidi w:val="0"/>
        <w:snapToGrid/>
        <w:spacing w:before="203" w:line="400" w:lineRule="exact"/>
        <w:ind w:left="420" w:leftChars="200" w:right="199" w:rightChars="95" w:firstLine="479" w:firstLineChars="216"/>
        <w:rPr>
          <w:color w:val="000000" w:themeColor="text1"/>
          <w:spacing w:val="-9"/>
          <w:sz w:val="24"/>
          <w:highlight w:val="none"/>
          <w:shd w:val="clear" w:color="auto" w:fill="auto"/>
          <w14:textFill>
            <w14:solidFill>
              <w14:schemeClr w14:val="tx1"/>
            </w14:solidFill>
          </w14:textFill>
        </w:rPr>
      </w:pPr>
      <w:r>
        <w:rPr>
          <w:color w:val="000000" w:themeColor="text1"/>
          <w:spacing w:val="-9"/>
          <w:sz w:val="24"/>
          <w:highlight w:val="none"/>
          <w:shd w:val="clear" w:color="auto" w:fill="auto"/>
          <w14:textFill>
            <w14:solidFill>
              <w14:schemeClr w14:val="tx1"/>
            </w14:solidFill>
          </w14:textFill>
        </w:rPr>
        <w:t>设备检查、保养与维修记录，安全生产情况等各环节记录报表等。</w:t>
      </w:r>
    </w:p>
    <w:p>
      <w:pPr>
        <w:keepNext w:val="0"/>
        <w:keepLines w:val="0"/>
        <w:pageBreakBefore w:val="0"/>
        <w:widowControl w:val="0"/>
        <w:kinsoku/>
        <w:wordWrap/>
        <w:overflowPunct/>
        <w:topLinePunct w:val="0"/>
        <w:bidi w:val="0"/>
        <w:snapToGrid/>
        <w:spacing w:before="188" w:line="400" w:lineRule="exact"/>
        <w:ind w:left="420" w:leftChars="200" w:right="199" w:rightChars="95" w:firstLine="520" w:firstLineChars="216"/>
        <w:rPr>
          <w:b/>
          <w:color w:val="000000" w:themeColor="text1"/>
          <w:sz w:val="24"/>
          <w:highlight w:val="none"/>
          <w:shd w:val="clear" w:color="auto" w:fill="auto"/>
          <w14:textFill>
            <w14:solidFill>
              <w14:schemeClr w14:val="tx1"/>
            </w14:solidFill>
          </w14:textFill>
        </w:rPr>
      </w:pPr>
      <w:r>
        <w:rPr>
          <w:rFonts w:hint="eastAsia"/>
          <w:b/>
          <w:color w:val="000000" w:themeColor="text1"/>
          <w:sz w:val="24"/>
          <w:highlight w:val="none"/>
          <w:shd w:val="clear" w:color="auto" w:fill="auto"/>
          <w14:textFill>
            <w14:solidFill>
              <w14:schemeClr w14:val="tx1"/>
            </w14:solidFill>
          </w14:textFill>
        </w:rPr>
        <w:t>3、其他内容</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xml:space="preserve"> 垃圾中转站：对</w:t>
      </w:r>
      <w:r>
        <w:rPr>
          <w:rFonts w:hint="eastAsia" w:ascii="宋体" w:hAnsi="宋体"/>
          <w:color w:val="000000" w:themeColor="text1"/>
          <w:sz w:val="24"/>
          <w:highlight w:val="none"/>
          <w:shd w:val="clear" w:color="auto" w:fill="auto"/>
          <w:lang w:val="en-US" w:eastAsia="zh-CN"/>
          <w14:textFill>
            <w14:solidFill>
              <w14:schemeClr w14:val="tx1"/>
            </w14:solidFill>
          </w14:textFill>
        </w:rPr>
        <w:t>我市</w:t>
      </w:r>
      <w:r>
        <w:rPr>
          <w:rFonts w:hint="eastAsia" w:ascii="宋体" w:hAnsi="宋体"/>
          <w:color w:val="000000" w:themeColor="text1"/>
          <w:sz w:val="24"/>
          <w:highlight w:val="none"/>
          <w:shd w:val="clear" w:color="auto" w:fill="auto"/>
          <w14:textFill>
            <w14:solidFill>
              <w14:schemeClr w14:val="tx1"/>
            </w14:solidFill>
          </w14:textFill>
        </w:rPr>
        <w:t>垃圾中转站的臭源点进行定期巡检，对接视频等监测数据。</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xml:space="preserve"> 建筑垃圾资源化中心：建筑垃圾资源化中心建成之后的定期巡检</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和监测数据</w:t>
      </w:r>
      <w:r>
        <w:rPr>
          <w:rFonts w:hint="eastAsia" w:ascii="宋体" w:hAnsi="宋体"/>
          <w:color w:val="000000" w:themeColor="text1"/>
          <w:sz w:val="24"/>
          <w:highlight w:val="none"/>
          <w:shd w:val="clear" w:color="auto" w:fill="auto"/>
          <w14:textFill>
            <w14:solidFill>
              <w14:schemeClr w14:val="tx1"/>
            </w14:solidFill>
          </w14:textFill>
        </w:rPr>
        <w:t>，内容包括污水、扬尘、噪音以及关键位置的监控设备数据存储。</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color w:val="000000" w:themeColor="text1"/>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泥浆集中固化中心：对泥浆集中固化中心进行定期巡检和监测数据，</w:t>
      </w:r>
      <w:r>
        <w:rPr>
          <w:rFonts w:hint="eastAsia" w:ascii="宋体" w:hAnsi="宋体"/>
          <w:color w:val="000000" w:themeColor="text1"/>
          <w:sz w:val="24"/>
          <w:highlight w:val="none"/>
          <w:shd w:val="clear" w:color="auto" w:fill="auto"/>
          <w14:textFill>
            <w14:solidFill>
              <w14:schemeClr w14:val="tx1"/>
            </w14:solidFill>
          </w14:textFill>
        </w:rPr>
        <w:t>内容包括污水、扬尘、噪音以及关键位置的监控设备数据存储。</w:t>
      </w:r>
    </w:p>
    <w:p>
      <w:pPr>
        <w:pStyle w:val="24"/>
        <w:keepNext w:val="0"/>
        <w:keepLines w:val="0"/>
        <w:pageBreakBefore w:val="0"/>
        <w:widowControl w:val="0"/>
        <w:kinsoku/>
        <w:wordWrap/>
        <w:overflowPunct/>
        <w:topLinePunct w:val="0"/>
        <w:bidi w:val="0"/>
        <w:snapToGrid/>
        <w:spacing w:line="400" w:lineRule="exact"/>
        <w:ind w:left="420" w:leftChars="200" w:right="199" w:rightChars="95" w:firstLine="453" w:firstLineChars="216"/>
        <w:rPr>
          <w:color w:val="000000" w:themeColor="text1"/>
          <w:highlight w:val="none"/>
          <w:shd w:val="clear" w:color="auto" w:fill="auto"/>
          <w14:textFill>
            <w14:solidFill>
              <w14:schemeClr w14:val="tx1"/>
            </w14:solidFill>
          </w14:textFill>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left="420" w:leftChars="200" w:right="199" w:rightChars="95" w:firstLine="520" w:firstLineChars="216"/>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六、</w:t>
      </w:r>
      <w:r>
        <w:rPr>
          <w:rFonts w:hint="eastAsia" w:asciiTheme="minorEastAsia" w:hAnsiTheme="minorEastAsia" w:eastAsiaTheme="minorEastAsia"/>
          <w:color w:val="000000" w:themeColor="text1"/>
          <w:kern w:val="0"/>
          <w:sz w:val="24"/>
          <w:highlight w:val="none"/>
          <w:shd w:val="clear" w:color="auto" w:fill="auto"/>
          <w14:textFill>
            <w14:solidFill>
              <w14:schemeClr w14:val="tx1"/>
            </w14:solidFill>
          </w14:textFill>
        </w:rPr>
        <w:t>▲</w:t>
      </w:r>
      <w:r>
        <w:rPr>
          <w:rFonts w:hint="eastAsia" w:ascii="宋体" w:hAnsi="宋体"/>
          <w:b/>
          <w:color w:val="000000" w:themeColor="text1"/>
          <w:sz w:val="24"/>
          <w:highlight w:val="none"/>
          <w:shd w:val="clear" w:color="auto" w:fill="auto"/>
          <w14:textFill>
            <w14:solidFill>
              <w14:schemeClr w14:val="tx1"/>
            </w14:solidFill>
          </w14:textFill>
        </w:rPr>
        <w:t>项目人员要求</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中标人就本项目监管在满足以下基本需求的前提下，可以制定优于本方案实施细则。</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、项目团队的组成</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本采购项目中标人组建玉环项目监管团队成员由热动、电力、机械</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lang w:val="en-US" w:eastAsia="zh-CN"/>
          <w14:textFill>
            <w14:solidFill>
              <w14:schemeClr w14:val="tx1"/>
            </w14:solidFill>
          </w14:textFill>
        </w:rPr>
        <w:t>环保</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color w:val="000000" w:themeColor="text1"/>
          <w:sz w:val="24"/>
          <w:highlight w:val="none"/>
          <w:shd w:val="clear" w:color="auto" w:fill="auto"/>
          <w:lang w:val="en-US" w:eastAsia="zh-CN"/>
          <w14:textFill>
            <w14:solidFill>
              <w14:schemeClr w14:val="tx1"/>
            </w14:solidFill>
          </w14:textFill>
        </w:rPr>
        <w:t>具有焚烧厂相关监管经验的</w:t>
      </w:r>
      <w:r>
        <w:rPr>
          <w:rFonts w:hint="eastAsia" w:ascii="宋体" w:hAnsi="宋体"/>
          <w:color w:val="000000" w:themeColor="text1"/>
          <w:sz w:val="24"/>
          <w:highlight w:val="none"/>
          <w:shd w:val="clear" w:color="auto" w:fill="auto"/>
          <w14:textFill>
            <w14:solidFill>
              <w14:schemeClr w14:val="tx1"/>
            </w14:solidFill>
          </w14:textFill>
        </w:rPr>
        <w:t>技术人员不少于</w:t>
      </w:r>
      <w:r>
        <w:rPr>
          <w:rFonts w:hint="eastAsia" w:ascii="宋体" w:hAnsi="宋体"/>
          <w:color w:val="000000" w:themeColor="text1"/>
          <w:sz w:val="24"/>
          <w:highlight w:val="none"/>
          <w:shd w:val="clear" w:color="auto" w:fill="auto"/>
          <w:lang w:val="en-US" w:eastAsia="zh-CN"/>
          <w14:textFill>
            <w14:solidFill>
              <w14:schemeClr w14:val="tx1"/>
            </w14:solidFill>
          </w14:textFill>
        </w:rPr>
        <w:t>8</w:t>
      </w:r>
      <w:r>
        <w:rPr>
          <w:rFonts w:hint="eastAsia" w:ascii="宋体" w:hAnsi="宋体"/>
          <w:color w:val="000000" w:themeColor="text1"/>
          <w:sz w:val="24"/>
          <w:highlight w:val="none"/>
          <w:shd w:val="clear" w:color="auto" w:fill="auto"/>
          <w14:textFill>
            <w14:solidFill>
              <w14:schemeClr w14:val="tx1"/>
            </w14:solidFill>
          </w14:textFill>
        </w:rPr>
        <w:t>人（含项目负责人）。如需更换人员，需提前向采购人报备。</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xml:space="preserve"> </w:t>
      </w:r>
      <w:r>
        <w:rPr>
          <w:rFonts w:hint="eastAsia" w:ascii="宋体" w:hAnsi="宋体"/>
          <w:color w:val="000000" w:themeColor="text1"/>
          <w:sz w:val="24"/>
          <w:highlight w:val="none"/>
          <w:shd w:val="clear" w:color="auto" w:fill="auto"/>
          <w:lang w:val="en-US" w:eastAsia="zh-CN"/>
          <w14:textFill>
            <w14:solidFill>
              <w14:schemeClr w14:val="tx1"/>
            </w14:solidFill>
          </w14:textFill>
        </w:rPr>
        <w:t>驻场</w:t>
      </w:r>
      <w:r>
        <w:rPr>
          <w:rFonts w:hint="eastAsia" w:ascii="宋体" w:hAnsi="宋体"/>
          <w:color w:val="000000" w:themeColor="text1"/>
          <w:sz w:val="24"/>
          <w:highlight w:val="none"/>
          <w:shd w:val="clear" w:color="auto" w:fill="auto"/>
          <w14:textFill>
            <w14:solidFill>
              <w14:schemeClr w14:val="tx1"/>
            </w14:solidFill>
          </w14:textFill>
        </w:rPr>
        <w:t>项目负责人1人：高级工程师职称/资格，具备5年以上同类项目管理咨询经验（包括但不限于垃圾焚烧厂）。</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default" w:ascii="宋体" w:hAnsi="宋体" w:eastAsia="宋体"/>
          <w:color w:val="000000" w:themeColor="text1"/>
          <w:sz w:val="24"/>
          <w:highlight w:val="none"/>
          <w:shd w:val="clear" w:color="auto" w:fill="auto"/>
          <w:lang w:val="en-US" w:eastAsia="zh-CN"/>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xml:space="preserve"> 驻厂人员不少于</w:t>
      </w:r>
      <w:r>
        <w:rPr>
          <w:rFonts w:hint="eastAsia" w:ascii="宋体" w:hAnsi="宋体"/>
          <w:color w:val="000000" w:themeColor="text1"/>
          <w:sz w:val="24"/>
          <w:highlight w:val="none"/>
          <w:shd w:val="clear" w:color="auto" w:fill="auto"/>
          <w:lang w:val="en-US" w:eastAsia="zh-CN"/>
          <w14:textFill>
            <w14:solidFill>
              <w14:schemeClr w14:val="tx1"/>
            </w14:solidFill>
          </w14:textFill>
        </w:rPr>
        <w:t>7</w:t>
      </w:r>
      <w:r>
        <w:rPr>
          <w:rFonts w:hint="eastAsia" w:ascii="宋体" w:hAnsi="宋体"/>
          <w:color w:val="000000" w:themeColor="text1"/>
          <w:sz w:val="24"/>
          <w:highlight w:val="none"/>
          <w:shd w:val="clear" w:color="auto" w:fill="auto"/>
          <w14:textFill>
            <w14:solidFill>
              <w14:schemeClr w14:val="tx1"/>
            </w14:solidFill>
          </w14:textFill>
        </w:rPr>
        <w:t>人：至少2人具备中级及以上工程师职称/资格，具备同类项目驻场经验（包括但不限于垃圾焚烧厂），人员每半年调动一次，不容许同一个集团之间的监管人员互相调动。</w:t>
      </w:r>
      <w:r>
        <w:rPr>
          <w:rFonts w:hint="eastAsia" w:ascii="宋体" w:hAnsi="宋体"/>
          <w:color w:val="000000" w:themeColor="text1"/>
          <w:sz w:val="24"/>
          <w:highlight w:val="none"/>
          <w:shd w:val="clear" w:color="auto" w:fill="auto"/>
          <w:lang w:val="en-US" w:eastAsia="zh-CN"/>
          <w14:textFill>
            <w14:solidFill>
              <w14:schemeClr w14:val="tx1"/>
            </w14:solidFill>
          </w14:textFill>
        </w:rPr>
        <w:t>其中1名为驻场视频监控人员（24小时实时监控），1名为全市垃圾生活中转站、</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泥浆集中固化中心、</w:t>
      </w:r>
      <w:r>
        <w:rPr>
          <w:rFonts w:hint="eastAsia" w:ascii="宋体" w:hAnsi="宋体"/>
          <w:color w:val="000000" w:themeColor="text1"/>
          <w:sz w:val="24"/>
          <w:highlight w:val="none"/>
          <w:shd w:val="clear" w:color="auto" w:fill="auto"/>
          <w14:textFill>
            <w14:solidFill>
              <w14:schemeClr w14:val="tx1"/>
            </w14:solidFill>
          </w14:textFill>
        </w:rPr>
        <w:t>建筑垃圾资源化中心</w:t>
      </w:r>
      <w:r>
        <w:rPr>
          <w:rFonts w:hint="eastAsia" w:ascii="宋体" w:hAnsi="宋体"/>
          <w:color w:val="000000" w:themeColor="text1"/>
          <w:sz w:val="24"/>
          <w:highlight w:val="none"/>
          <w:shd w:val="clear" w:color="auto" w:fill="auto"/>
          <w:lang w:val="en-US" w:eastAsia="zh-CN"/>
          <w14:textFill>
            <w14:solidFill>
              <w14:schemeClr w14:val="tx1"/>
            </w14:solidFill>
          </w14:textFill>
        </w:rPr>
        <w:t>巡查人员。</w:t>
      </w:r>
    </w:p>
    <w:p>
      <w:pPr>
        <w:pStyle w:val="24"/>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、进度要求</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自本采购项目签订合同之日</w:t>
      </w:r>
      <w:r>
        <w:rPr>
          <w:rFonts w:hint="eastAsia" w:ascii="宋体" w:hAnsi="宋体"/>
          <w:color w:val="000000" w:themeColor="text1"/>
          <w:sz w:val="24"/>
          <w:highlight w:val="none"/>
          <w:shd w:val="clear" w:color="auto" w:fill="auto"/>
          <w:lang w:val="en-US" w:eastAsia="zh-CN"/>
          <w14:textFill>
            <w14:solidFill>
              <w14:schemeClr w14:val="tx1"/>
            </w14:solidFill>
          </w14:textFill>
        </w:rPr>
        <w:t>2</w:t>
      </w:r>
      <w:r>
        <w:rPr>
          <w:rFonts w:ascii="宋体" w:hAnsi="宋体"/>
          <w:color w:val="000000" w:themeColor="text1"/>
          <w:sz w:val="24"/>
          <w:highlight w:val="none"/>
          <w:shd w:val="clear" w:color="auto" w:fill="auto"/>
          <w14:textFill>
            <w14:solidFill>
              <w14:schemeClr w14:val="tx1"/>
            </w14:solidFill>
          </w14:textFill>
        </w:rPr>
        <w:t>0</w:t>
      </w:r>
      <w:r>
        <w:rPr>
          <w:rFonts w:hint="eastAsia" w:ascii="宋体" w:hAnsi="宋体"/>
          <w:color w:val="000000" w:themeColor="text1"/>
          <w:sz w:val="24"/>
          <w:highlight w:val="none"/>
          <w:shd w:val="clear" w:color="auto" w:fill="auto"/>
          <w14:textFill>
            <w14:solidFill>
              <w14:schemeClr w14:val="tx1"/>
            </w14:solidFill>
          </w14:textFill>
        </w:rPr>
        <w:t>天内，中标人应熟悉被监管项目的全部信息，包含但不限于协议条款、项目公司、项目运行情况等；应根据需求通过智能在线手段落实监管服务；应主导完成被监管项目公司的考核办法制定、现场监管的工作衔接，采购人可给予必要的支持；应完成本项目第三方监管工作手册的编制，并报采购人批准实施。</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3、专家咨询服务内容</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监管方组织由热动、电气、环保、安全、建设等具有生活垃圾焚烧发电厂或其他垃圾处理设施等丰富经验的专业人员组成综合专家组，参照住建部3A无害化等级评价标准和浙江省、玉环市生活垃圾处置终端运营管理办法对垃圾处理中心进行每月一次的现场总结工作，每季度做专家会诊。</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4、日常台账和成果报告</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中标人应详细制作监管台账，定期报送监管报告，报送的方式分为纸质和网络两种。纸质台账应有管理人员和项目负责人的签名，作为垃圾补贴结算依据。</w:t>
      </w:r>
    </w:p>
    <w:p>
      <w:pPr>
        <w:pStyle w:val="24"/>
        <w:keepNext w:val="0"/>
        <w:keepLines w:val="0"/>
        <w:pageBreakBefore w:val="0"/>
        <w:widowControl w:val="0"/>
        <w:kinsoku/>
        <w:wordWrap/>
        <w:overflowPunct/>
        <w:topLinePunct w:val="0"/>
        <w:bidi w:val="0"/>
        <w:snapToGrid/>
        <w:spacing w:line="400" w:lineRule="exact"/>
        <w:ind w:left="420" w:leftChars="200" w:right="199" w:rightChars="95" w:firstLine="518" w:firstLineChars="216"/>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考核报告包含但不限于：</w:t>
      </w:r>
    </w:p>
    <w:p>
      <w:pPr>
        <w:pStyle w:val="26"/>
        <w:keepNext w:val="0"/>
        <w:keepLines w:val="0"/>
        <w:pageBreakBefore w:val="0"/>
        <w:widowControl w:val="0"/>
        <w:numPr>
          <w:ilvl w:val="0"/>
          <w:numId w:val="10"/>
        </w:numPr>
        <w:kinsoku/>
        <w:wordWrap/>
        <w:overflowPunct/>
        <w:topLinePunct w:val="0"/>
        <w:bidi w:val="0"/>
        <w:snapToGrid/>
        <w:spacing w:line="400" w:lineRule="exact"/>
        <w:ind w:left="420" w:leftChars="200" w:right="199" w:rightChars="95" w:firstLine="518" w:firstLineChars="216"/>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餐厨厂监管考核工作内容：</w:t>
      </w:r>
    </w:p>
    <w:tbl>
      <w:tblPr>
        <w:tblStyle w:val="19"/>
        <w:tblW w:w="9441"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961"/>
        <w:gridCol w:w="552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84" w:rightChars="-40" w:firstLine="0" w:firstLineChars="0"/>
              <w:rPr>
                <w:rFonts w:hint="eastAsia" w:asciiTheme="minorEastAsia" w:hAnsiTheme="minorEastAsia" w:eastAsiaTheme="minorEastAsia"/>
                <w:color w:val="000000" w:themeColor="text1"/>
                <w:sz w:val="24"/>
                <w:highlight w:val="none"/>
                <w:shd w:val="clear" w:color="auto" w:fill="auto"/>
                <w:lang w:val="en-US" w:eastAsia="zh-CN"/>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lang w:val="en-US" w:eastAsia="zh-CN"/>
                <w14:textFill>
                  <w14:solidFill>
                    <w14:schemeClr w14:val="tx1"/>
                  </w14:solidFill>
                </w14:textFill>
              </w:rPr>
              <w:t>序号</w:t>
            </w:r>
          </w:p>
        </w:tc>
        <w:tc>
          <w:tcPr>
            <w:tcW w:w="1961"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考核内容</w:t>
            </w:r>
          </w:p>
        </w:tc>
        <w:tc>
          <w:tcPr>
            <w:tcW w:w="5528"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具体要求</w:t>
            </w:r>
          </w:p>
        </w:tc>
        <w:tc>
          <w:tcPr>
            <w:tcW w:w="992"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1</w:t>
            </w:r>
          </w:p>
        </w:tc>
        <w:tc>
          <w:tcPr>
            <w:tcW w:w="1961"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收运</w:t>
            </w:r>
          </w:p>
        </w:tc>
        <w:tc>
          <w:tcPr>
            <w:tcW w:w="5528"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1、在运营期第一年对垃圾的收运量不作约定，在运营期第一年结束以后，政府视实际情况设定最低收运量，项目公司不得低于最低收运量；2、有专门的收运队伍；3、有合规的收运车辆；4、收运工收运流程；5、有考核标准；6、有收运服务要求；7、收运操作规程；8、有收运应急措施；9、有收运工作信息互通平台；10、无沿途抛洒现象。</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60"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2</w:t>
            </w:r>
          </w:p>
        </w:tc>
        <w:tc>
          <w:tcPr>
            <w:tcW w:w="1961"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称重</w:t>
            </w:r>
          </w:p>
        </w:tc>
        <w:tc>
          <w:tcPr>
            <w:tcW w:w="5528"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1、收运车进出厂必须称重计量，各项数据、信息应详细记录存档，并于监管方系统进行联网，确保称重数据传输正常；2、项目公司应保证计量系统的连续稳定和和准确，并定期委托有资质的第三方机构对称重计量系统进行校核。</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3</w:t>
            </w:r>
          </w:p>
        </w:tc>
        <w:tc>
          <w:tcPr>
            <w:tcW w:w="1961"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运营</w:t>
            </w:r>
          </w:p>
        </w:tc>
        <w:tc>
          <w:tcPr>
            <w:tcW w:w="5528"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1、是否违反技术规范和技术要求；2、是否有运营考核报表；3、工作人员是否经过培训并持证上岗。</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4</w:t>
            </w:r>
          </w:p>
        </w:tc>
        <w:tc>
          <w:tcPr>
            <w:tcW w:w="1961"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制度</w:t>
            </w:r>
          </w:p>
        </w:tc>
        <w:tc>
          <w:tcPr>
            <w:tcW w:w="5528"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1、各种制度齐全；2、形成台账归档保管；3、是否弄虚作假。</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5</w:t>
            </w:r>
          </w:p>
        </w:tc>
        <w:tc>
          <w:tcPr>
            <w:tcW w:w="1961"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安全管理</w:t>
            </w:r>
          </w:p>
        </w:tc>
        <w:tc>
          <w:tcPr>
            <w:tcW w:w="5528"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1、厂内安全标识规范明晰，定期对消防设备进行检查；2、按规定对作业人员落实劳动安全卫生防护措施；3、建立完善运营管理预案及计量、运行、设备故障、突发事件、恶劣天气等专项预案，安全设施、应急物资配置齐全。</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6</w:t>
            </w:r>
          </w:p>
        </w:tc>
        <w:tc>
          <w:tcPr>
            <w:tcW w:w="1961"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数据储存</w:t>
            </w:r>
          </w:p>
        </w:tc>
        <w:tc>
          <w:tcPr>
            <w:tcW w:w="5528"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保证运营数据24小时完整储存，储存备查期为三年，落实数据管理责任人，不得出现删改、间断数据的、有未保存数据的情形。</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7</w:t>
            </w:r>
          </w:p>
        </w:tc>
        <w:tc>
          <w:tcPr>
            <w:tcW w:w="1961"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厂区异味控制</w:t>
            </w:r>
          </w:p>
        </w:tc>
        <w:tc>
          <w:tcPr>
            <w:tcW w:w="5528"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预处理车间、收运车、污水处理车间等处恶臭源密封处理并采用合适的臭气收集措施，保证异味得到有效控制。</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8</w:t>
            </w:r>
          </w:p>
        </w:tc>
        <w:tc>
          <w:tcPr>
            <w:tcW w:w="1961"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污染物排放</w:t>
            </w:r>
          </w:p>
        </w:tc>
        <w:tc>
          <w:tcPr>
            <w:tcW w:w="5528"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按规定制定污水、沼渣、恶臭、噪音烟气等污染排放指标检测计划，落实自检和有资质的第三方抽检。检测结果以有资质的第三方检测为准，各项指标应符合相关标准。</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9</w:t>
            </w:r>
          </w:p>
        </w:tc>
        <w:tc>
          <w:tcPr>
            <w:tcW w:w="1961"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沼渣处置量</w:t>
            </w:r>
          </w:p>
        </w:tc>
        <w:tc>
          <w:tcPr>
            <w:tcW w:w="5528"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1、沼渣进焚烧场焚烧或进填埋场填埋处置。</w:t>
            </w:r>
          </w:p>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2、沼渣必须采用专用车进行运输，有出运联单记录；运输过程密闭，无抛洒现象。</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10</w:t>
            </w:r>
          </w:p>
        </w:tc>
        <w:tc>
          <w:tcPr>
            <w:tcW w:w="1961"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污水处理</w:t>
            </w:r>
          </w:p>
        </w:tc>
        <w:tc>
          <w:tcPr>
            <w:tcW w:w="5528" w:type="dxa"/>
            <w:vAlign w:val="center"/>
          </w:tcPr>
          <w:p>
            <w:pPr>
              <w:spacing w:line="264" w:lineRule="auto"/>
              <w:ind w:left="0" w:leftChars="0" w:right="199" w:rightChars="95" w:firstLine="0" w:firstLineChars="0"/>
              <w:rPr>
                <w:rFonts w:cs="宋体"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产生的污水是否进行规范化处置后达标排放，数据记录不准确，设施未达标排放。</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11</w:t>
            </w:r>
          </w:p>
        </w:tc>
        <w:tc>
          <w:tcPr>
            <w:tcW w:w="1961"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生产线累计运营时间</w:t>
            </w:r>
          </w:p>
        </w:tc>
        <w:tc>
          <w:tcPr>
            <w:tcW w:w="5528"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餐厨垃圾处理线月累计运行时间应不低于XXX小时（根据设备技术规范决定）。</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12</w:t>
            </w:r>
          </w:p>
        </w:tc>
        <w:tc>
          <w:tcPr>
            <w:tcW w:w="1961"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公众满意度</w:t>
            </w:r>
          </w:p>
        </w:tc>
        <w:tc>
          <w:tcPr>
            <w:tcW w:w="5528"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设置公众满意度调查表，通过公众的监管、监督，对项目公司收运处理的满意度进行打分，公众满意度必须达到95%以上，否则进行扣分。</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pPr>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asciiTheme="minorEastAsia" w:hAnsiTheme="minorEastAsia" w:eastAsiaTheme="minorEastAsia"/>
                <w:color w:val="000000" w:themeColor="text1"/>
                <w:sz w:val="24"/>
                <w:highlight w:val="none"/>
                <w:shd w:val="clear" w:color="auto" w:fill="auto"/>
                <w14:textFill>
                  <w14:solidFill>
                    <w14:schemeClr w14:val="tx1"/>
                  </w14:solidFill>
                </w14:textFill>
              </w:rPr>
              <w:t>13</w:t>
            </w:r>
          </w:p>
        </w:tc>
        <w:tc>
          <w:tcPr>
            <w:tcW w:w="1961"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其它考核内容</w:t>
            </w:r>
          </w:p>
        </w:tc>
        <w:tc>
          <w:tcPr>
            <w:tcW w:w="5528" w:type="dxa"/>
            <w:vAlign w:val="center"/>
          </w:tcPr>
          <w:p>
            <w:pPr>
              <w:spacing w:line="264" w:lineRule="auto"/>
              <w:ind w:left="0" w:leftChars="0" w:right="199" w:rightChars="95" w:firstLine="0" w:firstLineChars="0"/>
              <w:rPr>
                <w:rFonts w:asciiTheme="minorEastAsia" w:hAnsiTheme="minorEastAsia" w:eastAsiaTheme="minorEastAsia"/>
                <w:color w:val="000000" w:themeColor="text1"/>
                <w:sz w:val="24"/>
                <w:highlight w:val="none"/>
                <w:shd w:val="clear" w:color="auto" w:fill="auto"/>
                <w14:textFill>
                  <w14:solidFill>
                    <w14:schemeClr w14:val="tx1"/>
                  </w14:solidFill>
                </w14:textFill>
              </w:rPr>
            </w:pPr>
            <w:r>
              <w:rPr>
                <w:rFonts w:hint="eastAsia" w:cs="宋体" w:asciiTheme="minorEastAsia" w:hAnsiTheme="minorEastAsia" w:eastAsiaTheme="minorEastAsia"/>
                <w:color w:val="000000" w:themeColor="text1"/>
                <w:sz w:val="24"/>
                <w:highlight w:val="none"/>
                <w:shd w:val="clear" w:color="auto" w:fill="auto"/>
                <w14:textFill>
                  <w14:solidFill>
                    <w14:schemeClr w14:val="tx1"/>
                  </w14:solidFill>
                </w14:textFill>
              </w:rPr>
              <w:t>在合同规定范围内，监管方认为需要考核的内容，如爱卫、创建、投诉等考核检查。</w:t>
            </w:r>
          </w:p>
        </w:tc>
        <w:tc>
          <w:tcPr>
            <w:tcW w:w="992" w:type="dxa"/>
            <w:vAlign w:val="center"/>
          </w:tcPr>
          <w:p>
            <w:pPr>
              <w:ind w:left="0" w:leftChars="0" w:right="199" w:rightChars="95" w:firstLine="0" w:firstLineChars="0"/>
              <w:jc w:val="center"/>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tc>
      </w:tr>
    </w:tbl>
    <w:p>
      <w:pPr>
        <w:pStyle w:val="26"/>
        <w:numPr>
          <w:ilvl w:val="0"/>
          <w:numId w:val="10"/>
        </w:numPr>
        <w:spacing w:line="360" w:lineRule="auto"/>
        <w:ind w:left="420" w:leftChars="200" w:right="199" w:rightChars="95" w:firstLine="518" w:firstLineChars="216"/>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焚烧厂监管考核工作应包括下列内容：</w:t>
      </w:r>
    </w:p>
    <w:p>
      <w:pPr>
        <w:pStyle w:val="26"/>
        <w:spacing w:line="360" w:lineRule="auto"/>
        <w:ind w:left="420" w:leftChars="200" w:right="199" w:rightChars="95" w:firstLine="518" w:firstLineChars="216"/>
        <w:rPr>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焚烧厂运行考核的范围应为所有焚烧线的设备和设施。</w:t>
      </w:r>
    </w:p>
    <w:tbl>
      <w:tblPr>
        <w:tblStyle w:val="19"/>
        <w:tblW w:w="9494"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940"/>
        <w:gridCol w:w="572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3" w:leftChars="-95" w:right="199" w:rightChars="95" w:hanging="622" w:hangingChars="258"/>
              <w:jc w:val="center"/>
              <w:rPr>
                <w:b/>
                <w:bCs/>
                <w:color w:val="000000" w:themeColor="text1"/>
                <w:sz w:val="24"/>
                <w:highlight w:val="none"/>
                <w:shd w:val="clear" w:color="auto" w:fill="auto"/>
                <w14:textFill>
                  <w14:solidFill>
                    <w14:schemeClr w14:val="tx1"/>
                  </w14:solidFill>
                </w14:textFill>
              </w:rPr>
            </w:pPr>
            <w:r>
              <w:rPr>
                <w:rFonts w:hint="eastAsia"/>
                <w:b/>
                <w:bCs/>
                <w:color w:val="000000" w:themeColor="text1"/>
                <w:sz w:val="24"/>
                <w:highlight w:val="none"/>
                <w:shd w:val="clear" w:color="auto" w:fill="auto"/>
                <w14:textFill>
                  <w14:solidFill>
                    <w14:schemeClr w14:val="tx1"/>
                  </w14:solidFill>
                </w14:textFill>
              </w:rPr>
              <w:t>序号</w:t>
            </w:r>
          </w:p>
        </w:tc>
        <w:tc>
          <w:tcPr>
            <w:tcW w:w="1940" w:type="dxa"/>
            <w:vAlign w:val="center"/>
          </w:tcPr>
          <w:p>
            <w:pPr>
              <w:ind w:left="-2" w:leftChars="0" w:right="199" w:rightChars="95" w:firstLine="0" w:firstLineChars="0"/>
              <w:jc w:val="both"/>
              <w:rPr>
                <w:b/>
                <w:bCs/>
                <w:color w:val="000000" w:themeColor="text1"/>
                <w:sz w:val="24"/>
                <w:highlight w:val="none"/>
                <w:shd w:val="clear" w:color="auto" w:fill="auto"/>
                <w14:textFill>
                  <w14:solidFill>
                    <w14:schemeClr w14:val="tx1"/>
                  </w14:solidFill>
                </w14:textFill>
              </w:rPr>
            </w:pPr>
            <w:r>
              <w:rPr>
                <w:rFonts w:hint="eastAsia"/>
                <w:b/>
                <w:bCs/>
                <w:color w:val="000000" w:themeColor="text1"/>
                <w:sz w:val="24"/>
                <w:highlight w:val="none"/>
                <w:shd w:val="clear" w:color="auto" w:fill="auto"/>
                <w14:textFill>
                  <w14:solidFill>
                    <w14:schemeClr w14:val="tx1"/>
                  </w14:solidFill>
                </w14:textFill>
              </w:rPr>
              <w:t>考核内容</w:t>
            </w:r>
          </w:p>
        </w:tc>
        <w:tc>
          <w:tcPr>
            <w:tcW w:w="5724" w:type="dxa"/>
            <w:vAlign w:val="center"/>
          </w:tcPr>
          <w:p>
            <w:pPr>
              <w:ind w:left="-2" w:leftChars="0" w:right="199" w:rightChars="95" w:firstLine="0" w:firstLineChars="0"/>
              <w:jc w:val="center"/>
              <w:rPr>
                <w:b/>
                <w:bCs/>
                <w:color w:val="000000" w:themeColor="text1"/>
                <w:sz w:val="24"/>
                <w:highlight w:val="none"/>
                <w:shd w:val="clear" w:color="auto" w:fill="auto"/>
                <w14:textFill>
                  <w14:solidFill>
                    <w14:schemeClr w14:val="tx1"/>
                  </w14:solidFill>
                </w14:textFill>
              </w:rPr>
            </w:pPr>
            <w:r>
              <w:rPr>
                <w:rFonts w:hint="eastAsia"/>
                <w:b/>
                <w:bCs/>
                <w:color w:val="000000" w:themeColor="text1"/>
                <w:sz w:val="24"/>
                <w:highlight w:val="none"/>
                <w:shd w:val="clear" w:color="auto" w:fill="auto"/>
                <w14:textFill>
                  <w14:solidFill>
                    <w14:schemeClr w14:val="tx1"/>
                  </w14:solidFill>
                </w14:textFill>
              </w:rPr>
              <w:t>具体内容</w:t>
            </w:r>
          </w:p>
        </w:tc>
        <w:tc>
          <w:tcPr>
            <w:tcW w:w="850" w:type="dxa"/>
            <w:vAlign w:val="center"/>
          </w:tcPr>
          <w:p>
            <w:pPr>
              <w:ind w:right="-206" w:rightChars="-98"/>
              <w:jc w:val="both"/>
              <w:rPr>
                <w:rFonts w:hint="eastAsia" w:eastAsia="宋体"/>
                <w:b/>
                <w:bCs/>
                <w:color w:val="000000" w:themeColor="text1"/>
                <w:sz w:val="24"/>
                <w:highlight w:val="none"/>
                <w:shd w:val="clear" w:color="auto" w:fill="auto"/>
                <w:lang w:val="en-US" w:eastAsia="zh-CN"/>
                <w14:textFill>
                  <w14:solidFill>
                    <w14:schemeClr w14:val="tx1"/>
                  </w14:solidFill>
                </w14:textFill>
              </w:rPr>
            </w:pPr>
            <w:r>
              <w:rPr>
                <w:rFonts w:hint="eastAsia"/>
                <w:b/>
                <w:bCs/>
                <w:color w:val="000000" w:themeColor="text1"/>
                <w:sz w:val="24"/>
                <w:highlight w:val="none"/>
                <w:shd w:val="clear" w:color="auto" w:fill="auto"/>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w:t>
            </w:r>
          </w:p>
        </w:tc>
        <w:tc>
          <w:tcPr>
            <w:tcW w:w="1940" w:type="dxa"/>
            <w:vAlign w:val="center"/>
          </w:tcPr>
          <w:p>
            <w:pPr>
              <w:ind w:left="-2" w:leftChars="0" w:right="199" w:rightChars="95" w:firstLine="0" w:firstLineChars="0"/>
              <w:jc w:val="both"/>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sz w:val="24"/>
                <w:highlight w:val="none"/>
                <w:shd w:val="clear" w:color="auto" w:fill="auto"/>
                <w14:textFill>
                  <w14:solidFill>
                    <w14:schemeClr w14:val="tx1"/>
                  </w14:solidFill>
                </w14:textFill>
              </w:rPr>
              <w:t>垃圾进场量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1、垃圾运输车进出厂都必须称重计量，各项数据、信息应详细记录存档，并与监管方系统进行联网，确保称重数据传输正常。若数据传输出现故障，运营方应在 60 分</w:t>
            </w:r>
          </w:p>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钟内通知监管方，并立即进行修复处理。</w:t>
            </w:r>
          </w:p>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2、运营方应保证计量系统的连续稳定和准确，地磅计量仪器出现故障，运营方应在 60 分钟内通知监管方，并立即进行修复处理，双方协商解决有关计量数据问题。</w:t>
            </w:r>
          </w:p>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3、 按合同规定定期委托有资质的第三方机构对称重计量系统进行校核，确保称重计量数据的准确性。进行校核时须有监管方代表在场。</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2</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垃圾入炉量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运营方采用必要措施，保证入场的可接纳垃圾全部进炉焚烧。</w:t>
            </w:r>
          </w:p>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垃圾入炉量=垃圾进厂量-分拣量-渗滤液量</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3</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渗滤液处理量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垃圾渗滤液进行规范处置的达标排放量。</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4</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炉渣处理量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1、炉渣处理符合无害化、资源化要求。</w:t>
            </w:r>
          </w:p>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2、炉渣运输过程密闭，无抛洒现象。炉渣处置场符合环保要求，场内无油污、杂物、积水等。</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5</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飞灰处理量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1、及时排灰。飞灰经稳定化后进卫生填埋场分区单独填埋处置，程序规范、各项指标满足《生活垃圾填埋场污染控制标准（GB16889—2008）》。</w:t>
            </w:r>
          </w:p>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2、飞灰必须采用专用车辆进行运输，有出运联单记录；运输过程密闭，无抛洒现象，不得将飞灰混入炉渣中。</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6</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炉膛温度</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炉膛温度任一测点低于 850℃的最大累计时间不得超过规定时间。</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7</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总发电量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运营方总发电量数据真实，记录完整，符合《PPP 合同》的相关规定。</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8</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总上网电量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运营方总上网电量数据真实，记录完整，符合《PPP 合同》的相关规定。</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9</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耗电量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耗电量=总发电量-总上网电量。</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10</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焚烧线累计运行时间</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每条焚烧线累计运行时间应不低于 XXXX 小时。</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11</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活性炭消耗量</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 xml:space="preserve">保证活性炭等环保耗材的品质、浓度和使用量。向监管方报送耗材质量合格证明，投放系统有计量装置并正常 使用、数据准确。 </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12</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厂区异味控制</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垃圾贮坑、渗沥液贮存池等恶臭源密封、采用合适的臭气收集措施,保证异味得到有效控制。</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13</w:t>
            </w:r>
          </w:p>
        </w:tc>
        <w:tc>
          <w:tcPr>
            <w:tcW w:w="1940" w:type="dxa"/>
            <w:vAlign w:val="center"/>
          </w:tcPr>
          <w:p>
            <w:pPr>
              <w:ind w:left="-2" w:leftChars="0" w:right="42" w:rightChars="20"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烟气及其他污染物排放</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按规定制定烟气、渗滤液、恶臭、噪声、炉渣、飞灰、二噁英等污染排放指标监测计划，落实自检和有资质的第三方抽检。检测结果以有资质的第三方检测为准，各项指标应符合相关标准。</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14</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运行数据储存</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运营方保证数据 24 小时储存，不间断录入拷贝保存，储存备查期为三年。</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15</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安全管理</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1、厂内安全标识规范明晰，定期对消防设备进行检查。</w:t>
            </w:r>
          </w:p>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2、按规定对作业人员落实劳动安全卫生防护措施。</w:t>
            </w:r>
          </w:p>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3、建立完善运行管理预案及计量、运行、设备故障、突发事件、恶劣天气等专项预案，安全设施、应急物资配置齐全。</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ind w:left="420" w:leftChars="-95" w:right="199" w:rightChars="95" w:hanging="619" w:hangingChars="258"/>
              <w:jc w:val="center"/>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16</w:t>
            </w:r>
          </w:p>
        </w:tc>
        <w:tc>
          <w:tcPr>
            <w:tcW w:w="1940" w:type="dxa"/>
            <w:vAlign w:val="center"/>
          </w:tcPr>
          <w:p>
            <w:pPr>
              <w:ind w:left="-2" w:leftChars="0" w:right="199" w:rightChars="95" w:firstLine="0" w:firstLineChars="0"/>
              <w:jc w:val="both"/>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其他考核内容</w:t>
            </w:r>
          </w:p>
        </w:tc>
        <w:tc>
          <w:tcPr>
            <w:tcW w:w="5724" w:type="dxa"/>
            <w:vAlign w:val="center"/>
          </w:tcPr>
          <w:p>
            <w:pPr>
              <w:ind w:left="-2" w:leftChars="0" w:right="199" w:rightChars="95" w:firstLine="0" w:firstLineChars="0"/>
              <w:rPr>
                <w:color w:val="000000" w:themeColor="text1"/>
                <w:sz w:val="24"/>
                <w:highlight w:val="none"/>
                <w:shd w:val="clear" w:color="auto" w:fill="auto"/>
                <w14:textFill>
                  <w14:solidFill>
                    <w14:schemeClr w14:val="tx1"/>
                  </w14:solidFill>
                </w14:textFill>
              </w:rPr>
            </w:pPr>
            <w:r>
              <w:rPr>
                <w:rFonts w:hint="eastAsia"/>
                <w:color w:val="000000" w:themeColor="text1"/>
                <w:sz w:val="24"/>
                <w:highlight w:val="none"/>
                <w:shd w:val="clear" w:color="auto" w:fill="auto"/>
                <w14:textFill>
                  <w14:solidFill>
                    <w14:schemeClr w14:val="tx1"/>
                  </w14:solidFill>
                </w14:textFill>
              </w:rPr>
              <w:t>在合同规定范围内，监管方认为需要考核的内容，如爱卫、创建等考核检查。</w:t>
            </w:r>
          </w:p>
        </w:tc>
        <w:tc>
          <w:tcPr>
            <w:tcW w:w="850" w:type="dxa"/>
          </w:tcPr>
          <w:p>
            <w:pPr>
              <w:ind w:left="420" w:leftChars="200" w:right="199" w:rightChars="95" w:firstLine="0" w:firstLineChars="0"/>
              <w:rPr>
                <w:color w:val="000000" w:themeColor="text1"/>
                <w:sz w:val="24"/>
                <w:highlight w:val="none"/>
                <w:shd w:val="clear" w:color="auto" w:fill="auto"/>
                <w14:textFill>
                  <w14:solidFill>
                    <w14:schemeClr w14:val="tx1"/>
                  </w14:solidFill>
                </w14:textFill>
              </w:rPr>
            </w:pPr>
          </w:p>
        </w:tc>
      </w:tr>
    </w:tbl>
    <w:p>
      <w:pPr>
        <w:pStyle w:val="2"/>
        <w:ind w:left="420" w:leftChars="200" w:right="199" w:rightChars="95" w:firstLine="518" w:firstLineChars="216"/>
        <w:rPr>
          <w:color w:val="000000" w:themeColor="text1"/>
          <w:highlight w:val="none"/>
          <w:shd w:val="clear" w:color="auto" w:fill="auto"/>
          <w14:textFill>
            <w14:solidFill>
              <w14:schemeClr w14:val="tx1"/>
            </w14:solidFill>
          </w14:textFill>
        </w:rPr>
      </w:pPr>
    </w:p>
    <w:p>
      <w:pPr>
        <w:tabs>
          <w:tab w:val="left" w:pos="8280"/>
        </w:tabs>
        <w:autoSpaceDE w:val="0"/>
        <w:autoSpaceDN w:val="0"/>
        <w:adjustRightInd w:val="0"/>
        <w:spacing w:line="360" w:lineRule="auto"/>
        <w:ind w:left="420" w:leftChars="200" w:right="199" w:rightChars="95" w:firstLine="520" w:firstLineChars="216"/>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七、项目日常考核</w:t>
      </w:r>
    </w:p>
    <w:p>
      <w:pPr>
        <w:spacing w:line="360" w:lineRule="auto"/>
        <w:ind w:left="420" w:leftChars="200" w:right="199" w:rightChars="95" w:firstLine="520" w:firstLineChars="216"/>
        <w:rPr>
          <w:rFonts w:ascii="宋体" w:hAnsi="宋体"/>
          <w:b/>
          <w:bCs/>
          <w:color w:val="000000" w:themeColor="text1"/>
          <w:sz w:val="24"/>
          <w:highlight w:val="none"/>
          <w:shd w:val="clear" w:color="auto" w:fill="auto"/>
          <w14:textFill>
            <w14:solidFill>
              <w14:schemeClr w14:val="tx1"/>
            </w14:solidFill>
          </w14:textFill>
        </w:rPr>
      </w:pPr>
      <w:r>
        <w:rPr>
          <w:rFonts w:hint="eastAsia" w:ascii="宋体" w:hAnsi="宋体"/>
          <w:b/>
          <w:bCs/>
          <w:color w:val="000000" w:themeColor="text1"/>
          <w:sz w:val="24"/>
          <w:highlight w:val="none"/>
          <w:shd w:val="clear" w:color="auto" w:fill="auto"/>
          <w:lang w:val="en-US" w:eastAsia="zh-CN"/>
          <w14:textFill>
            <w14:solidFill>
              <w14:schemeClr w14:val="tx1"/>
            </w14:solidFill>
          </w14:textFill>
        </w:rPr>
        <w:t>▲</w:t>
      </w:r>
      <w:r>
        <w:rPr>
          <w:rFonts w:hint="eastAsia" w:ascii="宋体" w:hAnsi="宋体"/>
          <w:b/>
          <w:bCs/>
          <w:color w:val="000000" w:themeColor="text1"/>
          <w:sz w:val="24"/>
          <w:highlight w:val="none"/>
          <w:shd w:val="clear" w:color="auto" w:fill="auto"/>
          <w14:textFill>
            <w14:solidFill>
              <w14:schemeClr w14:val="tx1"/>
            </w14:solidFill>
          </w14:textFill>
        </w:rPr>
        <w:t>1、考核办法</w:t>
      </w:r>
    </w:p>
    <w:p>
      <w:pPr>
        <w:spacing w:line="360" w:lineRule="auto"/>
        <w:ind w:left="420" w:leftChars="200" w:right="199" w:rightChars="95" w:firstLine="518" w:firstLineChars="216"/>
        <w:rPr>
          <w:rFonts w:ascii="宋体" w:hAnsi="宋体"/>
          <w:b/>
          <w:bCs/>
          <w:color w:val="000000" w:themeColor="text1"/>
          <w:sz w:val="24"/>
          <w:highlight w:val="none"/>
          <w:u w:val="singl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1</w:t>
      </w:r>
      <w:r>
        <w:rPr>
          <w:rFonts w:hint="eastAsia" w:ascii="宋体" w:hAnsi="宋体"/>
          <w:color w:val="000000" w:themeColor="text1"/>
          <w:sz w:val="24"/>
          <w:highlight w:val="none"/>
          <w:shd w:val="clear" w:color="auto" w:fill="auto"/>
          <w14:textFill>
            <w14:solidFill>
              <w14:schemeClr w14:val="tx1"/>
            </w14:solidFill>
          </w14:textFill>
        </w:rPr>
        <w:t>）采购人定期或随机开展对中标人工作成效的考核，每月结算考核得分。</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合同签订50天后开始第一次考核。</w:t>
      </w:r>
      <w:r>
        <w:rPr>
          <w:rFonts w:hint="eastAsia" w:ascii="宋体" w:hAnsi="宋体"/>
          <w:color w:val="000000" w:themeColor="text1"/>
          <w:sz w:val="24"/>
          <w:highlight w:val="none"/>
          <w:shd w:val="clear" w:color="auto" w:fill="auto"/>
          <w14:textFill>
            <w14:solidFill>
              <w14:schemeClr w14:val="tx1"/>
            </w14:solidFill>
          </w14:textFill>
        </w:rPr>
        <w:t>每月的考核总分为</w:t>
      </w:r>
      <w:r>
        <w:rPr>
          <w:rFonts w:ascii="宋体" w:hAnsi="宋体"/>
          <w:color w:val="000000" w:themeColor="text1"/>
          <w:sz w:val="24"/>
          <w:highlight w:val="none"/>
          <w:shd w:val="clear" w:color="auto" w:fill="auto"/>
          <w14:textFill>
            <w14:solidFill>
              <w14:schemeClr w14:val="tx1"/>
            </w14:solidFill>
          </w14:textFill>
        </w:rPr>
        <w:t>100</w:t>
      </w:r>
      <w:r>
        <w:rPr>
          <w:rFonts w:hint="eastAsia" w:ascii="宋体" w:hAnsi="宋体"/>
          <w:color w:val="000000" w:themeColor="text1"/>
          <w:sz w:val="24"/>
          <w:highlight w:val="none"/>
          <w:shd w:val="clear" w:color="auto" w:fill="auto"/>
          <w14:textFill>
            <w14:solidFill>
              <w14:schemeClr w14:val="tx1"/>
            </w14:solidFill>
          </w14:textFill>
        </w:rPr>
        <w:t>分，当月得分在</w:t>
      </w:r>
      <w:r>
        <w:rPr>
          <w:rFonts w:ascii="宋体" w:hAnsi="宋体"/>
          <w:color w:val="000000" w:themeColor="text1"/>
          <w:sz w:val="24"/>
          <w:highlight w:val="none"/>
          <w:shd w:val="clear" w:color="auto" w:fill="auto"/>
          <w14:textFill>
            <w14:solidFill>
              <w14:schemeClr w14:val="tx1"/>
            </w14:solidFill>
          </w14:textFill>
        </w:rPr>
        <w:t>60</w:t>
      </w:r>
      <w:r>
        <w:rPr>
          <w:rFonts w:hint="eastAsia" w:ascii="宋体" w:hAnsi="宋体"/>
          <w:color w:val="000000" w:themeColor="text1"/>
          <w:sz w:val="24"/>
          <w:highlight w:val="none"/>
          <w:shd w:val="clear" w:color="auto" w:fill="auto"/>
          <w14:textFill>
            <w14:solidFill>
              <w14:schemeClr w14:val="tx1"/>
            </w14:solidFill>
          </w14:textFill>
        </w:rPr>
        <w:t>分（含）以上的为合格；80分（含）以上的为良好；在</w:t>
      </w:r>
      <w:r>
        <w:rPr>
          <w:rFonts w:ascii="宋体" w:hAnsi="宋体"/>
          <w:color w:val="000000" w:themeColor="text1"/>
          <w:sz w:val="24"/>
          <w:highlight w:val="none"/>
          <w:shd w:val="clear" w:color="auto" w:fill="auto"/>
          <w14:textFill>
            <w14:solidFill>
              <w14:schemeClr w14:val="tx1"/>
            </w14:solidFill>
          </w14:textFill>
        </w:rPr>
        <w:t>6</w:t>
      </w:r>
      <w:r>
        <w:rPr>
          <w:rFonts w:hint="eastAsia" w:ascii="宋体" w:hAnsi="宋体"/>
          <w:color w:val="000000" w:themeColor="text1"/>
          <w:sz w:val="24"/>
          <w:highlight w:val="none"/>
          <w:shd w:val="clear" w:color="auto" w:fill="auto"/>
          <w14:textFill>
            <w14:solidFill>
              <w14:schemeClr w14:val="tx1"/>
            </w14:solidFill>
          </w14:textFill>
        </w:rPr>
        <w:t>0分以下为不合格</w:t>
      </w:r>
      <w:r>
        <w:rPr>
          <w:rFonts w:hint="eastAsia" w:ascii="宋体" w:hAnsi="宋体"/>
          <w:color w:val="000000" w:themeColor="text1"/>
          <w:sz w:val="24"/>
          <w:highlight w:val="none"/>
          <w:shd w:val="clear" w:color="auto" w:fill="auto"/>
          <w:lang w:eastAsia="zh-CN"/>
          <w14:textFill>
            <w14:solidFill>
              <w14:schemeClr w14:val="tx1"/>
            </w14:solidFill>
          </w14:textFill>
        </w:rPr>
        <w:t>。</w:t>
      </w:r>
      <w:r>
        <w:rPr>
          <w:rFonts w:hint="eastAsia" w:ascii="宋体" w:hAnsi="宋体"/>
          <w:b/>
          <w:bCs/>
          <w:color w:val="000000" w:themeColor="text1"/>
          <w:sz w:val="24"/>
          <w:highlight w:val="none"/>
          <w:u w:val="single"/>
          <w:shd w:val="clear" w:color="auto" w:fill="auto"/>
          <w14:textFill>
            <w14:solidFill>
              <w14:schemeClr w14:val="tx1"/>
            </w14:solidFill>
          </w14:textFill>
        </w:rPr>
        <w:t>60分以下的</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w:t>
      </w:r>
      <w:r>
        <w:rPr>
          <w:rFonts w:hint="eastAsia" w:ascii="宋体" w:hAnsi="宋体"/>
          <w:b/>
          <w:bCs/>
          <w:color w:val="000000" w:themeColor="text1"/>
          <w:sz w:val="24"/>
          <w:highlight w:val="none"/>
          <w:u w:val="single"/>
          <w:shd w:val="clear" w:color="auto" w:fill="auto"/>
          <w14:textFill>
            <w14:solidFill>
              <w14:schemeClr w14:val="tx1"/>
            </w14:solidFill>
          </w14:textFill>
        </w:rPr>
        <w:t>扣除</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当年合同总金额</w:t>
      </w:r>
      <w:r>
        <w:rPr>
          <w:rFonts w:hint="eastAsia" w:ascii="宋体" w:hAnsi="宋体"/>
          <w:b/>
          <w:bCs/>
          <w:color w:val="000000" w:themeColor="text1"/>
          <w:sz w:val="24"/>
          <w:highlight w:val="none"/>
          <w:u w:val="single"/>
          <w:shd w:val="clear" w:color="auto" w:fill="auto"/>
          <w14:textFill>
            <w14:solidFill>
              <w14:schemeClr w14:val="tx1"/>
            </w14:solidFill>
          </w14:textFill>
        </w:rPr>
        <w:t>的</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5</w:t>
      </w:r>
      <w:r>
        <w:rPr>
          <w:rFonts w:ascii="宋体" w:hAnsi="宋体"/>
          <w:b/>
          <w:bCs/>
          <w:color w:val="000000" w:themeColor="text1"/>
          <w:sz w:val="24"/>
          <w:highlight w:val="none"/>
          <w:u w:val="single"/>
          <w:shd w:val="clear" w:color="auto" w:fill="auto"/>
          <w14:textFill>
            <w14:solidFill>
              <w14:schemeClr w14:val="tx1"/>
            </w14:solidFill>
          </w14:textFill>
        </w:rPr>
        <w:t>%</w:t>
      </w:r>
      <w:r>
        <w:rPr>
          <w:rFonts w:hint="eastAsia" w:ascii="宋体" w:hAnsi="宋体"/>
          <w:b/>
          <w:bCs/>
          <w:color w:val="000000" w:themeColor="text1"/>
          <w:sz w:val="24"/>
          <w:highlight w:val="none"/>
          <w:u w:val="single"/>
          <w:shd w:val="clear" w:color="auto" w:fill="auto"/>
          <w:lang w:eastAsia="zh-CN"/>
          <w14:textFill>
            <w14:solidFill>
              <w14:schemeClr w14:val="tx1"/>
            </w14:solidFill>
          </w14:textFill>
        </w:rPr>
        <w:t>，</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取消剩余月份及下一年的合同，设备归采购人。</w:t>
      </w:r>
      <w:r>
        <w:rPr>
          <w:rFonts w:hint="eastAsia" w:ascii="宋体" w:hAnsi="宋体"/>
          <w:color w:val="000000" w:themeColor="text1"/>
          <w:sz w:val="24"/>
          <w:highlight w:val="none"/>
          <w:shd w:val="clear" w:color="auto" w:fill="auto"/>
          <w14:textFill>
            <w14:solidFill>
              <w14:schemeClr w14:val="tx1"/>
            </w14:solidFill>
          </w14:textFill>
        </w:rPr>
        <w:t>8</w:t>
      </w:r>
      <w:r>
        <w:rPr>
          <w:rFonts w:ascii="宋体" w:hAnsi="宋体"/>
          <w:color w:val="000000" w:themeColor="text1"/>
          <w:sz w:val="24"/>
          <w:highlight w:val="none"/>
          <w:shd w:val="clear" w:color="auto" w:fill="auto"/>
          <w14:textFill>
            <w14:solidFill>
              <w14:schemeClr w14:val="tx1"/>
            </w14:solidFill>
          </w14:textFill>
        </w:rPr>
        <w:t>0</w:t>
      </w:r>
      <w:r>
        <w:rPr>
          <w:rFonts w:hint="eastAsia" w:ascii="宋体" w:hAnsi="宋体"/>
          <w:color w:val="000000" w:themeColor="text1"/>
          <w:sz w:val="24"/>
          <w:highlight w:val="none"/>
          <w:shd w:val="clear" w:color="auto" w:fill="auto"/>
          <w14:textFill>
            <w14:solidFill>
              <w14:schemeClr w14:val="tx1"/>
            </w14:solidFill>
          </w14:textFill>
        </w:rPr>
        <w:t>分以下 60分（含）以上的，</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每次</w:t>
      </w:r>
      <w:r>
        <w:rPr>
          <w:rFonts w:hint="eastAsia" w:ascii="宋体" w:hAnsi="宋体"/>
          <w:b/>
          <w:bCs/>
          <w:color w:val="000000" w:themeColor="text1"/>
          <w:sz w:val="24"/>
          <w:highlight w:val="none"/>
          <w:u w:val="single"/>
          <w:shd w:val="clear" w:color="auto" w:fill="auto"/>
          <w14:textFill>
            <w14:solidFill>
              <w14:schemeClr w14:val="tx1"/>
            </w14:solidFill>
          </w14:textFill>
        </w:rPr>
        <w:t>扣除</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当年合同总金额</w:t>
      </w:r>
      <w:r>
        <w:rPr>
          <w:rFonts w:hint="eastAsia" w:ascii="宋体" w:hAnsi="宋体"/>
          <w:b/>
          <w:bCs/>
          <w:color w:val="000000" w:themeColor="text1"/>
          <w:sz w:val="24"/>
          <w:highlight w:val="none"/>
          <w:u w:val="single"/>
          <w:shd w:val="clear" w:color="auto" w:fill="auto"/>
          <w14:textFill>
            <w14:solidFill>
              <w14:schemeClr w14:val="tx1"/>
            </w14:solidFill>
          </w14:textFill>
        </w:rPr>
        <w:t>的</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5</w:t>
      </w:r>
      <w:r>
        <w:rPr>
          <w:rFonts w:ascii="宋体" w:hAnsi="宋体"/>
          <w:b/>
          <w:bCs/>
          <w:color w:val="000000" w:themeColor="text1"/>
          <w:sz w:val="24"/>
          <w:highlight w:val="none"/>
          <w:u w:val="single"/>
          <w:shd w:val="clear" w:color="auto" w:fill="auto"/>
          <w14:textFill>
            <w14:solidFill>
              <w14:schemeClr w14:val="tx1"/>
            </w14:solidFill>
          </w14:textFill>
        </w:rPr>
        <w:t>%</w:t>
      </w:r>
      <w:r>
        <w:rPr>
          <w:rFonts w:hint="eastAsia" w:ascii="宋体" w:hAnsi="宋体"/>
          <w:b/>
          <w:bCs/>
          <w:color w:val="000000" w:themeColor="text1"/>
          <w:sz w:val="24"/>
          <w:highlight w:val="none"/>
          <w:u w:val="single"/>
          <w:shd w:val="clear" w:color="auto" w:fill="auto"/>
          <w:lang w:eastAsia="zh-CN"/>
          <w14:textFill>
            <w14:solidFill>
              <w14:schemeClr w14:val="tx1"/>
            </w14:solidFill>
          </w14:textFill>
        </w:rPr>
        <w:t>。</w:t>
      </w:r>
      <w:r>
        <w:rPr>
          <w:rFonts w:hint="eastAsia" w:ascii="宋体" w:hAnsi="宋体"/>
          <w:b/>
          <w:bCs/>
          <w:color w:val="000000" w:themeColor="text1"/>
          <w:sz w:val="24"/>
          <w:highlight w:val="none"/>
          <w:u w:val="single"/>
          <w:shd w:val="clear" w:color="auto" w:fill="auto"/>
          <w:lang w:val="en-US" w:eastAsia="zh-CN"/>
          <w14:textFill>
            <w14:solidFill>
              <w14:schemeClr w14:val="tx1"/>
            </w14:solidFill>
          </w14:textFill>
        </w:rPr>
        <w:t>累计三次为合格的，取消下一年的合同，设备归采购人。</w:t>
      </w:r>
    </w:p>
    <w:p>
      <w:pPr>
        <w:spacing w:line="360" w:lineRule="auto"/>
        <w:ind w:left="420" w:leftChars="200" w:right="199" w:rightChars="95" w:firstLine="518" w:firstLineChars="216"/>
        <w:rPr>
          <w:rFonts w:ascii="宋体" w:hAnsi="宋体"/>
          <w:color w:val="000000" w:themeColor="text1"/>
          <w:sz w:val="24"/>
          <w:highlight w:val="none"/>
          <w:shd w:val="clear" w:color="auto" w:fill="auto"/>
          <w14:textFill>
            <w14:solidFill>
              <w14:schemeClr w14:val="tx1"/>
            </w14:solidFill>
          </w14:textFill>
        </w:rPr>
      </w:pPr>
      <w:r>
        <w:rPr>
          <w:rFonts w:ascii="宋体" w:hAnsi="宋体"/>
          <w:color w:val="000000" w:themeColor="text1"/>
          <w:sz w:val="24"/>
          <w:highlight w:val="none"/>
          <w:shd w:val="clear" w:color="auto" w:fill="auto"/>
          <w14:textFill>
            <w14:solidFill>
              <w14:schemeClr w14:val="tx1"/>
            </w14:solidFill>
          </w14:textFill>
        </w:rPr>
        <w:t>2</w:t>
      </w:r>
      <w:r>
        <w:rPr>
          <w:rFonts w:hint="eastAsia" w:ascii="宋体" w:hAnsi="宋体"/>
          <w:color w:val="000000" w:themeColor="text1"/>
          <w:sz w:val="24"/>
          <w:highlight w:val="none"/>
          <w:shd w:val="clear" w:color="auto" w:fill="auto"/>
          <w14:textFill>
            <w14:solidFill>
              <w14:schemeClr w14:val="tx1"/>
            </w14:solidFill>
          </w14:textFill>
        </w:rPr>
        <w:t>）考核细则</w:t>
      </w:r>
    </w:p>
    <w:tbl>
      <w:tblPr>
        <w:tblStyle w:val="19"/>
        <w:tblW w:w="9236" w:type="dxa"/>
        <w:tblInd w:w="4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688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Borders>
              <w:tl2br w:val="nil"/>
              <w:tr2bl w:val="nil"/>
            </w:tcBorders>
            <w:tcMar>
              <w:top w:w="15" w:type="dxa"/>
              <w:left w:w="15" w:type="dxa"/>
              <w:right w:w="15" w:type="dxa"/>
            </w:tcMar>
          </w:tcPr>
          <w:p>
            <w:pPr>
              <w:widowControl/>
              <w:spacing w:line="360" w:lineRule="auto"/>
              <w:ind w:left="422" w:leftChars="0" w:right="199" w:rightChars="95" w:hanging="422" w:hangingChars="175"/>
              <w:jc w:val="center"/>
              <w:textAlignment w:val="top"/>
              <w:rPr>
                <w:rFonts w:ascii="宋体" w:hAnsi="宋体" w:cs="宋体"/>
                <w:b/>
                <w:color w:val="000000" w:themeColor="text1"/>
                <w:sz w:val="24"/>
                <w:highlight w:val="none"/>
                <w:shd w:val="clear" w:color="auto" w:fill="auto"/>
                <w14:textFill>
                  <w14:solidFill>
                    <w14:schemeClr w14:val="tx1"/>
                  </w14:solidFill>
                </w14:textFill>
              </w:rPr>
            </w:pPr>
            <w:r>
              <w:rPr>
                <w:rFonts w:hint="eastAsia" w:ascii="宋体" w:hAnsi="宋体" w:cs="宋体"/>
                <w:b/>
                <w:color w:val="000000" w:themeColor="text1"/>
                <w:kern w:val="0"/>
                <w:sz w:val="24"/>
                <w:highlight w:val="none"/>
                <w:shd w:val="clear" w:color="auto" w:fill="auto"/>
                <w:lang w:bidi="ar"/>
                <w14:textFill>
                  <w14:solidFill>
                    <w14:schemeClr w14:val="tx1"/>
                  </w14:solidFill>
                </w14:textFill>
              </w:rPr>
              <w:t>序号</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jc w:val="center"/>
              <w:textAlignment w:val="center"/>
              <w:rPr>
                <w:rFonts w:ascii="宋体" w:hAnsi="宋体" w:cs="宋体"/>
                <w:b/>
                <w:color w:val="000000" w:themeColor="text1"/>
                <w:sz w:val="24"/>
                <w:highlight w:val="none"/>
                <w:shd w:val="clear" w:color="auto" w:fill="auto"/>
                <w14:textFill>
                  <w14:solidFill>
                    <w14:schemeClr w14:val="tx1"/>
                  </w14:solidFill>
                </w14:textFill>
              </w:rPr>
            </w:pPr>
            <w:r>
              <w:rPr>
                <w:rFonts w:hint="eastAsia" w:ascii="宋体" w:hAnsi="宋体" w:cs="宋体"/>
                <w:b/>
                <w:color w:val="000000" w:themeColor="text1"/>
                <w:kern w:val="0"/>
                <w:sz w:val="24"/>
                <w:highlight w:val="none"/>
                <w:shd w:val="clear" w:color="auto" w:fill="auto"/>
                <w:lang w:bidi="ar"/>
                <w14:textFill>
                  <w14:solidFill>
                    <w14:schemeClr w14:val="tx1"/>
                  </w14:solidFill>
                </w14:textFill>
              </w:rPr>
              <w:t>考核项目</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hint="eastAsia" w:ascii="宋体" w:hAnsi="宋体" w:eastAsia="宋体" w:cs="宋体"/>
                <w:b/>
                <w:color w:val="000000" w:themeColor="text1"/>
                <w:sz w:val="24"/>
                <w:highlight w:val="none"/>
                <w:shd w:val="clear" w:color="auto" w:fill="auto"/>
                <w:lang w:eastAsia="zh-CN"/>
                <w14:textFill>
                  <w14:solidFill>
                    <w14:schemeClr w14:val="tx1"/>
                  </w14:solidFill>
                </w14:textFill>
              </w:rPr>
            </w:pPr>
            <w:r>
              <w:rPr>
                <w:rFonts w:hint="eastAsia" w:ascii="宋体" w:hAnsi="宋体" w:cs="宋体"/>
                <w:b/>
                <w:color w:val="000000" w:themeColor="text1"/>
                <w:kern w:val="0"/>
                <w:sz w:val="24"/>
                <w:highlight w:val="none"/>
                <w:shd w:val="clear" w:color="auto" w:fill="auto"/>
                <w:lang w:bidi="ar"/>
                <w14:textFill>
                  <w14:solidFill>
                    <w14:schemeClr w14:val="tx1"/>
                  </w14:solidFill>
                </w14:textFill>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监管人员出勤时间配合甲方出勤时间出勤，发现未按规定到勤。</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2分</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2</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技术支持团队需满足投标要求，一旦甲方需要技术支持时，应根据甲方要求，及时安排人员响应相关事宜；未任何响应的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6分</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3</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人员无故缺岗</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4</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监管人员进入现场需佩戴安全防护用具，甲方发现监管人员未依规定佩戴安全防护用具，每发现</w:t>
            </w: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Style w:val="53"/>
                <w:rFonts w:hint="default"/>
                <w:color w:val="000000" w:themeColor="text1"/>
                <w:highlight w:val="none"/>
                <w:shd w:val="clear" w:color="auto" w:fill="auto"/>
                <w:lang w:bidi="ar"/>
                <w14:textFill>
                  <w14:solidFill>
                    <w14:schemeClr w14:val="tx1"/>
                  </w14:solidFill>
                </w14:textFill>
              </w:rPr>
              <w:t>项</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5</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监管人员必须于运营单位执行烟气污染物检测工作时，至现场核实，并做好记录，若发现未到场监督</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6</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项目组应配合甲方核实运营单位工作的执行情况，若无故不配合每次扣</w:t>
            </w: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6</w:t>
            </w:r>
            <w:r>
              <w:rPr>
                <w:rStyle w:val="53"/>
                <w:rFonts w:hint="default"/>
                <w:color w:val="000000" w:themeColor="text1"/>
                <w:highlight w:val="none"/>
                <w:shd w:val="clear" w:color="auto" w:fill="auto"/>
                <w:lang w:bidi="ar"/>
                <w14:textFill>
                  <w14:solidFill>
                    <w14:schemeClr w14:val="tx1"/>
                  </w14:solidFill>
                </w14:textFill>
              </w:rPr>
              <w:t>分。</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6</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7</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未及时发现问题或发现问题未及时上报采购人驻厂代表的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8</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未及时掌握焚烧厂发生的紧急事件的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6</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9</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监管人员应于每月第10个工作日提交监管月报给甲方，若未能提交每次扣</w:t>
            </w: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6</w:t>
            </w:r>
            <w:r>
              <w:rPr>
                <w:rStyle w:val="53"/>
                <w:rFonts w:hint="default"/>
                <w:color w:val="000000" w:themeColor="text1"/>
                <w:highlight w:val="none"/>
                <w:shd w:val="clear" w:color="auto" w:fill="auto"/>
                <w:lang w:bidi="ar"/>
                <w14:textFill>
                  <w14:solidFill>
                    <w14:schemeClr w14:val="tx1"/>
                  </w14:solidFill>
                </w14:textFill>
              </w:rPr>
              <w:t>分。</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6</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10</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未定时按线路对厂区进行巡查的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2</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11</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对整改问题未及时跟踪监督落实情况的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12</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监管人员应于每年合约到期日后第20个工作日提交前</w:t>
            </w:r>
            <w:r>
              <w:rPr>
                <w:rStyle w:val="53"/>
                <w:rFonts w:hint="default"/>
                <w:color w:val="000000" w:themeColor="text1"/>
                <w:highlight w:val="none"/>
                <w:shd w:val="clear" w:color="auto" w:fill="auto"/>
                <w:lang w:bidi="ar"/>
                <w14:textFill>
                  <w14:solidFill>
                    <w14:schemeClr w14:val="tx1"/>
                  </w14:solidFill>
                </w14:textFill>
              </w:rPr>
              <w:t>1年度监管服务报告，若未能提交</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6</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13</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配合各职能部门做好信息收集、上报工作，建立健全各项基础台账，材料报送不及时、不完整的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14</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发生针对焚烧厂的投诉或媒体曝光等，应及时调查相关情况，并在规定期限内将原因分析报送环卫</w:t>
            </w: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行业主管部门</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，未及时报送的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10</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15</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定期参加培训，提升生活垃圾焚烧监管专业水平，对采购方咨询未能提供专业答复意见的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16</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监管人员应为甲方及运营单位保守商业机密，保护知识产权，若发现违反前述要求</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6</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color w:val="000000" w:themeColor="text1"/>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17</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配合做好市民体验活动及各类迎检、成果展示等工作，未积极配合的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18</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完成采购人临时交办的其他任务，未任何响应的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2</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19</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监管人员协助甲方对运营单位的运行管理及工作落实情况进行考核，并将考核结果发送甲方，若无故未发送</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20</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ascii="宋体" w:hAnsi="宋体" w:cs="宋体"/>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bidi="ar"/>
                <w14:textFill>
                  <w14:solidFill>
                    <w14:schemeClr w14:val="tx1"/>
                  </w14:solidFill>
                </w14:textFill>
              </w:rPr>
              <w:t>抽查运营单位安全管理制度执行情况，并检查提交的材料，未检查的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ascii="宋体" w:hAnsi="宋体" w:cs="宋体"/>
                <w:color w:val="000000" w:themeColor="text1"/>
                <w:kern w:val="0"/>
                <w:sz w:val="24"/>
                <w:highlight w:val="none"/>
                <w:shd w:val="clear" w:color="auto" w:fill="auto"/>
                <w:lang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2</w:t>
            </w:r>
            <w:r>
              <w:rPr>
                <w:rFonts w:hint="eastAsia" w:ascii="宋体" w:hAnsi="宋体" w:cs="宋体"/>
                <w:color w:val="000000" w:themeColor="text1"/>
                <w:kern w:val="0"/>
                <w:sz w:val="24"/>
                <w:highlight w:val="none"/>
                <w:shd w:val="clear" w:color="auto" w:fill="auto"/>
                <w:lang w:bidi="ar"/>
                <w14:textFill>
                  <w14:solidFill>
                    <w14:schemeClr w14:val="tx1"/>
                  </w14:solidFill>
                </w14:textFill>
              </w:rPr>
              <w:t>分</w:t>
            </w:r>
            <w:r>
              <w:rPr>
                <w:rFonts w:ascii="宋体" w:hAnsi="宋体" w:cs="宋体"/>
                <w:color w:val="000000" w:themeColor="text1"/>
                <w:kern w:val="0"/>
                <w:sz w:val="24"/>
                <w:highlight w:val="none"/>
                <w:shd w:val="clear" w:color="auto" w:fill="auto"/>
                <w:lang w:bidi="ar"/>
                <w14:textFill>
                  <w14:solidFill>
                    <w14:schemeClr w14:val="tx1"/>
                  </w14:solidFill>
                </w14:textFill>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80" w:type="dxa"/>
            <w:tcBorders>
              <w:tl2br w:val="nil"/>
              <w:tr2bl w:val="nil"/>
            </w:tcBorders>
            <w:tcMar>
              <w:top w:w="15" w:type="dxa"/>
              <w:left w:w="15" w:type="dxa"/>
              <w:right w:w="15" w:type="dxa"/>
            </w:tcMar>
            <w:vAlign w:val="center"/>
          </w:tcPr>
          <w:p>
            <w:pPr>
              <w:widowControl/>
              <w:spacing w:line="360" w:lineRule="auto"/>
              <w:ind w:left="420" w:leftChars="0" w:right="199" w:rightChars="95" w:hanging="420" w:hangingChars="175"/>
              <w:jc w:val="center"/>
              <w:textAlignment w:val="center"/>
              <w:rPr>
                <w:rFonts w:hint="default" w:ascii="宋体" w:hAnsi="宋体" w:eastAsia="宋体" w:cs="宋体"/>
                <w:color w:val="000000" w:themeColor="text1"/>
                <w:kern w:val="0"/>
                <w:sz w:val="24"/>
                <w:highlight w:val="none"/>
                <w:shd w:val="clear" w:color="auto" w:fill="auto"/>
                <w:lang w:val="en-US" w:eastAsia="zh-CN"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21</w:t>
            </w:r>
          </w:p>
        </w:tc>
        <w:tc>
          <w:tcPr>
            <w:tcW w:w="6880" w:type="dxa"/>
            <w:tcBorders>
              <w:tl2br w:val="nil"/>
              <w:tr2bl w:val="nil"/>
            </w:tcBorders>
            <w:tcMar>
              <w:top w:w="15" w:type="dxa"/>
              <w:left w:w="15" w:type="dxa"/>
              <w:right w:w="15" w:type="dxa"/>
            </w:tcMar>
            <w:vAlign w:val="center"/>
          </w:tcPr>
          <w:p>
            <w:pPr>
              <w:widowControl/>
              <w:spacing w:line="360" w:lineRule="auto"/>
              <w:ind w:left="-2" w:leftChars="0" w:right="199" w:rightChars="95" w:firstLine="0" w:firstLineChars="0"/>
              <w:textAlignment w:val="center"/>
              <w:rPr>
                <w:rFonts w:hint="default" w:ascii="宋体" w:hAnsi="宋体" w:eastAsia="宋体" w:cs="宋体"/>
                <w:color w:val="000000" w:themeColor="text1"/>
                <w:kern w:val="0"/>
                <w:sz w:val="24"/>
                <w:highlight w:val="none"/>
                <w:shd w:val="clear" w:color="auto" w:fill="auto"/>
                <w:lang w:val="en-US" w:eastAsia="zh-CN"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日常台账应按进场垃圾类别、称重计量，各项数据、信息应详细记录存档，未按要求做好记录的</w:t>
            </w:r>
          </w:p>
        </w:tc>
        <w:tc>
          <w:tcPr>
            <w:tcW w:w="1276" w:type="dxa"/>
            <w:tcBorders>
              <w:tl2br w:val="nil"/>
              <w:tr2bl w:val="nil"/>
            </w:tcBorders>
            <w:tcMar>
              <w:top w:w="15" w:type="dxa"/>
              <w:left w:w="15" w:type="dxa"/>
              <w:right w:w="15" w:type="dxa"/>
            </w:tcMar>
            <w:vAlign w:val="center"/>
          </w:tcPr>
          <w:p>
            <w:pPr>
              <w:widowControl/>
              <w:spacing w:line="360" w:lineRule="auto"/>
              <w:ind w:left="-2" w:leftChars="0" w:right="-13" w:rightChars="-6" w:firstLine="0" w:firstLineChars="0"/>
              <w:jc w:val="center"/>
              <w:textAlignment w:val="center"/>
              <w:rPr>
                <w:rFonts w:hint="default" w:ascii="宋体" w:hAnsi="宋体" w:cs="宋体"/>
                <w:color w:val="000000" w:themeColor="text1"/>
                <w:kern w:val="0"/>
                <w:sz w:val="24"/>
                <w:highlight w:val="none"/>
                <w:shd w:val="clear" w:color="auto" w:fill="auto"/>
                <w:lang w:val="en-US" w:eastAsia="zh-CN" w:bidi="ar"/>
                <w14:textFill>
                  <w14:solidFill>
                    <w14:schemeClr w14:val="tx1"/>
                  </w14:solidFill>
                </w14:textFill>
              </w:rPr>
            </w:pPr>
            <w:r>
              <w:rPr>
                <w:rFonts w:hint="eastAsia" w:ascii="宋体" w:hAnsi="宋体" w:cs="宋体"/>
                <w:color w:val="000000" w:themeColor="text1"/>
                <w:kern w:val="0"/>
                <w:sz w:val="24"/>
                <w:highlight w:val="none"/>
                <w:shd w:val="clear" w:color="auto" w:fill="auto"/>
                <w:lang w:val="en-US" w:eastAsia="zh-CN" w:bidi="ar"/>
                <w14:textFill>
                  <w14:solidFill>
                    <w14:schemeClr w14:val="tx1"/>
                  </w14:solidFill>
                </w14:textFill>
              </w:rPr>
              <w:t>4分/次</w:t>
            </w:r>
          </w:p>
        </w:tc>
      </w:tr>
    </w:tbl>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i w:val="0"/>
          <w:iCs/>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i w:val="0"/>
          <w:iCs/>
          <w:color w:val="000000" w:themeColor="text1"/>
          <w:sz w:val="24"/>
          <w:szCs w:val="24"/>
          <w:highlight w:val="none"/>
          <w:shd w:val="clear" w:color="auto" w:fill="auto"/>
          <w14:textFill>
            <w14:solidFill>
              <w14:schemeClr w14:val="tx1"/>
            </w14:solidFill>
          </w14:textFill>
        </w:rPr>
        <w:t>以上为垃圾处理中心的考核办法，垃圾中转站及建筑垃圾资源化中心（在建）</w:t>
      </w:r>
      <w:r>
        <w:rPr>
          <w:rFonts w:hint="eastAsia" w:ascii="宋体" w:hAnsi="宋体" w:cs="宋体"/>
          <w:i w:val="0"/>
          <w:iCs/>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i w:val="0"/>
          <w:iCs/>
          <w:color w:val="000000" w:themeColor="text1"/>
          <w:sz w:val="24"/>
          <w:szCs w:val="24"/>
          <w:highlight w:val="none"/>
          <w:shd w:val="clear" w:color="auto" w:fill="auto"/>
          <w:lang w:val="en-US" w:eastAsia="zh-CN"/>
          <w14:textFill>
            <w14:solidFill>
              <w14:schemeClr w14:val="tx1"/>
            </w14:solidFill>
          </w14:textFill>
        </w:rPr>
        <w:t>泥浆集中固化</w:t>
      </w:r>
      <w:r>
        <w:rPr>
          <w:rFonts w:hint="eastAsia" w:ascii="宋体" w:hAnsi="宋体" w:eastAsia="宋体" w:cs="宋体"/>
          <w:i w:val="0"/>
          <w:iCs/>
          <w:color w:val="000000" w:themeColor="text1"/>
          <w:sz w:val="24"/>
          <w:szCs w:val="24"/>
          <w:highlight w:val="none"/>
          <w:shd w:val="clear" w:color="auto" w:fill="auto"/>
          <w14:textFill>
            <w14:solidFill>
              <w14:schemeClr w14:val="tx1"/>
            </w14:solidFill>
          </w14:textFill>
        </w:rPr>
        <w:t>的考核办法在中标后由双方共同商订。</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400" w:lineRule="exact"/>
        <w:ind w:left="420" w:leftChars="200" w:right="199" w:rightChars="95" w:firstLine="520" w:firstLineChars="216"/>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八、智能在线监管服务内容</w:t>
      </w:r>
    </w:p>
    <w:p>
      <w:pPr>
        <w:keepNext w:val="0"/>
        <w:keepLines w:val="0"/>
        <w:pageBreakBefore w:val="0"/>
        <w:widowControl w:val="0"/>
        <w:kinsoku/>
        <w:wordWrap/>
        <w:overflowPunct/>
        <w:topLinePunct w:val="0"/>
        <w:bidi w:val="0"/>
        <w:snapToGrid/>
        <w:spacing w:line="400" w:lineRule="exact"/>
        <w:ind w:left="420" w:leftChars="200" w:right="199" w:rightChars="95" w:firstLine="520" w:firstLineChars="216"/>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焚烧厂监管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1、垃圾区域分布动态监管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通过对数据的实时采集、传输，利用多元化的数据分析模型，对进厂生活垃圾区域分布进行数据分析、关联及整合，为综合规划全市生活垃圾终端处置提供科学依据。</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2、地磅计量数据动态监管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做到数据核查配置灵活、数据核查规则全面、数据核查结果准确。尤其针对人工补单、改单以及各类异常情形，实现智能提取、分析及标注，避免数据造假或篡改，为垃圾补贴费用结算提供可靠依据。</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3、二噁英分析</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通过对二噁英生成机理的分析和探究，结合焚烧厂焚烧、排放的处理工艺以及各类重要运行参数，建立多维度、多层级、多属性的数据模型，实现二噁英排放趋势的可视化呈现。</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4、烟气净化运行工况及环保排放指标监管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实现烟气净化工况及环保排放指标的在线监测。对于超标或异常数据，实现在线督办及核查闭环，不断提高焚烧厂工艺水平，促进达标排放。</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5、臭气控制监管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通过对焚烧厂各臭源点的巡检或勘测和分析，结合实时采集垃圾除臭设备的相关数据，建立分级管控预警机制，督促焚烧厂做好臭气处理。</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6、产出物监管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（1）飞灰监管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全面监管焚烧厂危险废弃物的处置过程，尤其针对飞灰固化稳定措施及外运联单进行重点监管，做到各处理环节的数据留痕及备案，切实保障危险废弃物的安全合规处置。</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（2）炉渣监管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对生产运营过程中所产生的废气、废水、噪声、固废、粉尘等进行监管，同时对废水、固废去向进行核实，并将考核结果自动关联到当日考核表中，推送整改要求至运营单位。</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（3）渗滤液监管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实现渗滤液处理系统的运行、维护及安全管理符合国家和安监部门现行有关安全和监督强制性标准的规定。</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7、生产运行监管大数据分析</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实现各类生产运行指标的实时在线分析，并根据工作流，自动推送预警超标信息，以实现智能化的有效的第三方监管。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8、炉温监管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按照国家标准要求，获取并呈现炉膛所有温度参数，实现炉温与辅助燃烧器在线状态监测及关联预警。</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9、设备停复役监管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实现对焚烧炉启停过程的全过程在线监督，确保焚烧厂特殊工况下操作规范、手续完备。</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10、多级预警控制监管</w:t>
      </w:r>
      <w:bookmarkStart w:id="6" w:name="_Toc530157737"/>
      <w:bookmarkStart w:id="7" w:name="_Toc530574522"/>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根据实际管理需求，对发生偏离目标值的信息，及时向相关人员推送预警提醒，并对预警信号进行程度划分，根据预警等级制订应对措施，实现超前控制，有效防范污染事故及舆情的发生。</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11、智能平衡分析监管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实现焚烧厂生活垃圾处置流程各环节的联动管理，实时监控数据</w:t>
      </w:r>
      <w:bookmarkEnd w:id="6"/>
      <w:bookmarkEnd w:id="7"/>
      <w:r>
        <w:rPr>
          <w:rFonts w:hint="eastAsia" w:ascii="宋体" w:hAnsi="宋体" w:eastAsia="宋体" w:cs="宋体"/>
          <w:color w:val="000000" w:themeColor="text1"/>
          <w:sz w:val="24"/>
          <w:szCs w:val="24"/>
          <w:highlight w:val="none"/>
          <w:shd w:val="clear" w:color="auto" w:fill="auto"/>
          <w14:textFill>
            <w14:solidFill>
              <w14:schemeClr w14:val="tx1"/>
            </w14:solidFill>
          </w14:textFill>
        </w:rPr>
        <w:t>趋势，深入挖掘潜在的安全或管理隐患。</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bookmarkStart w:id="8" w:name="_Toc530157738"/>
      <w:bookmarkStart w:id="9" w:name="_Toc530574523"/>
      <w:r>
        <w:rPr>
          <w:rFonts w:hint="eastAsia" w:ascii="宋体" w:hAnsi="宋体" w:eastAsia="宋体" w:cs="宋体"/>
          <w:color w:val="000000" w:themeColor="text1"/>
          <w:sz w:val="24"/>
          <w:szCs w:val="24"/>
          <w:highlight w:val="none"/>
          <w:shd w:val="clear" w:color="auto" w:fill="auto"/>
          <w14:textFill>
            <w14:solidFill>
              <w14:schemeClr w14:val="tx1"/>
            </w14:solidFill>
          </w14:textFill>
        </w:rPr>
        <w:t>12、环保耗材匹量分析监管</w:t>
      </w:r>
      <w:bookmarkEnd w:id="8"/>
      <w:bookmarkEnd w:id="9"/>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对焚烧厂环保耗材匹量投加动态监控，做到多维度对比及在线对标，当产生一定差异时，向监管人员推送预警信息，实现跟踪闭环管理。</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13、主要设备状态智能感知监管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对主要设备的运行参数、检修维护等生产运行活动进行智能分析监管。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14、移动手持终端现场巡检监管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bookmarkStart w:id="10" w:name="_Toc530574527"/>
      <w:bookmarkStart w:id="11" w:name="_Toc530157742"/>
      <w:r>
        <w:rPr>
          <w:rFonts w:hint="eastAsia" w:ascii="宋体" w:hAnsi="宋体" w:eastAsia="宋体" w:cs="宋体"/>
          <w:color w:val="000000" w:themeColor="text1"/>
          <w:sz w:val="24"/>
          <w:szCs w:val="24"/>
          <w:highlight w:val="none"/>
          <w:shd w:val="clear" w:color="auto" w:fill="auto"/>
          <w14:textFill>
            <w14:solidFill>
              <w14:schemeClr w14:val="tx1"/>
            </w14:solidFill>
          </w14:textFill>
        </w:rPr>
        <w:t>手持5台移动终端，感知现场的环保设备状态、人机物安全、危险源、臭源点、厂区环境等状态，进行归类分析，预设风险辨识、违规实时警告。</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15、环境检测监管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监督运营方按照相关规定制定环境检测计划，并持续跟踪落实，将各阶段环保检测数据结合生产数据进行分析比对，便于行业主管部门真实了解焚烧厂的环保达标情况。</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16、安全监管</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从安全管理体系到各类应急预案、综合演练；从主要设备健康状况到运行维护规范性等相关方面，进行安全监管，排查安全隐患。</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17、定制生成各类监管报告</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遵循国家档案管理相关要求，对服务单位实行规范的电子档案管理，根据各模块模型输出的数据，可按不同层级需求定制化各类监管报告或其他形式的专业监管资料。</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18、公众平台</w:t>
      </w:r>
    </w:p>
    <w:p>
      <w:pPr>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建立公众沟通窗口，增强生活垃圾焚烧处理设施运行的透明度，借助平台开展多层次、多形式的宣传和科普教育，提高社会公众对生活垃圾焚烧处理技术的认知度和信任度，减少舆情发生的可能性。</w:t>
      </w:r>
    </w:p>
    <w:p>
      <w:pPr>
        <w:pStyle w:val="24"/>
        <w:keepNext w:val="0"/>
        <w:keepLines w:val="0"/>
        <w:pageBreakBefore w:val="0"/>
        <w:widowControl w:val="0"/>
        <w:kinsoku/>
        <w:wordWrap/>
        <w:overflowPunct/>
        <w:topLinePunct w:val="0"/>
        <w:bidi w:val="0"/>
        <w:snapToGrid/>
        <w:spacing w:line="40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19、▲硬件配置</w:t>
      </w:r>
    </w:p>
    <w:tbl>
      <w:tblPr>
        <w:tblStyle w:val="19"/>
        <w:tblW w:w="10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1332"/>
        <w:gridCol w:w="4136"/>
        <w:gridCol w:w="1345"/>
        <w:gridCol w:w="657"/>
        <w:gridCol w:w="65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blHeader/>
        </w:trPr>
        <w:tc>
          <w:tcPr>
            <w:tcW w:w="1096" w:type="dxa"/>
            <w:shd w:val="clear" w:color="000000" w:fill="8DB4E2"/>
            <w:vAlign w:val="center"/>
          </w:tcPr>
          <w:p>
            <w:pPr>
              <w:keepNext w:val="0"/>
              <w:keepLines w:val="0"/>
              <w:pageBreakBefore w:val="0"/>
              <w:widowControl/>
              <w:kinsoku/>
              <w:wordWrap/>
              <w:overflowPunct/>
              <w:topLinePunct w:val="0"/>
              <w:autoSpaceDE/>
              <w:autoSpaceDN/>
              <w:bidi w:val="0"/>
              <w:adjustRightInd/>
              <w:snapToGrid/>
              <w:spacing w:line="280" w:lineRule="exact"/>
              <w:ind w:left="504" w:leftChars="0" w:right="199" w:rightChars="95" w:hanging="504" w:hangingChars="209"/>
              <w:jc w:val="both"/>
              <w:textAlignment w:val="auto"/>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t>序号</w:t>
            </w:r>
          </w:p>
        </w:tc>
        <w:tc>
          <w:tcPr>
            <w:tcW w:w="1332" w:type="dxa"/>
            <w:shd w:val="clear" w:color="000000" w:fill="8DB4E2"/>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t>设备名称</w:t>
            </w:r>
          </w:p>
        </w:tc>
        <w:tc>
          <w:tcPr>
            <w:tcW w:w="4136" w:type="dxa"/>
            <w:shd w:val="clear" w:color="000000" w:fill="8DB4E2"/>
            <w:vAlign w:val="center"/>
          </w:tcPr>
          <w:p>
            <w:pPr>
              <w:keepNext w:val="0"/>
              <w:keepLines w:val="0"/>
              <w:pageBreakBefore w:val="0"/>
              <w:widowControl/>
              <w:kinsoku/>
              <w:wordWrap/>
              <w:overflowPunct/>
              <w:topLinePunct w:val="0"/>
              <w:autoSpaceDE/>
              <w:autoSpaceDN/>
              <w:bidi w:val="0"/>
              <w:adjustRightInd/>
              <w:snapToGrid/>
              <w:spacing w:line="280" w:lineRule="exact"/>
              <w:ind w:left="17" w:leftChars="0" w:right="199" w:rightChars="95" w:hanging="17" w:hangingChars="7"/>
              <w:jc w:val="both"/>
              <w:textAlignment w:val="auto"/>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t>参数</w:t>
            </w:r>
          </w:p>
        </w:tc>
        <w:tc>
          <w:tcPr>
            <w:tcW w:w="1345" w:type="dxa"/>
            <w:shd w:val="clear" w:color="000000" w:fill="8DB4E2"/>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t>推荐品牌</w:t>
            </w:r>
          </w:p>
        </w:tc>
        <w:tc>
          <w:tcPr>
            <w:tcW w:w="657" w:type="dxa"/>
            <w:shd w:val="clear" w:color="000000" w:fill="8DB4E2"/>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t>单位</w:t>
            </w:r>
          </w:p>
        </w:tc>
        <w:tc>
          <w:tcPr>
            <w:tcW w:w="657" w:type="dxa"/>
            <w:shd w:val="clear" w:color="000000" w:fill="8DB4E2"/>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t>数量</w:t>
            </w:r>
          </w:p>
        </w:tc>
        <w:tc>
          <w:tcPr>
            <w:tcW w:w="1073" w:type="dxa"/>
            <w:shd w:val="clear" w:color="000000" w:fill="8DB4E2"/>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b/>
                <w:bCs/>
                <w:color w:val="000000" w:themeColor="text1"/>
                <w:kern w:val="0"/>
                <w:sz w:val="24"/>
                <w:szCs w:val="24"/>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摄像头（普通高清）</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400万星光级1/2.7”CMOS ICR红外阵列筒型网络摄像机;</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最小照度 0.005Lux @(F1.2,AGC ON) ,0 Lux with IR</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快门 1/3秒至1/100,000秒</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慢快门 支持</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镜头 4mm, 水平视场角79°(6mm,8mm,12mm可选)</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镜头接口类型 M12</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日夜转换模式 ICR红外滤片式</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数字降噪 3D数字降噪</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宽动态范围 120dB</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视频压缩标准 H.265 /H.264/ MJPEG</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帧率 50Hz: 25fps (2560 × 1440,1920 × 1080 ,1280 × 720)</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感兴趣区域 ROI支持三码流分别设置1个固定区域</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行为分析 越界侦测,区域入侵侦测,进入/离开区域侦测,徘徊侦测,人员聚集侦测,快速运动侦测,停车侦测,物品遗留/拿取侦测</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异常侦测 场景变更侦测，虚焦侦测</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识别检测 支持人脸侦测</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通讯接口 1个RJ45 10M / 100M 自适应以太网口</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工作温度和湿度 -30℃~60℃,湿度小于95%(无凝结)</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电源供应 DC12V±25% / PoE(802.3af)；</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电源接口类型 圆头电源接口</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功耗 非POE: 4.5W Max</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PoE： 5.5W Max</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红外照射距离最远可达30米</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防护等级 IP67</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海康/华为/大华</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40</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电厂一期8个二期8个餐厨厂2个污水处理中心2个厂区环境2个填埋场4个资源化处理中心4个</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泥浆集中固化中心10个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5"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2</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摄像头（抓拍）</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【全结构化】【无下挂灯】微卡口/智慧监控单元专业人脸抓拍模式与全结构化混合目标抓拍模式二选一：</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【专业人脸抓拍模式】：</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人脸抓拍模式: 可配置支持对区域内人脸进行检测、跟踪、抓拍、评分、筛选，输出最优的人脸抓拍图片；</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最大可支持40个人脸目标同时检测、跟踪和抓拍，支持人脸去误抓。</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【全结构化机非人混合目标模式】：</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车辆：车牌识别（民用车牌，警用车牌，军牌和武警车牌、2002式新车牌及新能源车牌）、子品牌识别、车身颜色识别、车型识别。</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非机动车抓拍识别：车型识别、特征识别（性别，拎东西，背包，衣袖，裤裙，戴帽子，戴口罩，发型，骑车，年龄段，遮挡，身体朝向，戴眼镜，骑车人数，上身颜色，下身颜色）。</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行人人脸抓拍：行人人脸识别抓拍</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行人特征识别：性别，拎东西，背包，衣袖、裤裙、戴帽子，戴口罩，发型，年龄段，遮挡，身体朝向，戴眼镜，上身颜色、下身颜色</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包含摄像机、高清镜头、室外防护罩(4518护罩)、风扇、相机内置防雷模块、电源适配器、安装万向节等像素：420W</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分辨率：最大支持 2688 × 1520</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帧率：25fps</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感光器件：1/1.8" CMOS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相机：iDS-2CD9545-ASZ</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镜头：11～40mm变焦镜头</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照度：彩色:0.001 Lux @(F1.2，AGC ON)</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黑白:0.0001 Lux @(F1.2，AGC ON)</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视频压缩标准：H.264/H.265/MJPEG</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图像输出格式：JPEG</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输出：电平量信号</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接口：</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通讯接口：1个RJ45 10M/100M/1000M 自适应网口，1个RS485接口，1个RS232接口</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外部接口：4路IO输入接口，3对IO输出接口(可以作为报警输出，补光灯光灯控制接口)，同步电源接口SYNC</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存储支持：支持64G TF卡</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自动光圈镜头：支持</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ICR：支持</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工作电压：100VAC～240VAC；频率：48Hz～52Hz；功耗：＜20W(带加热模块，＜70W)</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防护等级IP66</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针对道路的星光级监控，支持车辆抓拍并自动识别车牌号码，抓拍图片叠加识别信息并上传。</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机非人检测，车型，车身颜色，安全带，人脸抠图，遮阳板等车辆特征识别；支持结构化信息上传；</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海康/华为/大华</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7</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焚烧发电厂一期卸料平台2个，二期卸料平台2个</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泥浆集中固化中心3个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3</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摄像头（360度旋转高清-球机）</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【E系列500万像素7寸红外网络高清智能球机】</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图像传感器: 1/2.8＂progressive scan CMOS</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最低照度: 彩色：0.005Lux @ (F1.6，AGC ON)；黑白：0.001Lux @(F1.6，AGC ON) ；0 Lux with IR</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分辨率及帧率: 主码流50Hz:25fps(2560×1440): 60Hz:30fps(2560×1440)</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视频压缩: H.265/H.264/MJPEG</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红外照射距离: 150米</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焦距: 4.8-110mm，23倍光学变倍</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水平视角: 55-2.7度(广角-望远)</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Smart图像增强: 120dB超宽动态（非全帧率）、透雾、强光抑制、电子防抖、Smart IR</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水平及垂直范围: 水平360°；垂直-15°-90°（自动翻转）</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水平速度: 水平键控速度：0.1°-160°/s,速度可设;水平预置点速度：240°/s</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垂直速度: 垂直键控速度：0.1°-120°/s,速度可设;垂直预置点速度：200°/s</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支持萤石接入</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电源接口: AC24V</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网络接口: RJ45网口，自适应10M/100M网络数据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音频输入/输出: 1路音频输入；1路音频输出</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报警输入/输出: 2路报警输入；1路报警输出</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SD卡接口: 内置Micro SD卡插槽，支持Micro SD(即TF卡)/Micro SDHC/Micro SDXC卡（最大支持256G）</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功耗: 40W max（其中红外灯16W max）</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工作温度和湿度: -30℃-65℃；湿度小于90%</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防护等级: IP66</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尺寸: Φ220×353.4mm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重量: 4.5Kg</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海康/华为/大华</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7</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焚烧发电厂一期垃圾池2个，焚烧发电厂二期垃圾池2个</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highlight w:val="none"/>
                <w:shd w:val="clear" w:color="auto" w:fill="auto"/>
                <w:lang w:val="en-US" w:eastAsia="zh-CN"/>
                <w14:textFill>
                  <w14:solidFill>
                    <w14:schemeClr w14:val="tx1"/>
                  </w14:solidFill>
                </w14:textFill>
              </w:rPr>
              <w:t>泥浆集中固化中心3个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4</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摄像机专用支架</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定制</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套</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40</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5</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智能球摄像机专用支架</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定制</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套</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7</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6</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定制挂装支架</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加强型挂装摄像机支架</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套</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7</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7</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T硬盘录像机</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硬盘</w:t>
            </w: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T，与硬盘录像机配套使用</w:t>
            </w:r>
            <w:r>
              <w:rPr>
                <w:rFonts w:hint="eastAsia" w:ascii="宋体" w:hAnsi="宋体" w:cs="宋体"/>
                <w:color w:val="000000" w:themeColor="text1"/>
                <w:kern w:val="0"/>
                <w:sz w:val="24"/>
                <w:szCs w:val="24"/>
                <w:highlight w:val="none"/>
                <w:shd w:val="clear" w:color="auto" w:fill="auto"/>
                <w:lang w:eastAsia="zh-CN"/>
                <w14:textFill>
                  <w14:solidFill>
                    <w14:schemeClr w14:val="tx1"/>
                  </w14:solidFill>
                </w14:textFill>
              </w:rPr>
              <w:t>，</w:t>
            </w: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满足至少3个月的录像档案</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海康/华为/大华</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8</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频闪灯</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【暖光】【16颗】LED常亮灯</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光源类型：原装进口大功率LED，三车道补光</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LED灯珠数量：16颗</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发光角度：40°</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最佳补光距离：16米-25米</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触发方式：光敏控制</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防护等级：IP66</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外形尺寸：128mm(D)×216mm(H)×159mm(W)</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整体重量：2.72Kg</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功率：最大功率36W(实际功率与控制方式有关)</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支</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7</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9</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终端服务器</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【主推】【12路IPC接入】【16T】【新国标电警，有反向卡口需要图片六合一时，可接入12路】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四代终端服务器，高性能ARM A17四核数字媒体处理器；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内置4块3.5寸4T硬盘；支持12路IPC接入；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网络接口：设备具有16个1000M以太网接口，1个内部和1个外部10/100/1000M自适应以太网接口，1个内部和1个外部千兆可光电切换光纤接口（需选配光模块）；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其他接口：设备具有2个RS-232接口、2个RS-485接口、1个USB3.0接口、2路报警输入接口、2路报警输出接口、1个音频输入接口、1个音频输出接口、1个USB3.0接口；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支持对通行车辆的信息（记录和图片）存储；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支持录像存储功能；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可配置多种字符叠加、图片合成模式；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支持区间测速功能； </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可配置增加GPS校时模块；</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海康/华为/大华</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10</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交换机</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48口千兆交换机</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华为、思科、H3C</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套</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厂区内使用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11</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光缆铺设相关费用</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单纤单模，12芯</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Km</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5</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预估，不足由供应商承担相关费用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12</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辅材、网络附件</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网线（千兆）、水晶头（千兆）、电源线、前端配电箱等。</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套</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预估，不足由供应商承担相关费用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13</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检测仪（噪音&amp;粉尘）</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固定式，检测范围PM2.5、噪声、温度、湿度、风向和风速、大气压等。支持数据上传功能，支持数据对外接口。220V供电，户外高清LED屏幕，防雷、防浪涌和防突波保护。</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国产品牌</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5</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填埋场2套，焚烧发电厂1套，建筑垃圾资源化中心2套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default"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14</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移动4G</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流量对讲机</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个</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7</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296"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监控中心所需硬件清单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云服务器</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32G内存，2*8核CPU，1T数据存储空间，40G系统部署空间，10兆静态公网IP，Windows server 2012 r2 或者centos7.4操作系统</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阿里/腾讯/华为</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服务器相关参数需满足未来3年的数据容量，如有不足供应商自行承担相关费用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296"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被监管单位侧所需硬件清单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防火墙</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4GE电+2Combo，2个扩展插槽。</w:t>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br w:type="textWrapping"/>
            </w: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700Mbps 吞吐，25000新建，120万并发。</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深信服/华为/H3C</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厂区内使用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2</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三层交换机</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24口10/100/1000M自适应端口，三层交换机</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华为/思科/H3C</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厂区内使用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3</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接口计算机（工控机）</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3.0GHz/8GB/1TBGB/DVD/100M/350W/串口，4网口，Windows7系统</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研华/西门子/控创</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5</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厂区内使用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4</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KVM</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含切换器、显示器、键盘、鼠标的一体机，8路输入。</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蓝宝/科创/锐世　</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厂区内使用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5</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正向隔离网闸</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正向隔离装置</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南瑞/绿盟/利普</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厂区内使用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6</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标准机柜</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4600*1000*2000 ：前单后双网孔门、3块托盘、1套风扇、1个10A6口PDU排插、40套螺钉、4个支脚及脚轮</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图腾/IBM/锐世</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套</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2</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厂区内使用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7</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辅材、网络附件</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网线（千兆）、水晶头（千兆）等。</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套</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预估，如不足供应商承担相关费用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8</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互联网数据专线</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含1个静态IP地址，上下行宽带速度100兆</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3　</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年　</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预估，如不足供应商承担相关费用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296" w:type="dxa"/>
            <w:gridSpan w:val="7"/>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移动终端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移动终端，支撑监管APP </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8核CPU，512G机身内存，后置摄像头4000万像素，双卡双待</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苹果/华为/三星</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套</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4"/>
                <w:szCs w:val="24"/>
                <w:highlight w:val="none"/>
                <w:shd w:val="clear" w:color="auto" w:fill="auto"/>
                <w:lang w:val="en-US" w:eastAsia="zh-CN"/>
                <w14:textFill>
                  <w14:solidFill>
                    <w14:schemeClr w14:val="tx1"/>
                  </w14:solidFill>
                </w14:textFill>
              </w:rPr>
              <w:t>5</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供应商预装监管平台或APP程序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2</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移动展示端</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8核CPU 256G机身内存</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苹果/华为/三星</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供应商预装监管平台或APP程序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9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501" w:leftChars="0" w:right="199" w:rightChars="95" w:hanging="501" w:hangingChars="209"/>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3</w:t>
            </w:r>
          </w:p>
        </w:tc>
        <w:tc>
          <w:tcPr>
            <w:tcW w:w="133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48" w:rightChars="23"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便携式PH测试仪</w:t>
            </w:r>
          </w:p>
        </w:tc>
        <w:tc>
          <w:tcPr>
            <w:tcW w:w="413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型号技术参数： PHB-4 </w:t>
            </w:r>
          </w:p>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仪器级别： 0.1级 </w:t>
            </w:r>
          </w:p>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 xml:space="preserve">测量参数： pH值、mV（ORP） </w:t>
            </w:r>
          </w:p>
          <w:p>
            <w:pPr>
              <w:keepNext w:val="0"/>
              <w:keepLines w:val="0"/>
              <w:pageBreakBefore w:val="0"/>
              <w:widowControl/>
              <w:kinsoku/>
              <w:wordWrap/>
              <w:overflowPunct/>
              <w:topLinePunct w:val="0"/>
              <w:autoSpaceDE/>
              <w:autoSpaceDN/>
              <w:bidi w:val="0"/>
              <w:adjustRightInd/>
              <w:snapToGrid/>
              <w:spacing w:line="280" w:lineRule="exact"/>
              <w:ind w:left="16" w:leftChars="0" w:right="199" w:rightChars="95" w:hanging="16" w:hangingChars="7"/>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测量范围 ：pH （0.00～14.00）pH   mV （-1400～1400）mV，基本误差：pH ±0.03pH  mV ±0.2%FS</w:t>
            </w:r>
          </w:p>
        </w:tc>
        <w:tc>
          <w:tcPr>
            <w:tcW w:w="13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国产品牌</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台</w:t>
            </w:r>
          </w:p>
        </w:tc>
        <w:tc>
          <w:tcPr>
            <w:tcW w:w="65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199" w:rightChars="95"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12</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29" w:rightChars="14" w:firstLine="0" w:firstLineChars="0"/>
              <w:jc w:val="both"/>
              <w:textAlignment w:val="auto"/>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kern w:val="0"/>
                <w:sz w:val="24"/>
                <w:szCs w:val="24"/>
                <w:highlight w:val="none"/>
                <w:shd w:val="clear" w:color="auto" w:fill="auto"/>
                <w14:textFill>
                  <w14:solidFill>
                    <w14:schemeClr w14:val="tx1"/>
                  </w14:solidFill>
                </w14:textFill>
              </w:rPr>
              <w:t>需方便单人携带</w:t>
            </w:r>
          </w:p>
        </w:tc>
      </w:tr>
    </w:tbl>
    <w:p>
      <w:pPr>
        <w:pStyle w:val="2"/>
        <w:keepNext w:val="0"/>
        <w:keepLines w:val="0"/>
        <w:pageBreakBefore w:val="0"/>
        <w:widowControl w:val="0"/>
        <w:kinsoku/>
        <w:wordWrap/>
        <w:overflowPunct/>
        <w:topLinePunct w:val="0"/>
        <w:bidi w:val="0"/>
        <w:snapToGrid/>
        <w:spacing w:line="380" w:lineRule="exact"/>
        <w:ind w:left="420" w:leftChars="200" w:right="199" w:rightChars="95" w:firstLine="518" w:firstLineChars="216"/>
        <w:jc w:val="left"/>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中标人承诺预留数据接口并保证与在建的焚烧厂二期工程、填埋场</w:t>
      </w:r>
      <w:r>
        <w:rPr>
          <w:rFonts w:hint="eastAsia" w:ascii="宋体" w:hAnsi="宋体" w:cs="宋体"/>
          <w:b/>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s="宋体"/>
          <w:b/>
          <w:color w:val="000000" w:themeColor="text1"/>
          <w:sz w:val="24"/>
          <w:szCs w:val="24"/>
          <w:highlight w:val="none"/>
          <w:shd w:val="clear" w:color="auto" w:fill="auto"/>
          <w:lang w:val="en-US" w:eastAsia="zh-CN"/>
          <w14:textFill>
            <w14:solidFill>
              <w14:schemeClr w14:val="tx1"/>
            </w14:solidFill>
          </w14:textFill>
        </w:rPr>
        <w:t>泥浆固化（2-3家）</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和建筑垃圾资源化中心的接口相互兼容；现有监管设备做接管。</w:t>
      </w:r>
    </w:p>
    <w:bookmarkEnd w:id="10"/>
    <w:bookmarkEnd w:id="11"/>
    <w:p>
      <w:pPr>
        <w:keepNext w:val="0"/>
        <w:keepLines w:val="0"/>
        <w:pageBreakBefore w:val="0"/>
        <w:widowControl w:val="0"/>
        <w:kinsoku/>
        <w:wordWrap/>
        <w:overflowPunct/>
        <w:topLinePunct w:val="0"/>
        <w:bidi w:val="0"/>
        <w:snapToGrid/>
        <w:spacing w:line="380" w:lineRule="exact"/>
        <w:ind w:left="420" w:leftChars="200" w:right="199" w:rightChars="95" w:firstLine="520" w:firstLineChars="216"/>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val="0"/>
        <w:kinsoku/>
        <w:wordWrap/>
        <w:overflowPunct/>
        <w:topLinePunct w:val="0"/>
        <w:bidi w:val="0"/>
        <w:snapToGrid/>
        <w:spacing w:line="380" w:lineRule="exact"/>
        <w:ind w:left="420" w:leftChars="200" w:right="199" w:rightChars="95" w:firstLine="520" w:firstLineChars="216"/>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填埋场监管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1、计量监管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实现各时间维度的飞灰入场量及出电厂量；进填埋场量的数据对比分析，支持查看入场明细；实现运行耗材的入场量统计和时间分布，支持查看明细。</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2、视频监控</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实现对填埋场的各个重点区域的视频监控。如大门进出口、地磅房、地磅、填埋库区、厂区道路、渗滤液处置区、污水处置车间等。</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3、污染物排放监控</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各项在线指标监管、预警预控、评价考核内容。</w:t>
      </w:r>
    </w:p>
    <w:p>
      <w:pPr>
        <w:keepNext w:val="0"/>
        <w:keepLines w:val="0"/>
        <w:pageBreakBefore w:val="0"/>
        <w:widowControl w:val="0"/>
        <w:kinsoku/>
        <w:wordWrap/>
        <w:overflowPunct/>
        <w:topLinePunct w:val="0"/>
        <w:bidi w:val="0"/>
        <w:snapToGrid/>
        <w:spacing w:line="380" w:lineRule="exact"/>
        <w:ind w:left="420" w:leftChars="200" w:right="199" w:rightChars="95" w:firstLine="520" w:firstLineChars="216"/>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餐厨厂监管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1、垃圾区域分布动态监管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通过对数据的实时采集、传输，利用多元化的数据分析模型，对进厂生活垃圾区域分布进行数据分析、关联及整合，为综合规划全市生活垃圾终端处置提供科学依据。</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2、地磅计量数据动态监管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做到数据核查配置灵活、数据核查规则全面、数据核查结果准确。尤其针对人工补单、改单以及各类异常情形，实现智能提取、分析及标注，避免数据造假或篡改，为垃圾补贴费用结算提供可靠依据。</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3、垃圾收运动态监管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依托于运输车辆现有的地理信息系统GIS、监控视频、物联网及大数据分析技术，对垃圾运输车辆进行动态在线监管，形成准确有效的车辆运行轨迹记录并形成数据分析报表，实现监管部门对运营车辆的实时动态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4、工况系统监管</w:t>
      </w:r>
    </w:p>
    <w:p>
      <w:pPr>
        <w:pStyle w:val="54"/>
        <w:keepNext w:val="0"/>
        <w:keepLines w:val="0"/>
        <w:pageBreakBefore w:val="0"/>
        <w:widowControl w:val="0"/>
        <w:kinsoku/>
        <w:wordWrap/>
        <w:overflowPunct/>
        <w:topLinePunct w:val="0"/>
        <w:bidi w:val="0"/>
        <w:snapToGrid/>
        <w:spacing w:line="380" w:lineRule="exact"/>
        <w:ind w:left="420" w:leftChars="200" w:right="199" w:rightChars="95" w:firstLine="518" w:firstLineChars="216"/>
        <w:outlineLvl w:val="1"/>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包括预处理系统、固渣处理系统、厌氧发酵系统、好氧堆肥系统、除臭系统监管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5、生产运行动态监管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监管主要设备的停服役、餐厨垃圾处理量、地沟油处理量等生产指标以及经济指标。</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6、智能平衡分析监管</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实现餐厨厂生活垃圾处置流程各环节的联动管理，实时监控数据趋势，深入挖掘潜在的安全或管理隐患。</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420" w:leftChars="200" w:right="199" w:rightChars="95" w:firstLine="520" w:firstLineChars="216"/>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七、商务要求</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1、项目服务期限</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本项目服务期限为三年。合同每年一签，合同期内招标人对中标人进行考核且合格后直接签订下一年的服务合同。</w:t>
      </w:r>
    </w:p>
    <w:p>
      <w:pPr>
        <w:keepNext w:val="0"/>
        <w:keepLines w:val="0"/>
        <w:pageBreakBefore w:val="0"/>
        <w:widowControl w:val="0"/>
        <w:kinsoku/>
        <w:wordWrap/>
        <w:overflowPunct/>
        <w:topLinePunct w:val="0"/>
        <w:bidi w:val="0"/>
        <w:snapToGrid/>
        <w:spacing w:line="380" w:lineRule="exact"/>
        <w:ind w:left="420" w:leftChars="200" w:right="199" w:rightChars="95" w:firstLine="520" w:firstLineChars="216"/>
        <w:rPr>
          <w:rFonts w:hint="default"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t>2、履约保证金：签订合同前，中标（成交）方须在3日内提供合同金额5%的履约保证金至采购人账户。履约保证金待服务期结束后，采购人无息退还。</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、服务费的支付</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智能在线监管服务体系建成后</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经采购人组织验收合同后，采购人支</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付</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费用</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付款时，乙方需提供正式的发票。</w:t>
      </w:r>
    </w:p>
    <w:p>
      <w:pPr>
        <w:pStyle w:val="24"/>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default" w:ascii="宋体" w:hAnsi="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（1）第一年合同总金额分为设备费及服务费，付款比例如下：</w:t>
      </w:r>
    </w:p>
    <w:p>
      <w:pPr>
        <w:pStyle w:val="24"/>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设备费</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：第一季度支付设备款的4</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0%,</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第二季度支付设备款的10%，第三季度5%、第四季度5%；</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人工服务费，</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按季度支付</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p>
    <w:p>
      <w:pPr>
        <w:pStyle w:val="24"/>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default" w:ascii="宋体" w:hAnsi="宋体" w:cs="宋体"/>
          <w:color w:val="000000" w:themeColor="text1"/>
          <w:sz w:val="24"/>
          <w:szCs w:val="24"/>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（2）第二年合同总金额分为设备费及服务费，付款比例如下：</w:t>
      </w:r>
    </w:p>
    <w:p>
      <w:pPr>
        <w:pStyle w:val="24"/>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设备费</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：每季度支付设备款的10%；</w:t>
      </w:r>
      <w:r>
        <w:rPr>
          <w:rFonts w:hint="eastAsia" w:ascii="宋体" w:hAnsi="宋体" w:eastAsia="宋体" w:cs="宋体"/>
          <w:color w:val="000000" w:themeColor="text1"/>
          <w:sz w:val="24"/>
          <w:szCs w:val="24"/>
          <w:highlight w:val="none"/>
          <w:shd w:val="clear" w:color="auto" w:fill="auto"/>
          <w:lang w:val="en-US" w:eastAsia="zh-CN"/>
          <w14:textFill>
            <w14:solidFill>
              <w14:schemeClr w14:val="tx1"/>
            </w14:solidFill>
          </w14:textFill>
        </w:rPr>
        <w:t>人工服务费，</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按季度支付</w:t>
      </w:r>
      <w:r>
        <w:rPr>
          <w:rFonts w:hint="eastAsia" w:ascii="宋体" w:hAnsi="宋体" w:eastAsia="宋体" w:cs="宋体"/>
          <w:color w:val="000000" w:themeColor="text1"/>
          <w:sz w:val="24"/>
          <w:szCs w:val="24"/>
          <w:highlight w:val="none"/>
          <w:shd w:val="clear" w:color="auto" w:fill="auto"/>
          <w:lang w:eastAsia="zh-CN"/>
          <w14:textFill>
            <w14:solidFill>
              <w14:schemeClr w14:val="tx1"/>
            </w14:solidFill>
          </w14:textFill>
        </w:rPr>
        <w:t>；</w:t>
      </w:r>
    </w:p>
    <w:p>
      <w:pPr>
        <w:pStyle w:val="2"/>
        <w:ind w:firstLine="960" w:firstLineChars="400"/>
        <w:rPr>
          <w:rFonts w:hint="default"/>
          <w:color w:val="000000" w:themeColor="text1"/>
          <w:highlight w:val="none"/>
          <w:shd w:val="clear" w:color="auto" w:fill="auto"/>
          <w:lang w:val="en-US" w:eastAsia="zh-CN"/>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（3）第三年监管服务费（除设备），合同总金额按季度平均支付。</w:t>
      </w:r>
    </w:p>
    <w:p>
      <w:pPr>
        <w:pStyle w:val="2"/>
        <w:keepNext w:val="0"/>
        <w:keepLines w:val="0"/>
        <w:pageBreakBefore w:val="0"/>
        <w:widowControl w:val="0"/>
        <w:kinsoku/>
        <w:wordWrap/>
        <w:overflowPunct/>
        <w:topLinePunct w:val="0"/>
        <w:bidi w:val="0"/>
        <w:snapToGrid/>
        <w:spacing w:line="380" w:lineRule="exact"/>
        <w:ind w:left="420" w:leftChars="200" w:right="199" w:rightChars="95" w:firstLine="520" w:firstLineChars="216"/>
        <w:rPr>
          <w:rFonts w:hint="default"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shd w:val="clear" w:color="auto" w:fill="auto"/>
          <w14:textFill>
            <w14:solidFill>
              <w14:schemeClr w14:val="tx1"/>
            </w14:solidFill>
          </w14:textFill>
        </w:rPr>
        <w:t>▲</w:t>
      </w:r>
      <w:r>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t>3、本项目投标总价包含第三方监督人员劳务费、设备投入费（包含服务期更换、维修）、季度专家会审费、办公场所投入费、第三方出具监测报告单位费用等其他不可预见费用，采购人后期不再另行支付其他费用。</w:t>
      </w:r>
    </w:p>
    <w:p>
      <w:pPr>
        <w:keepNext w:val="0"/>
        <w:keepLines w:val="0"/>
        <w:pageBreakBefore w:val="0"/>
        <w:widowControl w:val="0"/>
        <w:tabs>
          <w:tab w:val="left" w:pos="8280"/>
        </w:tabs>
        <w:kinsoku/>
        <w:wordWrap/>
        <w:overflowPunct/>
        <w:topLinePunct w:val="0"/>
        <w:autoSpaceDE w:val="0"/>
        <w:autoSpaceDN w:val="0"/>
        <w:bidi w:val="0"/>
        <w:adjustRightInd w:val="0"/>
        <w:snapToGrid/>
        <w:spacing w:line="380" w:lineRule="exact"/>
        <w:ind w:left="420" w:leftChars="200" w:right="199" w:rightChars="95" w:firstLine="520" w:firstLineChars="216"/>
        <w:rPr>
          <w:rFonts w:hint="eastAsia" w:ascii="宋体" w:hAnsi="宋体" w:eastAsia="宋体" w:cs="宋体"/>
          <w:b/>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八、</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w:t>
      </w:r>
      <w:r>
        <w:rPr>
          <w:rFonts w:hint="eastAsia" w:ascii="宋体" w:hAnsi="宋体" w:eastAsia="宋体" w:cs="宋体"/>
          <w:b/>
          <w:color w:val="000000" w:themeColor="text1"/>
          <w:sz w:val="24"/>
          <w:szCs w:val="24"/>
          <w:highlight w:val="none"/>
          <w:shd w:val="clear" w:color="auto" w:fill="auto"/>
          <w14:textFill>
            <w14:solidFill>
              <w14:schemeClr w14:val="tx1"/>
            </w14:solidFill>
          </w14:textFill>
        </w:rPr>
        <w:t>验收标准</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14:textFill>
            <w14:solidFill>
              <w14:schemeClr w14:val="tx1"/>
            </w14:solidFill>
          </w14:textFill>
        </w:rPr>
        <w:t>1、根据本项目中标人承诺的实施方案，在项目服务合同生效后</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天内本项目负责人、各专业监管人员全部到场；</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天内制定明确本项目相关工作制度、岗位责任、人员分工等；</w:t>
      </w: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20</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天内完成智能在线监管服务体系建设。</w:t>
      </w:r>
    </w:p>
    <w:p>
      <w:pPr>
        <w:keepNext w:val="0"/>
        <w:keepLines w:val="0"/>
        <w:pageBreakBefore w:val="0"/>
        <w:widowControl w:val="0"/>
        <w:kinsoku/>
        <w:wordWrap/>
        <w:overflowPunct/>
        <w:topLinePunct w:val="0"/>
        <w:bidi w:val="0"/>
        <w:snapToGrid/>
        <w:spacing w:line="380" w:lineRule="exact"/>
        <w:ind w:left="420" w:leftChars="200" w:right="199" w:rightChars="95" w:firstLine="518" w:firstLineChars="216"/>
        <w:rPr>
          <w:rFonts w:hint="eastAsia" w:ascii="宋体" w:hAnsi="宋体" w:eastAsia="宋体" w:cs="宋体"/>
          <w:color w:val="000000" w:themeColor="text1"/>
          <w:sz w:val="24"/>
          <w:szCs w:val="24"/>
          <w:highlight w:val="none"/>
          <w:shd w:val="clear" w:color="auto" w:fill="auto"/>
          <w14:textFill>
            <w14:solidFill>
              <w14:schemeClr w14:val="tx1"/>
            </w14:solidFill>
          </w14:textFill>
        </w:rPr>
      </w:pPr>
      <w:r>
        <w:rPr>
          <w:rFonts w:hint="eastAsia" w:ascii="宋体" w:hAnsi="宋体" w:cs="宋体"/>
          <w:color w:val="000000" w:themeColor="text1"/>
          <w:sz w:val="24"/>
          <w:szCs w:val="24"/>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sz w:val="24"/>
          <w:szCs w:val="24"/>
          <w:highlight w:val="none"/>
          <w:shd w:val="clear" w:color="auto" w:fill="auto"/>
          <w14:textFill>
            <w14:solidFill>
              <w14:schemeClr w14:val="tx1"/>
            </w14:solidFill>
          </w14:textFill>
        </w:rPr>
        <w:t>、3年服务期结束后，中标人自带的数据采集等硬件设备归采购人所有。</w:t>
      </w:r>
    </w:p>
    <w:p>
      <w:pPr>
        <w:pStyle w:val="24"/>
        <w:keepNext w:val="0"/>
        <w:keepLines w:val="0"/>
        <w:pageBreakBefore w:val="0"/>
        <w:widowControl w:val="0"/>
        <w:kinsoku/>
        <w:wordWrap/>
        <w:overflowPunct/>
        <w:topLinePunct w:val="0"/>
        <w:autoSpaceDE/>
        <w:autoSpaceDN/>
        <w:bidi w:val="0"/>
        <w:snapToGrid/>
        <w:spacing w:line="380" w:lineRule="exact"/>
        <w:ind w:left="420" w:leftChars="200" w:right="199" w:rightChars="95" w:firstLine="520" w:firstLineChars="216"/>
        <w:rPr>
          <w:rFonts w:hint="eastAsia"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shd w:val="clear" w:color="auto" w:fill="auto"/>
          <w14:textFill>
            <w14:solidFill>
              <w14:schemeClr w14:val="tx1"/>
            </w14:solidFill>
          </w14:textFill>
        </w:rPr>
        <w:t>▲</w:t>
      </w:r>
      <w:r>
        <w:rPr>
          <w:rFonts w:hint="eastAsia"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t>4、服务期内，所有设备损耗、更换、维修均为中标单位负责。设备损坏需在</w:t>
      </w:r>
      <w:r>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t>5个工作日内</w:t>
      </w:r>
      <w:r>
        <w:rPr>
          <w:rFonts w:hint="eastAsia"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t>修复正常，导致考核不合格的，中标单位自负。</w:t>
      </w:r>
    </w:p>
    <w:p>
      <w:pPr>
        <w:pStyle w:val="2"/>
        <w:keepNext w:val="0"/>
        <w:keepLines w:val="0"/>
        <w:pageBreakBefore w:val="0"/>
        <w:widowControl w:val="0"/>
        <w:kinsoku/>
        <w:wordWrap/>
        <w:overflowPunct/>
        <w:topLinePunct w:val="0"/>
        <w:autoSpaceDE/>
        <w:autoSpaceDN/>
        <w:bidi w:val="0"/>
        <w:spacing w:line="380" w:lineRule="exact"/>
        <w:ind w:firstLine="723" w:firstLineChars="300"/>
        <w:rPr>
          <w:rFonts w:hint="default"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t>3、排名第一的中标候选人放弃中标资格、或者未按规定时间完成验收的、招标人可以按照评标委员会提出的中标候选人名单排序依次确定其他中标候选人为中标人，也可以重新招标，并没收履约保证金且提交主管部门处罚。</w:t>
      </w:r>
    </w:p>
    <w:p>
      <w:pPr>
        <w:pStyle w:val="2"/>
        <w:keepNext w:val="0"/>
        <w:keepLines w:val="0"/>
        <w:pageBreakBefore w:val="0"/>
        <w:widowControl w:val="0"/>
        <w:kinsoku/>
        <w:wordWrap/>
        <w:overflowPunct/>
        <w:topLinePunct w:val="0"/>
        <w:autoSpaceDE/>
        <w:autoSpaceDN/>
        <w:bidi w:val="0"/>
        <w:spacing w:line="380" w:lineRule="exact"/>
        <w:rPr>
          <w:rFonts w:hint="default"/>
          <w:highlight w:val="none"/>
          <w:lang w:val="en-US" w:eastAsia="zh-CN"/>
        </w:rPr>
      </w:pPr>
    </w:p>
    <w:p>
      <w:pPr>
        <w:pStyle w:val="2"/>
        <w:keepNext w:val="0"/>
        <w:keepLines w:val="0"/>
        <w:pageBreakBefore w:val="0"/>
        <w:widowControl w:val="0"/>
        <w:kinsoku/>
        <w:wordWrap/>
        <w:overflowPunct/>
        <w:topLinePunct w:val="0"/>
        <w:autoSpaceDE/>
        <w:autoSpaceDN/>
        <w:bidi w:val="0"/>
        <w:snapToGrid/>
        <w:spacing w:line="380" w:lineRule="exact"/>
        <w:ind w:left="420" w:leftChars="200" w:right="199" w:rightChars="95" w:firstLine="520" w:firstLineChars="216"/>
        <w:rPr>
          <w:rFonts w:hint="eastAsia"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t>九、特别说明</w:t>
      </w:r>
    </w:p>
    <w:p>
      <w:pPr>
        <w:pStyle w:val="2"/>
        <w:keepNext w:val="0"/>
        <w:keepLines w:val="0"/>
        <w:pageBreakBefore w:val="0"/>
        <w:widowControl w:val="0"/>
        <w:kinsoku/>
        <w:wordWrap/>
        <w:overflowPunct/>
        <w:topLinePunct w:val="0"/>
        <w:autoSpaceDE/>
        <w:autoSpaceDN/>
        <w:bidi w:val="0"/>
        <w:snapToGrid/>
        <w:spacing w:line="380" w:lineRule="exact"/>
        <w:ind w:left="420" w:leftChars="200" w:right="199" w:rightChars="95" w:firstLine="520" w:firstLineChars="216"/>
        <w:rPr>
          <w:rFonts w:hint="eastAsia"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t>▲1、</w:t>
      </w:r>
      <w:r>
        <w:rPr>
          <w:rFonts w:hint="eastAsia"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t>该项目不得挂靠、分包，如发现类似行为，采购人有证据的，立即取消中标单位合同并要求中标单位赔偿损失及后续工作。不得与被监管单位合伙、串通、隐瞒等其他行为，一经发现，采购人按上述要求处理。</w:t>
      </w:r>
    </w:p>
    <w:p>
      <w:pPr>
        <w:pStyle w:val="2"/>
        <w:keepNext w:val="0"/>
        <w:keepLines w:val="0"/>
        <w:pageBreakBefore w:val="0"/>
        <w:widowControl w:val="0"/>
        <w:kinsoku/>
        <w:wordWrap/>
        <w:overflowPunct/>
        <w:topLinePunct w:val="0"/>
        <w:autoSpaceDE/>
        <w:autoSpaceDN/>
        <w:bidi w:val="0"/>
        <w:snapToGrid/>
        <w:spacing w:line="380" w:lineRule="exact"/>
        <w:ind w:left="420" w:leftChars="200" w:right="199" w:rightChars="95" w:firstLine="520" w:firstLineChars="216"/>
        <w:rPr>
          <w:rFonts w:hint="default"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t>▲2、办公场地要求：中标单位办公场地不得设立于发电厂、需另行选址，但必须设置于玉城街道内。中标供应商需在领取中标通知书后十天内选定办公场所，签订合同前需提供办公场所合同与采购人确认。</w:t>
      </w:r>
    </w:p>
    <w:p>
      <w:pPr>
        <w:pStyle w:val="2"/>
        <w:keepNext w:val="0"/>
        <w:keepLines w:val="0"/>
        <w:pageBreakBefore w:val="0"/>
        <w:widowControl w:val="0"/>
        <w:kinsoku/>
        <w:wordWrap/>
        <w:overflowPunct/>
        <w:topLinePunct w:val="0"/>
        <w:autoSpaceDE/>
        <w:autoSpaceDN/>
        <w:bidi w:val="0"/>
        <w:snapToGrid/>
        <w:spacing w:line="380" w:lineRule="exact"/>
        <w:ind w:left="420" w:leftChars="200" w:right="199" w:rightChars="95" w:firstLine="520" w:firstLineChars="216"/>
        <w:rPr>
          <w:rFonts w:hint="default" w:ascii="宋体" w:hAnsi="宋体" w:eastAsia="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t>▲3、检测报告：需由环保单位承认的第三方检测单位出具的报告。</w:t>
      </w:r>
    </w:p>
    <w:p>
      <w:pPr>
        <w:pStyle w:val="2"/>
        <w:keepNext w:val="0"/>
        <w:keepLines w:val="0"/>
        <w:pageBreakBefore w:val="0"/>
        <w:widowControl w:val="0"/>
        <w:kinsoku/>
        <w:wordWrap/>
        <w:overflowPunct/>
        <w:topLinePunct w:val="0"/>
        <w:autoSpaceDE/>
        <w:autoSpaceDN/>
        <w:bidi w:val="0"/>
        <w:snapToGrid/>
        <w:spacing w:line="380" w:lineRule="exact"/>
        <w:ind w:left="420" w:leftChars="200" w:right="199" w:rightChars="95" w:firstLine="520" w:firstLineChars="216"/>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pPr>
      <w:r>
        <w:rPr>
          <w:rFonts w:hint="eastAsia" w:ascii="宋体" w:hAnsi="宋体" w:cs="宋体"/>
          <w:b/>
          <w:bCs/>
          <w:color w:val="000000" w:themeColor="text1"/>
          <w:sz w:val="24"/>
          <w:szCs w:val="24"/>
          <w:highlight w:val="none"/>
          <w:u w:val="single"/>
          <w:shd w:val="clear" w:color="auto" w:fill="auto"/>
          <w:lang w:val="en-US" w:eastAsia="zh-CN"/>
          <w14:textFill>
            <w14:solidFill>
              <w14:schemeClr w14:val="tx1"/>
            </w14:solidFill>
          </w14:textFill>
        </w:rPr>
        <w:t>检测报告提交时间：按采购人要求出具报告。</w:t>
      </w:r>
    </w:p>
    <w:p>
      <w:pPr>
        <w:pStyle w:val="2"/>
        <w:keepNext w:val="0"/>
        <w:keepLines w:val="0"/>
        <w:pageBreakBefore w:val="0"/>
        <w:widowControl w:val="0"/>
        <w:kinsoku/>
        <w:wordWrap/>
        <w:overflowPunct/>
        <w:topLinePunct w:val="0"/>
        <w:autoSpaceDE/>
        <w:autoSpaceDN/>
        <w:bidi w:val="0"/>
        <w:snapToGrid/>
        <w:spacing w:line="380" w:lineRule="exact"/>
        <w:ind w:left="420" w:leftChars="200" w:right="199" w:rightChars="95" w:firstLine="518" w:firstLineChars="216"/>
        <w:textAlignment w:val="auto"/>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t>第三方检测单位要求：不得重复指定一家检测单位出具报告。</w:t>
      </w:r>
    </w:p>
    <w:p>
      <w:pPr>
        <w:pStyle w:val="2"/>
        <w:keepNext w:val="0"/>
        <w:keepLines w:val="0"/>
        <w:pageBreakBefore w:val="0"/>
        <w:widowControl w:val="0"/>
        <w:kinsoku/>
        <w:wordWrap/>
        <w:overflowPunct/>
        <w:topLinePunct w:val="0"/>
        <w:autoSpaceDE/>
        <w:autoSpaceDN/>
        <w:bidi w:val="0"/>
        <w:snapToGrid/>
        <w:spacing w:line="380" w:lineRule="exact"/>
        <w:ind w:left="420" w:leftChars="200" w:right="199" w:rightChars="95" w:firstLine="520" w:firstLineChars="216"/>
        <w:textAlignment w:val="auto"/>
        <w:rPr>
          <w:rFonts w:hint="default" w:ascii="宋体" w:hAnsi="宋体" w:eastAsia="宋体" w:cs="宋体"/>
          <w:b/>
          <w:bCs/>
          <w:color w:val="000000" w:themeColor="text1"/>
          <w:sz w:val="24"/>
          <w:szCs w:val="24"/>
          <w:highlight w:val="none"/>
          <w:u w:val="none"/>
          <w:shd w:val="clear" w:color="auto" w:fill="auto"/>
          <w:lang w:val="en-US" w:eastAsia="zh-CN"/>
          <w14:textFill>
            <w14:solidFill>
              <w14:schemeClr w14:val="tx1"/>
            </w14:solidFill>
          </w14:textFill>
        </w:rPr>
      </w:pPr>
      <w:r>
        <w:rPr>
          <w:rFonts w:hint="eastAsia" w:ascii="宋体" w:hAnsi="宋体" w:cs="宋体"/>
          <w:b/>
          <w:bCs/>
          <w:color w:val="000000" w:themeColor="text1"/>
          <w:sz w:val="24"/>
          <w:szCs w:val="24"/>
          <w:highlight w:val="none"/>
          <w:u w:val="none"/>
          <w:shd w:val="clear" w:color="auto" w:fill="auto"/>
          <w:lang w:val="en-US" w:eastAsia="zh-CN"/>
          <w14:textFill>
            <w14:solidFill>
              <w14:schemeClr w14:val="tx1"/>
            </w14:solidFill>
          </w14:textFill>
        </w:rPr>
        <w:t>4、生活垃圾焚烧厂地磅系统服务器原放置采购人处，中标单位签订合同建立办公场所后，需迁移地磅系统服务器至中标单位办公场所内。中标单位应做好服务器安全等级、符合公安部门要求。待服务期结束后，完整归还采购人。</w:t>
      </w:r>
    </w:p>
    <w:p>
      <w:pPr>
        <w:pStyle w:val="2"/>
        <w:keepNext w:val="0"/>
        <w:keepLines w:val="0"/>
        <w:pageBreakBefore w:val="0"/>
        <w:widowControl w:val="0"/>
        <w:kinsoku/>
        <w:wordWrap/>
        <w:overflowPunct/>
        <w:topLinePunct w:val="0"/>
        <w:autoSpaceDE/>
        <w:autoSpaceDN/>
        <w:bidi w:val="0"/>
        <w:spacing w:line="380" w:lineRule="exact"/>
        <w:ind w:left="420" w:leftChars="200" w:right="199" w:rightChars="95" w:firstLine="518" w:firstLineChars="216"/>
        <w:textAlignment w:val="auto"/>
        <w:rPr>
          <w:rFonts w:hint="default"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宋体" w:hAnsi="宋体" w:cs="宋体"/>
          <w:b w:val="0"/>
          <w:bCs w:val="0"/>
          <w:color w:val="000000" w:themeColor="text1"/>
          <w:sz w:val="24"/>
          <w:szCs w:val="24"/>
          <w:highlight w:val="none"/>
          <w:u w:val="none"/>
          <w:shd w:val="clear" w:color="auto" w:fill="auto"/>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t>、</w:t>
      </w:r>
      <w:r>
        <w:rPr>
          <w:rFonts w:hint="eastAsia" w:ascii="宋体" w:hAnsi="宋体" w:cs="宋体"/>
          <w:b w:val="0"/>
          <w:bCs w:val="0"/>
          <w:color w:val="000000" w:themeColor="text1"/>
          <w:sz w:val="24"/>
          <w:szCs w:val="24"/>
          <w:highlight w:val="none"/>
          <w:u w:val="none"/>
          <w:shd w:val="clear" w:color="auto" w:fill="auto"/>
          <w:lang w:val="en-US" w:eastAsia="zh-CN"/>
          <w14:textFill>
            <w14:solidFill>
              <w14:schemeClr w14:val="tx1"/>
            </w14:solidFill>
          </w14:textFill>
        </w:rPr>
        <w:t>供应商应按规定时间签订合同并履行合同义务，如出现逾期签订及不履行合同的，按以下政策法规执行并上报主管部门依法处理。</w:t>
      </w:r>
    </w:p>
    <w:p>
      <w:pPr>
        <w:pStyle w:val="2"/>
        <w:keepNext w:val="0"/>
        <w:keepLines w:val="0"/>
        <w:pageBreakBefore w:val="0"/>
        <w:widowControl w:val="0"/>
        <w:kinsoku/>
        <w:wordWrap/>
        <w:overflowPunct/>
        <w:topLinePunct w:val="0"/>
        <w:autoSpaceDE/>
        <w:autoSpaceDN/>
        <w:bidi w:val="0"/>
        <w:spacing w:line="380" w:lineRule="exact"/>
        <w:ind w:right="199" w:rightChars="95" w:firstLine="720" w:firstLineChars="300"/>
        <w:textAlignment w:val="auto"/>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t>未按规定时间签署合同的，根据</w:t>
      </w:r>
      <w:r>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t>《中华人民共和国政府采购法》第四十六条</w:t>
      </w:r>
      <w:r>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t>执行。</w:t>
      </w:r>
    </w:p>
    <w:p>
      <w:pPr>
        <w:pStyle w:val="11"/>
        <w:keepNext w:val="0"/>
        <w:keepLines w:val="0"/>
        <w:pageBreakBefore w:val="0"/>
        <w:widowControl w:val="0"/>
        <w:kinsoku/>
        <w:wordWrap/>
        <w:overflowPunct/>
        <w:topLinePunct w:val="0"/>
        <w:autoSpaceDE/>
        <w:autoSpaceDN/>
        <w:bidi w:val="0"/>
        <w:adjustRightInd w:val="0"/>
        <w:snapToGrid w:val="0"/>
        <w:spacing w:line="380" w:lineRule="exact"/>
        <w:ind w:firstLine="480"/>
        <w:textAlignment w:val="auto"/>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t>《中华人民共和国政府采购法》第四十六条 采购人与中标、成交供应商应当在中标、成交通知书发出之日起三十日内，按照采购文件确定的事项签订政府采购合同。</w:t>
      </w:r>
    </w:p>
    <w:p>
      <w:pPr>
        <w:pStyle w:val="11"/>
        <w:keepNext w:val="0"/>
        <w:keepLines w:val="0"/>
        <w:pageBreakBefore w:val="0"/>
        <w:widowControl w:val="0"/>
        <w:kinsoku/>
        <w:wordWrap/>
        <w:overflowPunct/>
        <w:topLinePunct w:val="0"/>
        <w:autoSpaceDE/>
        <w:autoSpaceDN/>
        <w:bidi w:val="0"/>
        <w:adjustRightInd w:val="0"/>
        <w:snapToGrid w:val="0"/>
        <w:spacing w:line="380" w:lineRule="exact"/>
        <w:ind w:firstLine="480"/>
        <w:textAlignment w:val="auto"/>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t>中标、成交通知书对采购人和中标、成交供应商均具有法律效力。中标、成交通知书发出后，采购人改变中标、成交结果的，或者中标、成交供应商放弃中标、成交项目的，应当依法承担法律责任。</w:t>
      </w:r>
    </w:p>
    <w:p>
      <w:pPr>
        <w:pStyle w:val="11"/>
        <w:keepNext w:val="0"/>
        <w:keepLines w:val="0"/>
        <w:pageBreakBefore w:val="0"/>
        <w:widowControl w:val="0"/>
        <w:kinsoku/>
        <w:wordWrap/>
        <w:overflowPunct/>
        <w:topLinePunct w:val="0"/>
        <w:autoSpaceDE/>
        <w:autoSpaceDN/>
        <w:bidi w:val="0"/>
        <w:adjustRightInd w:val="0"/>
        <w:snapToGrid w:val="0"/>
        <w:spacing w:line="380" w:lineRule="exact"/>
        <w:ind w:firstLine="480"/>
        <w:textAlignment w:val="auto"/>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t>签署合同后，未履行合同义务的，根据</w:t>
      </w:r>
      <w:r>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t>《中华人民共和国政府采购法》</w:t>
      </w:r>
    </w:p>
    <w:p>
      <w:pPr>
        <w:pStyle w:val="11"/>
        <w:keepNext w:val="0"/>
        <w:keepLines w:val="0"/>
        <w:pageBreakBefore w:val="0"/>
        <w:widowControl w:val="0"/>
        <w:kinsoku/>
        <w:wordWrap/>
        <w:overflowPunct/>
        <w:topLinePunct w:val="0"/>
        <w:autoSpaceDE/>
        <w:autoSpaceDN/>
        <w:bidi w:val="0"/>
        <w:adjustRightInd w:val="0"/>
        <w:snapToGrid w:val="0"/>
        <w:spacing w:line="380" w:lineRule="exact"/>
        <w:ind w:firstLine="480"/>
        <w:textAlignment w:val="auto"/>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t>第五十条 政府采购合同的双方当事人不得擅自变更、中止或者终止合同。</w:t>
      </w:r>
    </w:p>
    <w:p>
      <w:pPr>
        <w:pStyle w:val="11"/>
        <w:keepNext w:val="0"/>
        <w:keepLines w:val="0"/>
        <w:pageBreakBefore w:val="0"/>
        <w:widowControl w:val="0"/>
        <w:kinsoku/>
        <w:wordWrap/>
        <w:overflowPunct/>
        <w:topLinePunct w:val="0"/>
        <w:autoSpaceDE/>
        <w:autoSpaceDN/>
        <w:bidi w:val="0"/>
        <w:adjustRightInd w:val="0"/>
        <w:snapToGrid w:val="0"/>
        <w:spacing w:line="380" w:lineRule="exact"/>
        <w:ind w:firstLine="480"/>
        <w:textAlignment w:val="auto"/>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pPr>
        <w:pStyle w:val="11"/>
        <w:keepNext w:val="0"/>
        <w:keepLines w:val="0"/>
        <w:pageBreakBefore w:val="0"/>
        <w:widowControl w:val="0"/>
        <w:kinsoku/>
        <w:wordWrap/>
        <w:overflowPunct/>
        <w:topLinePunct w:val="0"/>
        <w:autoSpaceDE/>
        <w:autoSpaceDN/>
        <w:bidi w:val="0"/>
        <w:adjustRightInd w:val="0"/>
        <w:snapToGrid w:val="0"/>
        <w:spacing w:line="380" w:lineRule="exact"/>
        <w:ind w:firstLine="480"/>
        <w:textAlignment w:val="auto"/>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lang w:val="en-US" w:eastAsia="zh-CN"/>
          <w14:textFill>
            <w14:solidFill>
              <w14:schemeClr w14:val="tx1"/>
            </w14:solidFill>
          </w14:textFill>
        </w:rPr>
        <w:t>处理办法：</w:t>
      </w:r>
    </w:p>
    <w:p>
      <w:pPr>
        <w:pStyle w:val="11"/>
        <w:keepNext w:val="0"/>
        <w:keepLines w:val="0"/>
        <w:pageBreakBefore w:val="0"/>
        <w:widowControl w:val="0"/>
        <w:kinsoku/>
        <w:wordWrap/>
        <w:overflowPunct/>
        <w:topLinePunct w:val="0"/>
        <w:autoSpaceDE/>
        <w:autoSpaceDN/>
        <w:bidi w:val="0"/>
        <w:adjustRightInd w:val="0"/>
        <w:snapToGrid w:val="0"/>
        <w:spacing w:line="380" w:lineRule="exact"/>
        <w:ind w:firstLine="480"/>
        <w:textAlignment w:val="auto"/>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pPr>
      <w:r>
        <w:rPr>
          <w:rFonts w:hint="eastAsia" w:ascii="宋体" w:hAnsi="宋体" w:eastAsia="宋体" w:cs="宋体"/>
          <w:b w:val="0"/>
          <w:bCs w:val="0"/>
          <w:color w:val="000000" w:themeColor="text1"/>
          <w:sz w:val="24"/>
          <w:szCs w:val="24"/>
          <w:highlight w:val="none"/>
          <w:u w:val="none"/>
          <w:shd w:val="clear" w:color="auto" w:fill="auto"/>
          <w14:textFill>
            <w14:solidFill>
              <w14:schemeClr w14:val="tx1"/>
            </w14:solidFill>
          </w14:textFill>
        </w:rPr>
        <w:t>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11"/>
        <w:adjustRightInd w:val="0"/>
        <w:snapToGrid w:val="0"/>
        <w:spacing w:line="420" w:lineRule="exact"/>
        <w:ind w:firstLine="480"/>
        <w:rPr>
          <w:rFonts w:hAnsi="宋体"/>
          <w:color w:val="000000" w:themeColor="text1"/>
          <w:sz w:val="22"/>
          <w:highlight w:val="none"/>
          <w:u w:val="single"/>
          <w:shd w:val="clear" w:color="auto" w:fill="auto"/>
          <w14:textFill>
            <w14:solidFill>
              <w14:schemeClr w14:val="tx1"/>
            </w14:solidFill>
          </w14:textFill>
        </w:rPr>
      </w:pPr>
    </w:p>
    <w:bookmarkEnd w:id="5"/>
    <w:p>
      <w:pPr>
        <w:numPr>
          <w:ilvl w:val="0"/>
          <w:numId w:val="3"/>
        </w:numPr>
        <w:spacing w:line="360" w:lineRule="auto"/>
        <w:jc w:val="center"/>
        <w:rPr>
          <w:rFonts w:asciiTheme="minorEastAsia" w:hAnsiTheme="minorEastAsia" w:eastAsiaTheme="minorEastAsia"/>
          <w:b/>
          <w:color w:val="000000" w:themeColor="text1"/>
          <w:sz w:val="36"/>
          <w:szCs w:val="36"/>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36"/>
          <w:szCs w:val="36"/>
          <w:highlight w:val="none"/>
          <w:shd w:val="clear" w:color="auto" w:fill="auto"/>
          <w14:textFill>
            <w14:solidFill>
              <w14:schemeClr w14:val="tx1"/>
            </w14:solidFill>
          </w14:textFill>
        </w:rPr>
        <w:t>政府采购合同主要条款指引</w:t>
      </w:r>
    </w:p>
    <w:p>
      <w:pPr>
        <w:keepNext w:val="0"/>
        <w:keepLines w:val="0"/>
        <w:pageBreakBefore w:val="0"/>
        <w:widowControl/>
        <w:shd w:val="clear" w:color="auto" w:fill="FFFFFF"/>
        <w:kinsoku/>
        <w:wordWrap/>
        <w:overflowPunct/>
        <w:topLinePunct w:val="0"/>
        <w:bidi w:val="0"/>
        <w:spacing w:after="150"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ascii="宋体" w:hAnsi="宋体"/>
          <w:color w:val="000000" w:themeColor="text1"/>
          <w:sz w:val="24"/>
          <w:szCs w:val="24"/>
          <w:highlight w:val="none"/>
          <w:shd w:val="clear" w:color="auto" w:fill="auto"/>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项目名称：                                     项目编号：</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甲方：（</w:t>
      </w:r>
      <w:r>
        <w:rPr>
          <w:rFonts w:hint="eastAsia" w:hAnsi="宋体"/>
          <w:color w:val="000000" w:themeColor="text1"/>
          <w:sz w:val="24"/>
          <w:szCs w:val="24"/>
          <w:highlight w:val="none"/>
          <w:shd w:val="clear" w:color="auto" w:fill="auto"/>
          <w14:textFill>
            <w14:solidFill>
              <w14:schemeClr w14:val="tx1"/>
            </w14:solidFill>
          </w14:textFill>
        </w:rPr>
        <w:t>采购单位</w:t>
      </w:r>
      <w:r>
        <w:rPr>
          <w:rFonts w:hAnsi="宋体"/>
          <w:color w:val="000000" w:themeColor="text1"/>
          <w:sz w:val="24"/>
          <w:szCs w:val="24"/>
          <w:highlight w:val="none"/>
          <w:shd w:val="clear" w:color="auto" w:fill="auto"/>
          <w14:textFill>
            <w14:solidFill>
              <w14:schemeClr w14:val="tx1"/>
            </w14:solidFill>
          </w14:textFill>
        </w:rPr>
        <w:t>）</w:t>
      </w:r>
      <w:r>
        <w:rPr>
          <w:rFonts w:hint="eastAsia" w:hAnsi="宋体"/>
          <w:color w:val="000000" w:themeColor="text1"/>
          <w:sz w:val="24"/>
          <w:szCs w:val="24"/>
          <w:highlight w:val="none"/>
          <w:shd w:val="clear" w:color="auto" w:fill="auto"/>
          <w14:textFill>
            <w14:solidFill>
              <w14:schemeClr w14:val="tx1"/>
            </w14:solidFill>
          </w14:textFill>
        </w:rPr>
        <w:t xml:space="preserve">                            所在地：                              </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乙方：（</w:t>
      </w:r>
      <w:r>
        <w:rPr>
          <w:rFonts w:hint="eastAsia" w:hAnsi="宋体"/>
          <w:color w:val="000000" w:themeColor="text1"/>
          <w:sz w:val="24"/>
          <w:szCs w:val="24"/>
          <w:highlight w:val="none"/>
          <w:shd w:val="clear" w:color="auto" w:fill="auto"/>
          <w14:textFill>
            <w14:solidFill>
              <w14:schemeClr w14:val="tx1"/>
            </w14:solidFill>
          </w14:textFill>
        </w:rPr>
        <w:t>中标供应商</w:t>
      </w:r>
      <w:r>
        <w:rPr>
          <w:rFonts w:hAnsi="宋体"/>
          <w:color w:val="000000" w:themeColor="text1"/>
          <w:sz w:val="24"/>
          <w:szCs w:val="24"/>
          <w:highlight w:val="none"/>
          <w:shd w:val="clear" w:color="auto" w:fill="auto"/>
          <w14:textFill>
            <w14:solidFill>
              <w14:schemeClr w14:val="tx1"/>
            </w14:solidFill>
          </w14:textFill>
        </w:rPr>
        <w:t>）</w:t>
      </w:r>
      <w:r>
        <w:rPr>
          <w:rFonts w:hint="eastAsia" w:hAnsi="宋体"/>
          <w:color w:val="000000" w:themeColor="text1"/>
          <w:sz w:val="24"/>
          <w:szCs w:val="24"/>
          <w:highlight w:val="none"/>
          <w:shd w:val="clear" w:color="auto" w:fill="auto"/>
          <w14:textFill>
            <w14:solidFill>
              <w14:schemeClr w14:val="tx1"/>
            </w14:solidFill>
          </w14:textFill>
        </w:rPr>
        <w:t xml:space="preserve">                          所在地：</w:t>
      </w:r>
    </w:p>
    <w:p>
      <w:pPr>
        <w:keepNext w:val="0"/>
        <w:keepLines w:val="0"/>
        <w:pageBreakBefore w:val="0"/>
        <w:widowControl/>
        <w:shd w:val="clear" w:color="auto" w:fill="FFFFFF"/>
        <w:kinsoku/>
        <w:wordWrap/>
        <w:overflowPunct/>
        <w:topLinePunct w:val="0"/>
        <w:bidi w:val="0"/>
        <w:spacing w:after="150"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ascii="宋体" w:hAnsi="宋体"/>
          <w:color w:val="000000" w:themeColor="text1"/>
          <w:sz w:val="24"/>
          <w:szCs w:val="24"/>
          <w:highlight w:val="none"/>
          <w:shd w:val="clear" w:color="auto" w:fill="auto"/>
          <w14:textFill>
            <w14:solidFill>
              <w14:schemeClr w14:val="tx1"/>
            </w14:solidFill>
          </w14:textFill>
        </w:rPr>
        <w:t>甲、乙双方根据</w:t>
      </w:r>
      <w:r>
        <w:rPr>
          <w:rFonts w:hint="eastAsia" w:cs="Arial" w:asciiTheme="minorEastAsia" w:hAnsiTheme="minorEastAsia" w:eastAsiaTheme="minorEastAsia"/>
          <w:color w:val="000000" w:themeColor="text1"/>
          <w:sz w:val="24"/>
          <w:szCs w:val="24"/>
          <w:highlight w:val="none"/>
          <w:shd w:val="clear" w:color="auto" w:fill="auto"/>
          <w14:textFill>
            <w14:solidFill>
              <w14:schemeClr w14:val="tx1"/>
            </w14:solidFill>
          </w14:textFill>
        </w:rPr>
        <w:t>××</w:t>
      </w:r>
      <w:r>
        <w:rPr>
          <w:rFonts w:hint="eastAsia" w:asciiTheme="minorEastAsia" w:hAnsiTheme="minorEastAsia" w:eastAsiaTheme="minorEastAsia"/>
          <w:color w:val="000000" w:themeColor="text1"/>
          <w:sz w:val="24"/>
          <w:szCs w:val="24"/>
          <w:highlight w:val="none"/>
          <w:shd w:val="clear" w:color="auto" w:fill="auto"/>
          <w:lang w:val="en-US" w:eastAsia="zh-CN"/>
          <w14:textFill>
            <w14:solidFill>
              <w14:schemeClr w14:val="tx1"/>
            </w14:solidFill>
          </w14:textFill>
        </w:rPr>
        <w:t>(采购组织机构名称）</w:t>
      </w:r>
      <w:r>
        <w:rPr>
          <w:rFonts w:ascii="宋体" w:hAnsi="宋体"/>
          <w:color w:val="000000" w:themeColor="text1"/>
          <w:sz w:val="24"/>
          <w:szCs w:val="24"/>
          <w:highlight w:val="none"/>
          <w:shd w:val="clear" w:color="auto" w:fill="auto"/>
          <w14:textFill>
            <w14:solidFill>
              <w14:schemeClr w14:val="tx1"/>
            </w14:solidFill>
          </w14:textFill>
        </w:rPr>
        <w:t>关于</w:t>
      </w:r>
      <w:r>
        <w:rPr>
          <w:rFonts w:hint="eastAsia" w:cs="Arial" w:asciiTheme="minorEastAsia" w:hAnsiTheme="minorEastAsia" w:eastAsiaTheme="minorEastAsia"/>
          <w:color w:val="000000" w:themeColor="text1"/>
          <w:sz w:val="24"/>
          <w:szCs w:val="24"/>
          <w:highlight w:val="none"/>
          <w:shd w:val="clear" w:color="auto" w:fill="auto"/>
          <w14:textFill>
            <w14:solidFill>
              <w14:schemeClr w14:val="tx1"/>
            </w14:solidFill>
          </w14:textFill>
        </w:rPr>
        <w:t>××</w:t>
      </w:r>
      <w:r>
        <w:rPr>
          <w:rFonts w:ascii="宋体" w:hAnsi="宋体"/>
          <w:color w:val="000000" w:themeColor="text1"/>
          <w:sz w:val="24"/>
          <w:szCs w:val="24"/>
          <w:highlight w:val="none"/>
          <w:shd w:val="clear" w:color="auto" w:fill="auto"/>
          <w14:textFill>
            <w14:solidFill>
              <w14:schemeClr w14:val="tx1"/>
            </w14:solidFill>
          </w14:textFill>
        </w:rPr>
        <w:t>项目</w:t>
      </w:r>
      <w:r>
        <w:rPr>
          <w:rFonts w:hint="eastAsia" w:ascii="宋体" w:hAnsi="宋体"/>
          <w:color w:val="000000" w:themeColor="text1"/>
          <w:sz w:val="24"/>
          <w:szCs w:val="24"/>
          <w:highlight w:val="none"/>
          <w:shd w:val="clear" w:color="auto" w:fill="auto"/>
          <w14:textFill>
            <w14:solidFill>
              <w14:schemeClr w14:val="tx1"/>
            </w14:solidFill>
          </w14:textFill>
        </w:rPr>
        <w:t>公开招标</w:t>
      </w:r>
      <w:r>
        <w:rPr>
          <w:rFonts w:ascii="宋体" w:hAnsi="宋体"/>
          <w:color w:val="000000" w:themeColor="text1"/>
          <w:sz w:val="24"/>
          <w:szCs w:val="24"/>
          <w:highlight w:val="none"/>
          <w:shd w:val="clear" w:color="auto" w:fill="auto"/>
          <w14:textFill>
            <w14:solidFill>
              <w14:schemeClr w14:val="tx1"/>
            </w14:solidFill>
          </w14:textFill>
        </w:rPr>
        <w:t>的结果，签署本合同。</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color w:val="000000" w:themeColor="text1"/>
          <w:sz w:val="24"/>
          <w:szCs w:val="24"/>
          <w:highlight w:val="none"/>
          <w:shd w:val="clear" w:color="auto" w:fill="auto"/>
          <w:lang w:val="zh-CN"/>
          <w14:textFill>
            <w14:solidFill>
              <w14:schemeClr w14:val="tx1"/>
            </w14:solidFill>
          </w14:textFill>
        </w:rPr>
      </w:pPr>
      <w:r>
        <w:rPr>
          <w:rFonts w:hint="eastAsia" w:ascii="宋体"/>
          <w:color w:val="000000" w:themeColor="text1"/>
          <w:sz w:val="24"/>
          <w:szCs w:val="24"/>
          <w:highlight w:val="none"/>
          <w:shd w:val="clear" w:color="auto" w:fill="auto"/>
          <w:lang w:val="zh-CN"/>
          <w14:textFill>
            <w14:solidFill>
              <w14:schemeClr w14:val="tx1"/>
            </w14:solidFill>
          </w14:textFill>
        </w:rPr>
        <w:t xml:space="preserve">一、合同文件： </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color w:val="000000" w:themeColor="text1"/>
          <w:sz w:val="24"/>
          <w:szCs w:val="24"/>
          <w:highlight w:val="none"/>
          <w:shd w:val="clear" w:color="auto" w:fill="auto"/>
          <w:lang w:val="zh-CN"/>
          <w14:textFill>
            <w14:solidFill>
              <w14:schemeClr w14:val="tx1"/>
            </w14:solidFill>
          </w14:textFill>
        </w:rPr>
      </w:pPr>
      <w:r>
        <w:rPr>
          <w:rFonts w:hint="eastAsia" w:ascii="宋体"/>
          <w:color w:val="000000" w:themeColor="text1"/>
          <w:sz w:val="24"/>
          <w:szCs w:val="24"/>
          <w:highlight w:val="none"/>
          <w:shd w:val="clear" w:color="auto" w:fill="auto"/>
          <w:lang w:val="zh-CN"/>
          <w14:textFill>
            <w14:solidFill>
              <w14:schemeClr w14:val="tx1"/>
            </w14:solidFill>
          </w14:textFill>
        </w:rPr>
        <w:t>1.合同条款。</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color w:val="000000" w:themeColor="text1"/>
          <w:sz w:val="24"/>
          <w:szCs w:val="24"/>
          <w:highlight w:val="none"/>
          <w:shd w:val="clear" w:color="auto" w:fill="auto"/>
          <w:lang w:val="zh-CN"/>
          <w14:textFill>
            <w14:solidFill>
              <w14:schemeClr w14:val="tx1"/>
            </w14:solidFill>
          </w14:textFill>
        </w:rPr>
      </w:pPr>
      <w:r>
        <w:rPr>
          <w:rFonts w:hint="eastAsia" w:ascii="宋体"/>
          <w:color w:val="000000" w:themeColor="text1"/>
          <w:sz w:val="24"/>
          <w:szCs w:val="24"/>
          <w:highlight w:val="none"/>
          <w:shd w:val="clear" w:color="auto" w:fill="auto"/>
          <w:lang w:val="zh-CN"/>
          <w14:textFill>
            <w14:solidFill>
              <w14:schemeClr w14:val="tx1"/>
            </w14:solidFill>
          </w14:textFill>
        </w:rPr>
        <w:t>2.中标通知书。</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color w:val="000000" w:themeColor="text1"/>
          <w:sz w:val="24"/>
          <w:szCs w:val="24"/>
          <w:highlight w:val="none"/>
          <w:shd w:val="clear" w:color="auto" w:fill="auto"/>
          <w:lang w:val="zh-CN"/>
          <w14:textFill>
            <w14:solidFill>
              <w14:schemeClr w14:val="tx1"/>
            </w14:solidFill>
          </w14:textFill>
        </w:rPr>
      </w:pPr>
      <w:r>
        <w:rPr>
          <w:rFonts w:hint="eastAsia" w:ascii="宋体"/>
          <w:color w:val="000000" w:themeColor="text1"/>
          <w:sz w:val="24"/>
          <w:szCs w:val="24"/>
          <w:highlight w:val="none"/>
          <w:shd w:val="clear" w:color="auto" w:fill="auto"/>
          <w:lang w:val="zh-CN"/>
          <w14:textFill>
            <w14:solidFill>
              <w14:schemeClr w14:val="tx1"/>
            </w14:solidFill>
          </w14:textFill>
        </w:rPr>
        <w:t>3.更正补充文件。</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color w:val="000000" w:themeColor="text1"/>
          <w:sz w:val="24"/>
          <w:szCs w:val="24"/>
          <w:highlight w:val="none"/>
          <w:shd w:val="clear" w:color="auto" w:fill="auto"/>
          <w:lang w:val="zh-CN"/>
          <w14:textFill>
            <w14:solidFill>
              <w14:schemeClr w14:val="tx1"/>
            </w14:solidFill>
          </w14:textFill>
        </w:rPr>
      </w:pPr>
      <w:r>
        <w:rPr>
          <w:rFonts w:hint="eastAsia" w:ascii="宋体"/>
          <w:color w:val="000000" w:themeColor="text1"/>
          <w:sz w:val="24"/>
          <w:szCs w:val="24"/>
          <w:highlight w:val="none"/>
          <w:shd w:val="clear" w:color="auto" w:fill="auto"/>
          <w:lang w:val="zh-CN"/>
          <w14:textFill>
            <w14:solidFill>
              <w14:schemeClr w14:val="tx1"/>
            </w14:solidFill>
          </w14:textFill>
        </w:rPr>
        <w:t>4.招标文件。</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color w:val="000000" w:themeColor="text1"/>
          <w:sz w:val="24"/>
          <w:szCs w:val="24"/>
          <w:highlight w:val="none"/>
          <w:shd w:val="clear" w:color="auto" w:fill="auto"/>
          <w:lang w:val="zh-CN"/>
          <w14:textFill>
            <w14:solidFill>
              <w14:schemeClr w14:val="tx1"/>
            </w14:solidFill>
          </w14:textFill>
        </w:rPr>
      </w:pPr>
      <w:r>
        <w:rPr>
          <w:rFonts w:hint="eastAsia" w:ascii="宋体"/>
          <w:color w:val="000000" w:themeColor="text1"/>
          <w:sz w:val="24"/>
          <w:szCs w:val="24"/>
          <w:highlight w:val="none"/>
          <w:shd w:val="clear" w:color="auto" w:fill="auto"/>
          <w:lang w:val="zh-CN"/>
          <w14:textFill>
            <w14:solidFill>
              <w14:schemeClr w14:val="tx1"/>
            </w14:solidFill>
          </w14:textFill>
        </w:rPr>
        <w:t>5.中标供应商投标文件。</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color w:val="000000" w:themeColor="text1"/>
          <w:sz w:val="24"/>
          <w:szCs w:val="24"/>
          <w:highlight w:val="none"/>
          <w:shd w:val="clear" w:color="auto" w:fill="auto"/>
          <w:lang w:val="zh-CN"/>
          <w14:textFill>
            <w14:solidFill>
              <w14:schemeClr w14:val="tx1"/>
            </w14:solidFill>
          </w14:textFill>
        </w:rPr>
      </w:pPr>
      <w:r>
        <w:rPr>
          <w:rFonts w:hint="eastAsia" w:ascii="宋体"/>
          <w:color w:val="000000" w:themeColor="text1"/>
          <w:sz w:val="24"/>
          <w:szCs w:val="24"/>
          <w:highlight w:val="none"/>
          <w:shd w:val="clear" w:color="auto" w:fill="auto"/>
          <w:lang w:val="zh-CN"/>
          <w14:textFill>
            <w14:solidFill>
              <w14:schemeClr w14:val="tx1"/>
            </w14:solidFill>
          </w14:textFill>
        </w:rPr>
        <w:t>6.其他。</w:t>
      </w:r>
    </w:p>
    <w:p>
      <w:pPr>
        <w:pStyle w:val="11"/>
        <w:keepNext w:val="0"/>
        <w:keepLines w:val="0"/>
        <w:pageBreakBefore w:val="0"/>
        <w:kinsoku/>
        <w:wordWrap/>
        <w:overflowPunct/>
        <w:topLinePunct w:val="0"/>
        <w:bidi w:val="0"/>
        <w:snapToGrid w:val="0"/>
        <w:spacing w:line="400" w:lineRule="exact"/>
        <w:ind w:left="0" w:leftChars="0" w:firstLine="501" w:firstLineChars="209"/>
        <w:jc w:val="both"/>
        <w:textAlignment w:val="auto"/>
        <w:rPr>
          <w:rFonts w:hAnsi="Times New Roman"/>
          <w:color w:val="000000" w:themeColor="text1"/>
          <w:sz w:val="24"/>
          <w:szCs w:val="24"/>
          <w:highlight w:val="none"/>
          <w:shd w:val="clear" w:color="auto" w:fill="auto"/>
          <w:lang w:val="zh-CN"/>
          <w14:textFill>
            <w14:solidFill>
              <w14:schemeClr w14:val="tx1"/>
            </w14:solidFill>
          </w14:textFill>
        </w:rPr>
      </w:pPr>
      <w:r>
        <w:rPr>
          <w:rFonts w:hint="eastAsia"/>
          <w:color w:val="000000" w:themeColor="text1"/>
          <w:sz w:val="24"/>
          <w:szCs w:val="24"/>
          <w:highlight w:val="none"/>
          <w:shd w:val="clear" w:color="auto" w:fill="auto"/>
          <w:lang w:val="zh-CN"/>
          <w14:textFill>
            <w14:solidFill>
              <w14:schemeClr w14:val="tx1"/>
            </w14:solidFill>
          </w14:textFill>
        </w:rPr>
        <w:t>上述所指合同文件应认为是互相补充和解释的，但是有模棱两可或互相矛盾之处，以其所列内容顺序为准。</w:t>
      </w:r>
    </w:p>
    <w:p>
      <w:pPr>
        <w:keepNext w:val="0"/>
        <w:keepLines w:val="0"/>
        <w:pageBreakBefore w:val="0"/>
        <w:widowControl/>
        <w:shd w:val="clear" w:color="auto" w:fill="FFFFFF"/>
        <w:kinsoku/>
        <w:wordWrap/>
        <w:overflowPunct/>
        <w:topLinePunct w:val="0"/>
        <w:bidi w:val="0"/>
        <w:spacing w:after="150" w:line="400" w:lineRule="exact"/>
        <w:ind w:left="0" w:leftChars="0" w:firstLine="504" w:firstLineChars="209"/>
        <w:jc w:val="both"/>
        <w:textAlignment w:val="auto"/>
        <w:rPr>
          <w:rFonts w:ascii="宋体" w:hAnsi="宋体"/>
          <w:b/>
          <w:color w:val="000000" w:themeColor="text1"/>
          <w:sz w:val="24"/>
          <w:szCs w:val="24"/>
          <w:highlight w:val="none"/>
          <w:shd w:val="clear" w:color="auto" w:fill="auto"/>
          <w14:textFill>
            <w14:solidFill>
              <w14:schemeClr w14:val="tx1"/>
            </w14:solidFill>
          </w14:textFill>
        </w:rPr>
      </w:pPr>
    </w:p>
    <w:p>
      <w:pPr>
        <w:keepNext w:val="0"/>
        <w:keepLines w:val="0"/>
        <w:pageBreakBefore w:val="0"/>
        <w:widowControl/>
        <w:shd w:val="clear" w:color="auto" w:fill="FFFFFF"/>
        <w:kinsoku/>
        <w:wordWrap/>
        <w:overflowPunct/>
        <w:topLinePunct w:val="0"/>
        <w:bidi w:val="0"/>
        <w:spacing w:after="150" w:line="400" w:lineRule="exact"/>
        <w:ind w:left="0" w:leftChars="0" w:firstLine="504" w:firstLineChars="209"/>
        <w:jc w:val="both"/>
        <w:textAlignment w:val="auto"/>
        <w:rPr>
          <w:rFonts w:ascii="宋体" w:hAnsi="宋体" w:cs="Arial"/>
          <w:b/>
          <w:color w:val="000000" w:themeColor="text1"/>
          <w:kern w:val="0"/>
          <w:sz w:val="24"/>
          <w:szCs w:val="24"/>
          <w:highlight w:val="none"/>
          <w:shd w:val="clear" w:color="auto" w:fill="auto"/>
          <w14:textFill>
            <w14:solidFill>
              <w14:schemeClr w14:val="tx1"/>
            </w14:solidFill>
          </w14:textFill>
        </w:rPr>
      </w:pPr>
      <w:r>
        <w:rPr>
          <w:rFonts w:hint="eastAsia" w:ascii="宋体" w:hAnsi="宋体"/>
          <w:b/>
          <w:color w:val="000000" w:themeColor="text1"/>
          <w:sz w:val="24"/>
          <w:szCs w:val="24"/>
          <w:highlight w:val="none"/>
          <w:shd w:val="clear" w:color="auto" w:fill="auto"/>
          <w14:textFill>
            <w14:solidFill>
              <w14:schemeClr w14:val="tx1"/>
            </w14:solidFill>
          </w14:textFill>
        </w:rPr>
        <w:t>二</w:t>
      </w:r>
      <w:r>
        <w:rPr>
          <w:rFonts w:ascii="宋体" w:hAnsi="宋体"/>
          <w:b/>
          <w:color w:val="000000" w:themeColor="text1"/>
          <w:sz w:val="24"/>
          <w:szCs w:val="24"/>
          <w:highlight w:val="none"/>
          <w:shd w:val="clear" w:color="auto" w:fill="auto"/>
          <w14:textFill>
            <w14:solidFill>
              <w14:schemeClr w14:val="tx1"/>
            </w14:solidFill>
          </w14:textFill>
        </w:rPr>
        <w:t>、</w:t>
      </w:r>
      <w:r>
        <w:rPr>
          <w:rFonts w:ascii="宋体" w:hAnsi="宋体" w:cs="Arial"/>
          <w:b/>
          <w:color w:val="000000" w:themeColor="text1"/>
          <w:kern w:val="0"/>
          <w:sz w:val="24"/>
          <w:szCs w:val="24"/>
          <w:highlight w:val="none"/>
          <w:shd w:val="clear" w:color="auto" w:fill="auto"/>
          <w14:textFill>
            <w14:solidFill>
              <w14:schemeClr w14:val="tx1"/>
            </w14:solidFill>
          </w14:textFill>
        </w:rPr>
        <w:t>合同内容及服务标准</w:t>
      </w:r>
    </w:p>
    <w:p>
      <w:pPr>
        <w:keepNext w:val="0"/>
        <w:keepLines w:val="0"/>
        <w:pageBreakBefore w:val="0"/>
        <w:widowControl/>
        <w:shd w:val="clear" w:color="auto" w:fill="FFFFFF"/>
        <w:kinsoku/>
        <w:wordWrap/>
        <w:overflowPunct/>
        <w:topLinePunct w:val="0"/>
        <w:bidi w:val="0"/>
        <w:spacing w:after="150" w:line="400" w:lineRule="exact"/>
        <w:ind w:left="0" w:leftChars="0" w:firstLine="501" w:firstLineChars="209"/>
        <w:jc w:val="both"/>
        <w:textAlignment w:val="auto"/>
        <w:rPr>
          <w:rFonts w:ascii="宋体" w:hAnsi="宋体" w:cs="Arial"/>
          <w:color w:val="000000" w:themeColor="text1"/>
          <w:kern w:val="0"/>
          <w:sz w:val="24"/>
          <w:szCs w:val="24"/>
          <w:highlight w:val="none"/>
          <w:shd w:val="clear" w:color="auto" w:fill="auto"/>
          <w14:textFill>
            <w14:solidFill>
              <w14:schemeClr w14:val="tx1"/>
            </w14:solidFill>
          </w14:textFill>
        </w:rPr>
      </w:pPr>
      <w:r>
        <w:rPr>
          <w:rFonts w:ascii="宋体" w:hAnsi="宋体" w:cs="Arial"/>
          <w:color w:val="000000" w:themeColor="text1"/>
          <w:kern w:val="0"/>
          <w:sz w:val="24"/>
          <w:szCs w:val="24"/>
          <w:highlight w:val="none"/>
          <w:shd w:val="clear" w:color="auto" w:fill="auto"/>
          <w14:textFill>
            <w14:solidFill>
              <w14:schemeClr w14:val="tx1"/>
            </w14:solidFill>
          </w14:textFill>
        </w:rPr>
        <w:t>（具体见项目需求）</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int="eastAsia" w:hAnsi="宋体"/>
          <w:b/>
          <w:color w:val="000000" w:themeColor="text1"/>
          <w:sz w:val="24"/>
          <w:szCs w:val="24"/>
          <w:highlight w:val="none"/>
          <w:shd w:val="clear" w:color="auto" w:fill="auto"/>
          <w14:textFill>
            <w14:solidFill>
              <w14:schemeClr w14:val="tx1"/>
            </w14:solidFill>
          </w14:textFill>
        </w:rPr>
        <w:t>三</w:t>
      </w:r>
      <w:r>
        <w:rPr>
          <w:rFonts w:hAnsi="宋体"/>
          <w:b/>
          <w:color w:val="000000" w:themeColor="text1"/>
          <w:sz w:val="24"/>
          <w:szCs w:val="24"/>
          <w:highlight w:val="none"/>
          <w:shd w:val="clear" w:color="auto" w:fill="auto"/>
          <w14:textFill>
            <w14:solidFill>
              <w14:schemeClr w14:val="tx1"/>
            </w14:solidFill>
          </w14:textFill>
        </w:rPr>
        <w:t>、合同金额</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本合同金额为（大写）：____________________________________元（￥_______________元）人民币。</w:t>
      </w:r>
    </w:p>
    <w:p>
      <w:pPr>
        <w:keepNext w:val="0"/>
        <w:keepLines w:val="0"/>
        <w:pageBreakBefore w:val="0"/>
        <w:widowControl/>
        <w:shd w:val="clear" w:color="auto" w:fill="FFFFFF"/>
        <w:kinsoku/>
        <w:wordWrap/>
        <w:overflowPunct/>
        <w:topLinePunct w:val="0"/>
        <w:bidi w:val="0"/>
        <w:spacing w:after="150" w:line="400" w:lineRule="exact"/>
        <w:ind w:left="0" w:leftChars="0" w:firstLine="504" w:firstLineChars="209"/>
        <w:jc w:val="both"/>
        <w:textAlignment w:val="auto"/>
        <w:rPr>
          <w:rFonts w:ascii="宋体" w:hAnsi="宋体" w:cs="Arial"/>
          <w:b/>
          <w:color w:val="000000" w:themeColor="text1"/>
          <w:kern w:val="0"/>
          <w:sz w:val="24"/>
          <w:szCs w:val="24"/>
          <w:highlight w:val="none"/>
          <w:shd w:val="clear" w:color="auto" w:fill="auto"/>
          <w14:textFill>
            <w14:solidFill>
              <w14:schemeClr w14:val="tx1"/>
            </w14:solidFill>
          </w14:textFill>
        </w:rPr>
      </w:pPr>
      <w:r>
        <w:rPr>
          <w:rFonts w:hint="eastAsia" w:ascii="宋体" w:hAnsi="宋体" w:cs="Arial"/>
          <w:b/>
          <w:color w:val="000000" w:themeColor="text1"/>
          <w:kern w:val="0"/>
          <w:sz w:val="24"/>
          <w:szCs w:val="24"/>
          <w:highlight w:val="none"/>
          <w:shd w:val="clear" w:color="auto" w:fill="auto"/>
          <w14:textFill>
            <w14:solidFill>
              <w14:schemeClr w14:val="tx1"/>
            </w14:solidFill>
          </w14:textFill>
        </w:rPr>
        <w:t>四</w:t>
      </w:r>
      <w:r>
        <w:rPr>
          <w:rFonts w:ascii="宋体" w:hAnsi="宋体" w:cs="Arial"/>
          <w:b/>
          <w:color w:val="000000" w:themeColor="text1"/>
          <w:kern w:val="0"/>
          <w:sz w:val="24"/>
          <w:szCs w:val="24"/>
          <w:highlight w:val="none"/>
          <w:shd w:val="clear" w:color="auto" w:fill="auto"/>
          <w14:textFill>
            <w14:solidFill>
              <w14:schemeClr w14:val="tx1"/>
            </w14:solidFill>
          </w14:textFill>
        </w:rPr>
        <w:t>、甲乙双方责任</w:t>
      </w:r>
    </w:p>
    <w:p>
      <w:pPr>
        <w:pStyle w:val="16"/>
        <w:keepNext w:val="0"/>
        <w:keepLines w:val="0"/>
        <w:pageBreakBefore w:val="0"/>
        <w:shd w:val="clear" w:color="auto" w:fill="FFFFFF"/>
        <w:kinsoku/>
        <w:wordWrap/>
        <w:overflowPunct/>
        <w:topLinePunct w:val="0"/>
        <w:bidi w:val="0"/>
        <w:spacing w:before="0" w:beforeAutospacing="0" w:after="150" w:afterAutospacing="0" w:line="400" w:lineRule="exact"/>
        <w:ind w:left="0" w:leftChars="0" w:firstLine="501" w:firstLineChars="209"/>
        <w:jc w:val="both"/>
        <w:textAlignment w:val="auto"/>
        <w:rPr>
          <w:rFonts w:hint="default" w:cs="Arial"/>
          <w:color w:val="000000" w:themeColor="text1"/>
          <w:sz w:val="24"/>
          <w:szCs w:val="24"/>
          <w:highlight w:val="none"/>
          <w:shd w:val="clear" w:color="auto" w:fill="auto"/>
          <w14:textFill>
            <w14:solidFill>
              <w14:schemeClr w14:val="tx1"/>
            </w14:solidFill>
          </w14:textFill>
        </w:rPr>
      </w:pPr>
      <w:r>
        <w:rPr>
          <w:rFonts w:cs="Arial"/>
          <w:color w:val="000000" w:themeColor="text1"/>
          <w:sz w:val="24"/>
          <w:szCs w:val="24"/>
          <w:highlight w:val="none"/>
          <w:shd w:val="clear" w:color="auto" w:fill="auto"/>
          <w14:textFill>
            <w14:solidFill>
              <w14:schemeClr w14:val="tx1"/>
            </w14:solidFill>
          </w14:textFill>
        </w:rPr>
        <w:t>（一）甲方责任</w:t>
      </w:r>
    </w:p>
    <w:p>
      <w:pPr>
        <w:pStyle w:val="16"/>
        <w:keepNext w:val="0"/>
        <w:keepLines w:val="0"/>
        <w:pageBreakBefore w:val="0"/>
        <w:shd w:val="clear" w:color="auto" w:fill="FFFFFF"/>
        <w:kinsoku/>
        <w:wordWrap/>
        <w:overflowPunct/>
        <w:topLinePunct w:val="0"/>
        <w:bidi w:val="0"/>
        <w:spacing w:before="0" w:beforeAutospacing="0" w:after="150" w:afterAutospacing="0" w:line="400" w:lineRule="exact"/>
        <w:ind w:left="0" w:leftChars="0" w:firstLine="501" w:firstLineChars="209"/>
        <w:jc w:val="both"/>
        <w:textAlignment w:val="auto"/>
        <w:rPr>
          <w:rFonts w:hint="default" w:cs="Arial"/>
          <w:color w:val="000000" w:themeColor="text1"/>
          <w:sz w:val="24"/>
          <w:szCs w:val="24"/>
          <w:highlight w:val="none"/>
          <w:shd w:val="clear" w:color="auto" w:fill="auto"/>
          <w14:textFill>
            <w14:solidFill>
              <w14:schemeClr w14:val="tx1"/>
            </w14:solidFill>
          </w14:textFill>
        </w:rPr>
      </w:pPr>
      <w:r>
        <w:rPr>
          <w:rFonts w:cs="Arial"/>
          <w:color w:val="000000" w:themeColor="text1"/>
          <w:sz w:val="24"/>
          <w:szCs w:val="24"/>
          <w:highlight w:val="none"/>
          <w:shd w:val="clear" w:color="auto" w:fill="auto"/>
          <w14:textFill>
            <w14:solidFill>
              <w14:schemeClr w14:val="tx1"/>
            </w14:solidFill>
          </w14:textFill>
        </w:rPr>
        <w:t>（根据招标结果确定）</w:t>
      </w:r>
    </w:p>
    <w:p>
      <w:pPr>
        <w:pStyle w:val="16"/>
        <w:keepNext w:val="0"/>
        <w:keepLines w:val="0"/>
        <w:pageBreakBefore w:val="0"/>
        <w:shd w:val="clear" w:color="auto" w:fill="FFFFFF"/>
        <w:kinsoku/>
        <w:wordWrap/>
        <w:overflowPunct/>
        <w:topLinePunct w:val="0"/>
        <w:bidi w:val="0"/>
        <w:spacing w:before="0" w:beforeAutospacing="0" w:after="150" w:afterAutospacing="0" w:line="400" w:lineRule="exact"/>
        <w:ind w:left="0" w:leftChars="0" w:firstLine="501" w:firstLineChars="209"/>
        <w:jc w:val="both"/>
        <w:textAlignment w:val="auto"/>
        <w:rPr>
          <w:rFonts w:hint="default" w:cs="Arial"/>
          <w:color w:val="000000" w:themeColor="text1"/>
          <w:sz w:val="24"/>
          <w:szCs w:val="24"/>
          <w:highlight w:val="none"/>
          <w:shd w:val="clear" w:color="auto" w:fill="auto"/>
          <w14:textFill>
            <w14:solidFill>
              <w14:schemeClr w14:val="tx1"/>
            </w14:solidFill>
          </w14:textFill>
        </w:rPr>
      </w:pPr>
      <w:r>
        <w:rPr>
          <w:rFonts w:cs="Arial"/>
          <w:color w:val="000000" w:themeColor="text1"/>
          <w:sz w:val="24"/>
          <w:szCs w:val="24"/>
          <w:highlight w:val="none"/>
          <w:shd w:val="clear" w:color="auto" w:fill="auto"/>
          <w14:textFill>
            <w14:solidFill>
              <w14:schemeClr w14:val="tx1"/>
            </w14:solidFill>
          </w14:textFill>
        </w:rPr>
        <w:t>（二）乙方责任</w:t>
      </w:r>
    </w:p>
    <w:p>
      <w:pPr>
        <w:pStyle w:val="16"/>
        <w:keepNext w:val="0"/>
        <w:keepLines w:val="0"/>
        <w:pageBreakBefore w:val="0"/>
        <w:shd w:val="clear" w:color="auto" w:fill="FFFFFF"/>
        <w:kinsoku/>
        <w:wordWrap/>
        <w:overflowPunct/>
        <w:topLinePunct w:val="0"/>
        <w:bidi w:val="0"/>
        <w:spacing w:before="0" w:beforeAutospacing="0" w:after="150" w:afterAutospacing="0" w:line="400" w:lineRule="exact"/>
        <w:ind w:left="0" w:leftChars="0" w:firstLine="501" w:firstLineChars="209"/>
        <w:jc w:val="both"/>
        <w:textAlignment w:val="auto"/>
        <w:rPr>
          <w:rFonts w:hint="default" w:cs="Arial"/>
          <w:color w:val="000000" w:themeColor="text1"/>
          <w:sz w:val="24"/>
          <w:szCs w:val="24"/>
          <w:highlight w:val="none"/>
          <w:shd w:val="clear" w:color="auto" w:fill="auto"/>
          <w14:textFill>
            <w14:solidFill>
              <w14:schemeClr w14:val="tx1"/>
            </w14:solidFill>
          </w14:textFill>
        </w:rPr>
      </w:pPr>
      <w:r>
        <w:rPr>
          <w:color w:val="000000" w:themeColor="text1"/>
          <w:sz w:val="24"/>
          <w:szCs w:val="24"/>
          <w:highlight w:val="none"/>
          <w:shd w:val="clear" w:color="auto" w:fill="auto"/>
          <w14:textFill>
            <w14:solidFill>
              <w14:schemeClr w14:val="tx1"/>
            </w14:solidFill>
          </w14:textFill>
        </w:rPr>
        <w:t>（根据招标结果确定）</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int="eastAsia" w:hAnsi="宋体"/>
          <w:b/>
          <w:color w:val="000000" w:themeColor="text1"/>
          <w:sz w:val="24"/>
          <w:szCs w:val="24"/>
          <w:highlight w:val="none"/>
          <w:shd w:val="clear" w:color="auto" w:fill="auto"/>
          <w14:textFill>
            <w14:solidFill>
              <w14:schemeClr w14:val="tx1"/>
            </w14:solidFill>
          </w14:textFill>
        </w:rPr>
        <w:t>五</w:t>
      </w:r>
      <w:r>
        <w:rPr>
          <w:rFonts w:hAnsi="宋体"/>
          <w:b/>
          <w:color w:val="000000" w:themeColor="text1"/>
          <w:sz w:val="24"/>
          <w:szCs w:val="24"/>
          <w:highlight w:val="none"/>
          <w:shd w:val="clear" w:color="auto" w:fill="auto"/>
          <w14:textFill>
            <w14:solidFill>
              <w14:schemeClr w14:val="tx1"/>
            </w14:solidFill>
          </w14:textFill>
        </w:rPr>
        <w:t>、技术资料</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1</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乙方应按招标文件规定的时间向甲方提供有关技术资料。</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2</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int="eastAsia" w:hAnsi="宋体"/>
          <w:b/>
          <w:color w:val="000000" w:themeColor="text1"/>
          <w:sz w:val="24"/>
          <w:szCs w:val="24"/>
          <w:highlight w:val="none"/>
          <w:shd w:val="clear" w:color="auto" w:fill="auto"/>
          <w14:textFill>
            <w14:solidFill>
              <w14:schemeClr w14:val="tx1"/>
            </w14:solidFill>
          </w14:textFill>
        </w:rPr>
        <w:t>六</w:t>
      </w:r>
      <w:r>
        <w:rPr>
          <w:rFonts w:hAnsi="宋体"/>
          <w:b/>
          <w:color w:val="000000" w:themeColor="text1"/>
          <w:sz w:val="24"/>
          <w:szCs w:val="24"/>
          <w:highlight w:val="none"/>
          <w:shd w:val="clear" w:color="auto" w:fill="auto"/>
          <w14:textFill>
            <w14:solidFill>
              <w14:schemeClr w14:val="tx1"/>
            </w14:solidFill>
          </w14:textFill>
        </w:rPr>
        <w:t>、知识产权</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b/>
          <w:bCs/>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乙方应保证提供服务过程中不会侵犯任何第三方的知识产权。</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int="eastAsia" w:hAnsi="宋体"/>
          <w:b/>
          <w:color w:val="000000" w:themeColor="text1"/>
          <w:sz w:val="24"/>
          <w:szCs w:val="24"/>
          <w:highlight w:val="none"/>
          <w:shd w:val="clear" w:color="auto" w:fill="auto"/>
          <w14:textFill>
            <w14:solidFill>
              <w14:schemeClr w14:val="tx1"/>
            </w14:solidFill>
          </w14:textFill>
        </w:rPr>
        <w:t>七</w:t>
      </w:r>
      <w:r>
        <w:rPr>
          <w:rFonts w:hAnsi="宋体"/>
          <w:b/>
          <w:color w:val="000000" w:themeColor="text1"/>
          <w:sz w:val="24"/>
          <w:szCs w:val="24"/>
          <w:highlight w:val="none"/>
          <w:shd w:val="clear" w:color="auto" w:fill="auto"/>
          <w14:textFill>
            <w14:solidFill>
              <w14:schemeClr w14:val="tx1"/>
            </w14:solidFill>
          </w14:textFill>
        </w:rPr>
        <w:t>、履约保证金</w:t>
      </w:r>
    </w:p>
    <w:p>
      <w:pPr>
        <w:keepNext w:val="0"/>
        <w:keepLines w:val="0"/>
        <w:pageBreakBefore w:val="0"/>
        <w:tabs>
          <w:tab w:val="left" w:pos="1418"/>
        </w:tabs>
        <w:kinsoku/>
        <w:wordWrap/>
        <w:overflowPunct/>
        <w:topLinePunct w:val="0"/>
        <w:autoSpaceDE w:val="0"/>
        <w:autoSpaceDN w:val="0"/>
        <w:bidi w:val="0"/>
        <w:adjustRightInd w:val="0"/>
        <w:spacing w:line="400" w:lineRule="exact"/>
        <w:ind w:left="0" w:leftChars="0" w:firstLine="501" w:firstLineChars="209"/>
        <w:jc w:val="both"/>
        <w:textAlignment w:val="auto"/>
        <w:rPr>
          <w:rFonts w:ascii="宋体" w:hAnsi="宋体" w:cstheme="minorBidi"/>
          <w:color w:val="000000" w:themeColor="text1"/>
          <w:sz w:val="24"/>
          <w:szCs w:val="24"/>
          <w:highlight w:val="none"/>
          <w:shd w:val="clear" w:color="auto" w:fill="auto"/>
          <w14:textFill>
            <w14:solidFill>
              <w14:schemeClr w14:val="tx1"/>
            </w14:solidFill>
          </w14:textFill>
        </w:rPr>
      </w:pPr>
      <w:r>
        <w:rPr>
          <w:rFonts w:hint="eastAsia" w:ascii="宋体" w:hAnsi="宋体" w:cstheme="minorBidi"/>
          <w:color w:val="000000" w:themeColor="text1"/>
          <w:sz w:val="24"/>
          <w:szCs w:val="24"/>
          <w:highlight w:val="none"/>
          <w:shd w:val="clear" w:color="auto" w:fill="auto"/>
          <w14:textFill>
            <w14:solidFill>
              <w14:schemeClr w14:val="tx1"/>
            </w14:solidFill>
          </w14:textFill>
        </w:rPr>
        <w:t>本项目履约保证金为合同金额的</w:t>
      </w:r>
      <w:r>
        <w:rPr>
          <w:rFonts w:ascii="宋体" w:hAnsi="宋体" w:cstheme="minorBidi"/>
          <w:color w:val="000000" w:themeColor="text1"/>
          <w:sz w:val="24"/>
          <w:szCs w:val="24"/>
          <w:highlight w:val="none"/>
          <w:shd w:val="clear" w:color="auto" w:fill="auto"/>
          <w14:textFill>
            <w14:solidFill>
              <w14:schemeClr w14:val="tx1"/>
            </w14:solidFill>
          </w14:textFill>
        </w:rPr>
        <w:t>____</w:t>
      </w:r>
      <w:r>
        <w:rPr>
          <w:rFonts w:hint="eastAsia" w:ascii="宋体" w:hAnsi="宋体" w:cstheme="minorBidi"/>
          <w:color w:val="000000" w:themeColor="text1"/>
          <w:sz w:val="24"/>
          <w:szCs w:val="24"/>
          <w:highlight w:val="none"/>
          <w:shd w:val="clear" w:color="auto" w:fill="auto"/>
          <w14:textFill>
            <w14:solidFill>
              <w14:schemeClr w14:val="tx1"/>
            </w14:solidFill>
          </w14:textFill>
        </w:rPr>
        <w:t>% 。</w:t>
      </w:r>
      <w:r>
        <w:rPr>
          <w:rFonts w:hint="eastAsia" w:ascii="宋体" w:hAnsi="宋体" w:cstheme="minorBidi"/>
          <w:color w:val="000000" w:themeColor="text1"/>
          <w:sz w:val="24"/>
          <w:szCs w:val="24"/>
          <w:highlight w:val="none"/>
          <w:shd w:val="clear" w:color="auto" w:fill="auto"/>
          <w:lang w:val="zh-CN"/>
          <w14:textFill>
            <w14:solidFill>
              <w14:schemeClr w14:val="tx1"/>
            </w14:solidFill>
          </w14:textFill>
        </w:rPr>
        <w:t>[履约保证金交至采购人处，在合同约定交货验收合格满（</w:t>
      </w:r>
      <w:r>
        <w:rPr>
          <w:rFonts w:hint="eastAsia" w:ascii="宋体" w:hAnsi="宋体" w:cstheme="minorBidi"/>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宋体" w:hAnsi="宋体" w:cstheme="minorBidi"/>
          <w:color w:val="000000" w:themeColor="text1"/>
          <w:sz w:val="24"/>
          <w:szCs w:val="24"/>
          <w:highlight w:val="none"/>
          <w:shd w:val="clear" w:color="auto" w:fill="auto"/>
          <w:lang w:val="zh-CN"/>
          <w14:textFill>
            <w14:solidFill>
              <w14:schemeClr w14:val="tx1"/>
            </w14:solidFill>
          </w14:textFill>
        </w:rPr>
        <w:t>）个月之日起5个工作日内无息退还]</w:t>
      </w:r>
    </w:p>
    <w:p>
      <w:pPr>
        <w:keepNext w:val="0"/>
        <w:keepLines w:val="0"/>
        <w:pageBreakBefore w:val="0"/>
        <w:kinsoku/>
        <w:wordWrap/>
        <w:overflowPunct/>
        <w:topLinePunct w:val="0"/>
        <w:bidi w:val="0"/>
        <w:snapToGrid w:val="0"/>
        <w:spacing w:beforeLines="50" w:afterLines="50" w:line="400" w:lineRule="exact"/>
        <w:ind w:left="0" w:leftChars="0" w:firstLine="504" w:firstLineChars="209"/>
        <w:jc w:val="both"/>
        <w:textAlignment w:val="auto"/>
        <w:rPr>
          <w:rFonts w:ascii="宋体" w:hAnsi="宋体"/>
          <w:b/>
          <w:color w:val="000000" w:themeColor="text1"/>
          <w:sz w:val="24"/>
          <w:szCs w:val="24"/>
          <w:highlight w:val="none"/>
          <w:shd w:val="clear" w:color="auto" w:fill="auto"/>
          <w14:textFill>
            <w14:solidFill>
              <w14:schemeClr w14:val="tx1"/>
            </w14:solidFill>
          </w14:textFill>
        </w:rPr>
      </w:pPr>
      <w:r>
        <w:rPr>
          <w:rFonts w:hint="eastAsia" w:ascii="宋体" w:hAnsi="宋体"/>
          <w:b/>
          <w:color w:val="000000" w:themeColor="text1"/>
          <w:sz w:val="24"/>
          <w:szCs w:val="24"/>
          <w:highlight w:val="none"/>
          <w:shd w:val="clear" w:color="auto" w:fill="auto"/>
          <w14:textFill>
            <w14:solidFill>
              <w14:schemeClr w14:val="tx1"/>
            </w14:solidFill>
          </w14:textFill>
        </w:rPr>
        <w:t>八、转包或分包</w:t>
      </w:r>
    </w:p>
    <w:p>
      <w:pPr>
        <w:keepNext w:val="0"/>
        <w:keepLines w:val="0"/>
        <w:pageBreakBefore w:val="0"/>
        <w:kinsoku/>
        <w:wordWrap/>
        <w:overflowPunct/>
        <w:topLinePunct w:val="0"/>
        <w:bidi w:val="0"/>
        <w:snapToGrid w:val="0"/>
        <w:spacing w:beforeLines="50" w:afterLines="50"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ascii="宋体" w:hAnsi="宋体"/>
          <w:color w:val="000000" w:themeColor="text1"/>
          <w:sz w:val="24"/>
          <w:szCs w:val="24"/>
          <w:highlight w:val="none"/>
          <w:shd w:val="clear" w:color="auto" w:fill="auto"/>
          <w14:textFill>
            <w14:solidFill>
              <w14:schemeClr w14:val="tx1"/>
            </w14:solidFill>
          </w14:textFill>
        </w:rPr>
        <w:t>1</w:t>
      </w:r>
      <w:r>
        <w:rPr>
          <w:rFonts w:hint="eastAsia" w:ascii="宋体" w:hAnsi="宋体"/>
          <w:color w:val="000000" w:themeColor="text1"/>
          <w:sz w:val="24"/>
          <w:szCs w:val="24"/>
          <w:highlight w:val="none"/>
          <w:shd w:val="clear" w:color="auto" w:fill="auto"/>
          <w14:textFill>
            <w14:solidFill>
              <w14:schemeClr w14:val="tx1"/>
            </w14:solidFill>
          </w14:textFill>
        </w:rPr>
        <w:t>.本合同范围的服务，应由</w:t>
      </w:r>
      <w:r>
        <w:rPr>
          <w:rFonts w:ascii="宋体" w:hAnsi="宋体"/>
          <w:color w:val="000000" w:themeColor="text1"/>
          <w:sz w:val="24"/>
          <w:szCs w:val="24"/>
          <w:highlight w:val="none"/>
          <w:shd w:val="clear" w:color="auto" w:fill="auto"/>
          <w14:textFill>
            <w14:solidFill>
              <w14:schemeClr w14:val="tx1"/>
            </w14:solidFill>
          </w14:textFill>
        </w:rPr>
        <w:t>乙</w:t>
      </w:r>
      <w:r>
        <w:rPr>
          <w:rFonts w:hint="eastAsia" w:ascii="宋体" w:hAnsi="宋体"/>
          <w:color w:val="000000" w:themeColor="text1"/>
          <w:sz w:val="24"/>
          <w:szCs w:val="24"/>
          <w:highlight w:val="none"/>
          <w:shd w:val="clear" w:color="auto" w:fill="auto"/>
          <w14:textFill>
            <w14:solidFill>
              <w14:schemeClr w14:val="tx1"/>
            </w14:solidFill>
          </w14:textFill>
        </w:rPr>
        <w:t>方直接供应，不得转让他人供应；</w:t>
      </w:r>
    </w:p>
    <w:p>
      <w:pPr>
        <w:keepNext w:val="0"/>
        <w:keepLines w:val="0"/>
        <w:pageBreakBefore w:val="0"/>
        <w:kinsoku/>
        <w:wordWrap/>
        <w:overflowPunct/>
        <w:topLinePunct w:val="0"/>
        <w:bidi w:val="0"/>
        <w:snapToGrid w:val="0"/>
        <w:spacing w:beforeLines="50" w:afterLines="50"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ascii="宋体" w:hAnsi="宋体"/>
          <w:color w:val="000000" w:themeColor="text1"/>
          <w:sz w:val="24"/>
          <w:szCs w:val="24"/>
          <w:highlight w:val="none"/>
          <w:shd w:val="clear" w:color="auto" w:fill="auto"/>
          <w14:textFill>
            <w14:solidFill>
              <w14:schemeClr w14:val="tx1"/>
            </w14:solidFill>
          </w14:textFill>
        </w:rPr>
        <w:t>2</w:t>
      </w:r>
      <w:r>
        <w:rPr>
          <w:rFonts w:hint="eastAsia" w:ascii="宋体" w:hAnsi="宋体"/>
          <w:color w:val="000000" w:themeColor="text1"/>
          <w:sz w:val="24"/>
          <w:szCs w:val="24"/>
          <w:highlight w:val="none"/>
          <w:shd w:val="clear" w:color="auto" w:fill="auto"/>
          <w14:textFill>
            <w14:solidFill>
              <w14:schemeClr w14:val="tx1"/>
            </w14:solidFill>
          </w14:textFill>
        </w:rPr>
        <w:t>.</w:t>
      </w:r>
      <w:r>
        <w:rPr>
          <w:rFonts w:ascii="宋体" w:hAnsi="宋体"/>
          <w:color w:val="000000" w:themeColor="text1"/>
          <w:sz w:val="24"/>
          <w:szCs w:val="24"/>
          <w:highlight w:val="none"/>
          <w:shd w:val="clear" w:color="auto" w:fill="auto"/>
          <w14:textFill>
            <w14:solidFill>
              <w14:schemeClr w14:val="tx1"/>
            </w14:solidFill>
          </w14:textFill>
        </w:rPr>
        <w:t xml:space="preserve"> </w:t>
      </w:r>
      <w:r>
        <w:rPr>
          <w:rFonts w:hint="eastAsia" w:ascii="宋体" w:hAnsi="宋体"/>
          <w:color w:val="000000" w:themeColor="text1"/>
          <w:sz w:val="24"/>
          <w:szCs w:val="24"/>
          <w:highlight w:val="none"/>
          <w:shd w:val="clear" w:color="auto" w:fill="auto"/>
          <w14:textFill>
            <w14:solidFill>
              <w14:schemeClr w14:val="tx1"/>
            </w14:solidFill>
          </w14:textFill>
        </w:rPr>
        <w:t>除非得到甲方的书面同意，</w:t>
      </w:r>
      <w:r>
        <w:rPr>
          <w:rFonts w:ascii="宋体" w:hAnsi="宋体"/>
          <w:color w:val="000000" w:themeColor="text1"/>
          <w:sz w:val="24"/>
          <w:szCs w:val="24"/>
          <w:highlight w:val="none"/>
          <w:shd w:val="clear" w:color="auto" w:fill="auto"/>
          <w14:textFill>
            <w14:solidFill>
              <w14:schemeClr w14:val="tx1"/>
            </w14:solidFill>
          </w14:textFill>
        </w:rPr>
        <w:t>乙</w:t>
      </w:r>
      <w:r>
        <w:rPr>
          <w:rFonts w:hint="eastAsia" w:ascii="宋体" w:hAnsi="宋体"/>
          <w:color w:val="000000" w:themeColor="text1"/>
          <w:sz w:val="24"/>
          <w:szCs w:val="24"/>
          <w:highlight w:val="none"/>
          <w:shd w:val="clear" w:color="auto" w:fill="auto"/>
          <w14:textFill>
            <w14:solidFill>
              <w14:schemeClr w14:val="tx1"/>
            </w14:solidFill>
          </w14:textFill>
        </w:rPr>
        <w:t>方不得将本合同范围的服务全部或部分分包给他人供应；</w:t>
      </w:r>
    </w:p>
    <w:p>
      <w:pPr>
        <w:keepNext w:val="0"/>
        <w:keepLines w:val="0"/>
        <w:pageBreakBefore w:val="0"/>
        <w:kinsoku/>
        <w:wordWrap/>
        <w:overflowPunct/>
        <w:topLinePunct w:val="0"/>
        <w:bidi w:val="0"/>
        <w:snapToGrid w:val="0"/>
        <w:spacing w:beforeLines="50" w:afterLines="50"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ascii="宋体" w:hAnsi="宋体"/>
          <w:color w:val="000000" w:themeColor="text1"/>
          <w:sz w:val="24"/>
          <w:szCs w:val="24"/>
          <w:highlight w:val="none"/>
          <w:shd w:val="clear" w:color="auto" w:fill="auto"/>
          <w14:textFill>
            <w14:solidFill>
              <w14:schemeClr w14:val="tx1"/>
            </w14:solidFill>
          </w14:textFill>
        </w:rPr>
        <w:t>3</w:t>
      </w:r>
      <w:r>
        <w:rPr>
          <w:rFonts w:hint="eastAsia" w:ascii="宋体" w:hAnsi="宋体"/>
          <w:color w:val="000000" w:themeColor="text1"/>
          <w:sz w:val="24"/>
          <w:szCs w:val="24"/>
          <w:highlight w:val="none"/>
          <w:shd w:val="clear" w:color="auto" w:fill="auto"/>
          <w14:textFill>
            <w14:solidFill>
              <w14:schemeClr w14:val="tx1"/>
            </w14:solidFill>
          </w14:textFill>
        </w:rPr>
        <w:t>.如有转让和未经甲方同意的分包行为，甲方有权解除合同，没收履约保证金并追究乙方的违约责任。</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int="eastAsia" w:hAnsi="宋体"/>
          <w:b/>
          <w:color w:val="000000" w:themeColor="text1"/>
          <w:sz w:val="24"/>
          <w:szCs w:val="24"/>
          <w:highlight w:val="none"/>
          <w:shd w:val="clear" w:color="auto" w:fill="auto"/>
          <w14:textFill>
            <w14:solidFill>
              <w14:schemeClr w14:val="tx1"/>
            </w14:solidFill>
          </w14:textFill>
        </w:rPr>
        <w:t>九</w:t>
      </w:r>
      <w:r>
        <w:rPr>
          <w:rFonts w:hAnsi="宋体"/>
          <w:b/>
          <w:color w:val="000000" w:themeColor="text1"/>
          <w:sz w:val="24"/>
          <w:szCs w:val="24"/>
          <w:highlight w:val="none"/>
          <w:shd w:val="clear" w:color="auto" w:fill="auto"/>
          <w14:textFill>
            <w14:solidFill>
              <w14:schemeClr w14:val="tx1"/>
            </w14:solidFill>
          </w14:textFill>
        </w:rPr>
        <w:t>、服务质量保证期 (选用)</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1</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 xml:space="preserve"> 服务质量保证期</w:t>
      </w:r>
      <w:r>
        <w:rPr>
          <w:rFonts w:hAnsi="宋体"/>
          <w:color w:val="000000" w:themeColor="text1"/>
          <w:sz w:val="24"/>
          <w:szCs w:val="24"/>
          <w:highlight w:val="none"/>
          <w:u w:val="single"/>
          <w:shd w:val="clear" w:color="auto" w:fill="auto"/>
          <w14:textFill>
            <w14:solidFill>
              <w14:schemeClr w14:val="tx1"/>
            </w14:solidFill>
          </w14:textFill>
        </w:rPr>
        <w:t xml:space="preserve">      </w:t>
      </w:r>
      <w:r>
        <w:rPr>
          <w:rFonts w:hAnsi="宋体"/>
          <w:color w:val="000000" w:themeColor="text1"/>
          <w:sz w:val="24"/>
          <w:szCs w:val="24"/>
          <w:highlight w:val="none"/>
          <w:shd w:val="clear" w:color="auto" w:fill="auto"/>
          <w14:textFill>
            <w14:solidFill>
              <w14:schemeClr w14:val="tx1"/>
            </w14:solidFill>
          </w14:textFill>
        </w:rPr>
        <w:t>年。（自验收合格之日起计）</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int="eastAsia" w:hAnsi="宋体"/>
          <w:b/>
          <w:color w:val="000000" w:themeColor="text1"/>
          <w:sz w:val="24"/>
          <w:szCs w:val="24"/>
          <w:highlight w:val="none"/>
          <w:shd w:val="clear" w:color="auto" w:fill="auto"/>
          <w14:textFill>
            <w14:solidFill>
              <w14:schemeClr w14:val="tx1"/>
            </w14:solidFill>
          </w14:textFill>
        </w:rPr>
        <w:t>十</w:t>
      </w:r>
      <w:r>
        <w:rPr>
          <w:rFonts w:hAnsi="宋体"/>
          <w:b/>
          <w:color w:val="000000" w:themeColor="text1"/>
          <w:sz w:val="24"/>
          <w:szCs w:val="24"/>
          <w:highlight w:val="none"/>
          <w:shd w:val="clear" w:color="auto" w:fill="auto"/>
          <w14:textFill>
            <w14:solidFill>
              <w14:schemeClr w14:val="tx1"/>
            </w14:solidFill>
          </w14:textFill>
        </w:rPr>
        <w:t>、合同履行时间、履行方式及履行地点</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bCs/>
          <w:color w:val="000000" w:themeColor="text1"/>
          <w:sz w:val="24"/>
          <w:szCs w:val="24"/>
          <w:highlight w:val="none"/>
          <w:shd w:val="clear" w:color="auto" w:fill="auto"/>
          <w14:textFill>
            <w14:solidFill>
              <w14:schemeClr w14:val="tx1"/>
            </w14:solidFill>
          </w14:textFill>
        </w:rPr>
      </w:pPr>
      <w:r>
        <w:rPr>
          <w:rFonts w:hAnsi="宋体"/>
          <w:bCs/>
          <w:color w:val="000000" w:themeColor="text1"/>
          <w:sz w:val="24"/>
          <w:szCs w:val="24"/>
          <w:highlight w:val="none"/>
          <w:shd w:val="clear" w:color="auto" w:fill="auto"/>
          <w14:textFill>
            <w14:solidFill>
              <w14:schemeClr w14:val="tx1"/>
            </w14:solidFill>
          </w14:textFill>
        </w:rPr>
        <w:t>1</w:t>
      </w:r>
      <w:r>
        <w:rPr>
          <w:rFonts w:hint="eastAsia" w:hAnsi="宋体"/>
          <w:bCs/>
          <w:color w:val="000000" w:themeColor="text1"/>
          <w:sz w:val="24"/>
          <w:szCs w:val="24"/>
          <w:highlight w:val="none"/>
          <w:shd w:val="clear" w:color="auto" w:fill="auto"/>
          <w14:textFill>
            <w14:solidFill>
              <w14:schemeClr w14:val="tx1"/>
            </w14:solidFill>
          </w14:textFill>
        </w:rPr>
        <w:t>.</w:t>
      </w:r>
      <w:r>
        <w:rPr>
          <w:rFonts w:hAnsi="宋体"/>
          <w:bCs/>
          <w:color w:val="000000" w:themeColor="text1"/>
          <w:sz w:val="24"/>
          <w:szCs w:val="24"/>
          <w:highlight w:val="none"/>
          <w:shd w:val="clear" w:color="auto" w:fill="auto"/>
          <w14:textFill>
            <w14:solidFill>
              <w14:schemeClr w14:val="tx1"/>
            </w14:solidFill>
          </w14:textFill>
        </w:rPr>
        <w:t xml:space="preserve"> </w:t>
      </w:r>
      <w:r>
        <w:rPr>
          <w:rFonts w:hAnsi="宋体"/>
          <w:color w:val="000000" w:themeColor="text1"/>
          <w:sz w:val="24"/>
          <w:szCs w:val="24"/>
          <w:highlight w:val="none"/>
          <w:shd w:val="clear" w:color="auto" w:fill="auto"/>
          <w14:textFill>
            <w14:solidFill>
              <w14:schemeClr w14:val="tx1"/>
            </w14:solidFill>
          </w14:textFill>
        </w:rPr>
        <w:t>履行时间</w:t>
      </w:r>
      <w:r>
        <w:rPr>
          <w:rFonts w:hAnsi="宋体"/>
          <w:bCs/>
          <w:color w:val="000000" w:themeColor="text1"/>
          <w:sz w:val="24"/>
          <w:szCs w:val="24"/>
          <w:highlight w:val="none"/>
          <w:shd w:val="clear" w:color="auto" w:fill="auto"/>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bCs/>
          <w:color w:val="000000" w:themeColor="text1"/>
          <w:sz w:val="24"/>
          <w:szCs w:val="24"/>
          <w:highlight w:val="none"/>
          <w:shd w:val="clear" w:color="auto" w:fill="auto"/>
          <w14:textFill>
            <w14:solidFill>
              <w14:schemeClr w14:val="tx1"/>
            </w14:solidFill>
          </w14:textFill>
        </w:rPr>
      </w:pPr>
      <w:r>
        <w:rPr>
          <w:rFonts w:hAnsi="宋体"/>
          <w:bCs/>
          <w:color w:val="000000" w:themeColor="text1"/>
          <w:sz w:val="24"/>
          <w:szCs w:val="24"/>
          <w:highlight w:val="none"/>
          <w:shd w:val="clear" w:color="auto" w:fill="auto"/>
          <w14:textFill>
            <w14:solidFill>
              <w14:schemeClr w14:val="tx1"/>
            </w14:solidFill>
          </w14:textFill>
        </w:rPr>
        <w:t>2</w:t>
      </w:r>
      <w:r>
        <w:rPr>
          <w:rFonts w:hint="eastAsia" w:hAnsi="宋体"/>
          <w:bCs/>
          <w:color w:val="000000" w:themeColor="text1"/>
          <w:sz w:val="24"/>
          <w:szCs w:val="24"/>
          <w:highlight w:val="none"/>
          <w:shd w:val="clear" w:color="auto" w:fill="auto"/>
          <w14:textFill>
            <w14:solidFill>
              <w14:schemeClr w14:val="tx1"/>
            </w14:solidFill>
          </w14:textFill>
        </w:rPr>
        <w:t>.</w:t>
      </w:r>
      <w:r>
        <w:rPr>
          <w:rFonts w:hAnsi="宋体"/>
          <w:bCs/>
          <w:color w:val="000000" w:themeColor="text1"/>
          <w:sz w:val="24"/>
          <w:szCs w:val="24"/>
          <w:highlight w:val="none"/>
          <w:shd w:val="clear" w:color="auto" w:fill="auto"/>
          <w14:textFill>
            <w14:solidFill>
              <w14:schemeClr w14:val="tx1"/>
            </w14:solidFill>
          </w14:textFill>
        </w:rPr>
        <w:t xml:space="preserve"> </w:t>
      </w:r>
      <w:r>
        <w:rPr>
          <w:rFonts w:hAnsi="宋体"/>
          <w:color w:val="000000" w:themeColor="text1"/>
          <w:sz w:val="24"/>
          <w:szCs w:val="24"/>
          <w:highlight w:val="none"/>
          <w:shd w:val="clear" w:color="auto" w:fill="auto"/>
          <w14:textFill>
            <w14:solidFill>
              <w14:schemeClr w14:val="tx1"/>
            </w14:solidFill>
          </w14:textFill>
        </w:rPr>
        <w:t>履行方式</w:t>
      </w:r>
      <w:r>
        <w:rPr>
          <w:rFonts w:hAnsi="宋体"/>
          <w:bCs/>
          <w:color w:val="000000" w:themeColor="text1"/>
          <w:sz w:val="24"/>
          <w:szCs w:val="24"/>
          <w:highlight w:val="none"/>
          <w:shd w:val="clear" w:color="auto" w:fill="auto"/>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bCs/>
          <w:color w:val="000000" w:themeColor="text1"/>
          <w:sz w:val="24"/>
          <w:szCs w:val="24"/>
          <w:highlight w:val="none"/>
          <w:shd w:val="clear" w:color="auto" w:fill="auto"/>
          <w14:textFill>
            <w14:solidFill>
              <w14:schemeClr w14:val="tx1"/>
            </w14:solidFill>
          </w14:textFill>
        </w:rPr>
        <w:t>3</w:t>
      </w:r>
      <w:r>
        <w:rPr>
          <w:rFonts w:hint="eastAsia" w:hAnsi="宋体"/>
          <w:bCs/>
          <w:color w:val="000000" w:themeColor="text1"/>
          <w:sz w:val="24"/>
          <w:szCs w:val="24"/>
          <w:highlight w:val="none"/>
          <w:shd w:val="clear" w:color="auto" w:fill="auto"/>
          <w14:textFill>
            <w14:solidFill>
              <w14:schemeClr w14:val="tx1"/>
            </w14:solidFill>
          </w14:textFill>
        </w:rPr>
        <w:t>.</w:t>
      </w:r>
      <w:r>
        <w:rPr>
          <w:rFonts w:hAnsi="宋体"/>
          <w:bCs/>
          <w:color w:val="000000" w:themeColor="text1"/>
          <w:sz w:val="24"/>
          <w:szCs w:val="24"/>
          <w:highlight w:val="none"/>
          <w:shd w:val="clear" w:color="auto" w:fill="auto"/>
          <w14:textFill>
            <w14:solidFill>
              <w14:schemeClr w14:val="tx1"/>
            </w14:solidFill>
          </w14:textFill>
        </w:rPr>
        <w:t xml:space="preserve"> </w:t>
      </w:r>
      <w:r>
        <w:rPr>
          <w:rFonts w:hAnsi="宋体"/>
          <w:color w:val="000000" w:themeColor="text1"/>
          <w:sz w:val="24"/>
          <w:szCs w:val="24"/>
          <w:highlight w:val="none"/>
          <w:shd w:val="clear" w:color="auto" w:fill="auto"/>
          <w14:textFill>
            <w14:solidFill>
              <w14:schemeClr w14:val="tx1"/>
            </w14:solidFill>
          </w14:textFill>
        </w:rPr>
        <w:t>履行地点</w:t>
      </w:r>
      <w:r>
        <w:rPr>
          <w:rFonts w:hAnsi="宋体"/>
          <w:bCs/>
          <w:color w:val="000000" w:themeColor="text1"/>
          <w:sz w:val="24"/>
          <w:szCs w:val="24"/>
          <w:highlight w:val="none"/>
          <w:shd w:val="clear" w:color="auto" w:fill="auto"/>
          <w14:textFill>
            <w14:solidFill>
              <w14:schemeClr w14:val="tx1"/>
            </w14:solidFill>
          </w14:textFill>
        </w:rPr>
        <w:t>：</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int="eastAsia" w:hAnsi="宋体"/>
          <w:b/>
          <w:color w:val="000000" w:themeColor="text1"/>
          <w:sz w:val="24"/>
          <w:szCs w:val="24"/>
          <w:highlight w:val="none"/>
          <w:shd w:val="clear" w:color="auto" w:fill="auto"/>
          <w14:textFill>
            <w14:solidFill>
              <w14:schemeClr w14:val="tx1"/>
            </w14:solidFill>
          </w14:textFill>
        </w:rPr>
        <w:t>十一</w:t>
      </w:r>
      <w:r>
        <w:rPr>
          <w:rFonts w:hAnsi="宋体"/>
          <w:b/>
          <w:color w:val="000000" w:themeColor="text1"/>
          <w:sz w:val="24"/>
          <w:szCs w:val="24"/>
          <w:highlight w:val="none"/>
          <w:shd w:val="clear" w:color="auto" w:fill="auto"/>
          <w14:textFill>
            <w14:solidFill>
              <w14:schemeClr w14:val="tx1"/>
            </w14:solidFill>
          </w14:textFill>
        </w:rPr>
        <w:t>、款项支付</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bCs/>
          <w:color w:val="000000" w:themeColor="text1"/>
          <w:sz w:val="24"/>
          <w:szCs w:val="24"/>
          <w:highlight w:val="none"/>
          <w:shd w:val="clear" w:color="auto" w:fill="auto"/>
          <w14:textFill>
            <w14:solidFill>
              <w14:schemeClr w14:val="tx1"/>
            </w14:solidFill>
          </w14:textFill>
        </w:rPr>
      </w:pPr>
      <w:r>
        <w:rPr>
          <w:rFonts w:hAnsi="宋体"/>
          <w:bCs/>
          <w:color w:val="000000" w:themeColor="text1"/>
          <w:sz w:val="24"/>
          <w:szCs w:val="24"/>
          <w:highlight w:val="none"/>
          <w:shd w:val="clear" w:color="auto" w:fill="auto"/>
          <w14:textFill>
            <w14:solidFill>
              <w14:schemeClr w14:val="tx1"/>
            </w14:solidFill>
          </w14:textFill>
        </w:rPr>
        <w:t xml:space="preserve"> 付款方式：</w:t>
      </w:r>
    </w:p>
    <w:p>
      <w:pPr>
        <w:keepNext w:val="0"/>
        <w:keepLines w:val="0"/>
        <w:pageBreakBefore w:val="0"/>
        <w:kinsoku/>
        <w:wordWrap/>
        <w:overflowPunct/>
        <w:topLinePunct w:val="0"/>
        <w:bidi w:val="0"/>
        <w:snapToGrid w:val="0"/>
        <w:spacing w:beforeLines="50" w:afterLines="50" w:line="400" w:lineRule="exact"/>
        <w:ind w:left="0" w:leftChars="0" w:firstLine="504" w:firstLineChars="209"/>
        <w:jc w:val="both"/>
        <w:textAlignment w:val="auto"/>
        <w:rPr>
          <w:rFonts w:ascii="宋体" w:hAnsi="宋体"/>
          <w:b/>
          <w:color w:val="000000" w:themeColor="text1"/>
          <w:sz w:val="24"/>
          <w:szCs w:val="24"/>
          <w:highlight w:val="none"/>
          <w:shd w:val="clear" w:color="auto" w:fill="auto"/>
          <w14:textFill>
            <w14:solidFill>
              <w14:schemeClr w14:val="tx1"/>
            </w14:solidFill>
          </w14:textFill>
        </w:rPr>
      </w:pPr>
      <w:r>
        <w:rPr>
          <w:rFonts w:hint="eastAsia" w:ascii="宋体" w:hAnsi="宋体"/>
          <w:b/>
          <w:color w:val="000000" w:themeColor="text1"/>
          <w:sz w:val="24"/>
          <w:szCs w:val="24"/>
          <w:highlight w:val="none"/>
          <w:shd w:val="clear" w:color="auto" w:fill="auto"/>
          <w14:textFill>
            <w14:solidFill>
              <w14:schemeClr w14:val="tx1"/>
            </w14:solidFill>
          </w14:textFill>
        </w:rPr>
        <w:t>十二、税费</w:t>
      </w:r>
    </w:p>
    <w:p>
      <w:pPr>
        <w:keepNext w:val="0"/>
        <w:keepLines w:val="0"/>
        <w:pageBreakBefore w:val="0"/>
        <w:kinsoku/>
        <w:wordWrap/>
        <w:overflowPunct/>
        <w:topLinePunct w:val="0"/>
        <w:bidi w:val="0"/>
        <w:snapToGrid w:val="0"/>
        <w:spacing w:beforeLines="50" w:afterLines="50"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本合同执行中相关的一切税费均由</w:t>
      </w:r>
      <w:r>
        <w:rPr>
          <w:rFonts w:ascii="宋体" w:hAnsi="宋体"/>
          <w:color w:val="000000" w:themeColor="text1"/>
          <w:sz w:val="24"/>
          <w:szCs w:val="24"/>
          <w:highlight w:val="none"/>
          <w:shd w:val="clear" w:color="auto" w:fill="auto"/>
          <w14:textFill>
            <w14:solidFill>
              <w14:schemeClr w14:val="tx1"/>
            </w14:solidFill>
          </w14:textFill>
        </w:rPr>
        <w:t>乙</w:t>
      </w:r>
      <w:r>
        <w:rPr>
          <w:rFonts w:hint="eastAsia" w:ascii="宋体" w:hAnsi="宋体"/>
          <w:color w:val="000000" w:themeColor="text1"/>
          <w:sz w:val="24"/>
          <w:szCs w:val="24"/>
          <w:highlight w:val="none"/>
          <w:shd w:val="clear" w:color="auto" w:fill="auto"/>
          <w14:textFill>
            <w14:solidFill>
              <w14:schemeClr w14:val="tx1"/>
            </w14:solidFill>
          </w14:textFill>
        </w:rPr>
        <w:t>方负担。</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b/>
          <w:color w:val="000000" w:themeColor="text1"/>
          <w:sz w:val="24"/>
          <w:szCs w:val="24"/>
          <w:highlight w:val="none"/>
          <w:shd w:val="clear" w:color="auto" w:fill="auto"/>
          <w14:textFill>
            <w14:solidFill>
              <w14:schemeClr w14:val="tx1"/>
            </w14:solidFill>
          </w14:textFill>
        </w:rPr>
        <w:t>十</w:t>
      </w:r>
      <w:r>
        <w:rPr>
          <w:rFonts w:hint="eastAsia" w:hAnsi="宋体"/>
          <w:b/>
          <w:color w:val="000000" w:themeColor="text1"/>
          <w:sz w:val="24"/>
          <w:szCs w:val="24"/>
          <w:highlight w:val="none"/>
          <w:shd w:val="clear" w:color="auto" w:fill="auto"/>
          <w14:textFill>
            <w14:solidFill>
              <w14:schemeClr w14:val="tx1"/>
            </w14:solidFill>
          </w14:textFill>
        </w:rPr>
        <w:t>三</w:t>
      </w:r>
      <w:r>
        <w:rPr>
          <w:rFonts w:hAnsi="宋体"/>
          <w:b/>
          <w:color w:val="000000" w:themeColor="text1"/>
          <w:sz w:val="24"/>
          <w:szCs w:val="24"/>
          <w:highlight w:val="none"/>
          <w:shd w:val="clear" w:color="auto" w:fill="auto"/>
          <w14:textFill>
            <w14:solidFill>
              <w14:schemeClr w14:val="tx1"/>
            </w14:solidFill>
          </w14:textFill>
        </w:rPr>
        <w:t>、质量保证及后续服务</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1</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 xml:space="preserve"> 乙方应按招标文件规定向甲方提供服务。</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2</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⑴重做：由乙方承担所发生的全部费用。</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⑵贬值处理：由甲乙双方合议定价。</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⑶解除合同。</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3</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 xml:space="preserve"> 如在使用过程中发生问题，乙方在接到甲方通知后在</w:t>
      </w:r>
      <w:r>
        <w:rPr>
          <w:rFonts w:hint="eastAsia" w:hAnsi="宋体"/>
          <w:color w:val="000000" w:themeColor="text1"/>
          <w:sz w:val="24"/>
          <w:szCs w:val="24"/>
          <w:highlight w:val="none"/>
          <w:u w:val="single"/>
          <w:shd w:val="clear" w:color="auto" w:fill="auto"/>
          <w14:textFill>
            <w14:solidFill>
              <w14:schemeClr w14:val="tx1"/>
            </w14:solidFill>
          </w14:textFill>
        </w:rPr>
        <w:t xml:space="preserve">   </w:t>
      </w:r>
      <w:r>
        <w:rPr>
          <w:rFonts w:hAnsi="宋体"/>
          <w:color w:val="000000" w:themeColor="text1"/>
          <w:sz w:val="24"/>
          <w:szCs w:val="24"/>
          <w:highlight w:val="none"/>
          <w:shd w:val="clear" w:color="auto" w:fill="auto"/>
          <w14:textFill>
            <w14:solidFill>
              <w14:schemeClr w14:val="tx1"/>
            </w14:solidFill>
          </w14:textFill>
        </w:rPr>
        <w:t>小时内到达甲方现场。</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4</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在</w:t>
      </w:r>
      <w:r>
        <w:rPr>
          <w:rFonts w:hAnsi="宋体"/>
          <w:b/>
          <w:color w:val="000000" w:themeColor="text1"/>
          <w:sz w:val="24"/>
          <w:szCs w:val="24"/>
          <w:highlight w:val="none"/>
          <w:shd w:val="clear" w:color="auto" w:fill="auto"/>
          <w14:textFill>
            <w14:solidFill>
              <w14:schemeClr w14:val="tx1"/>
            </w14:solidFill>
          </w14:textFill>
        </w:rPr>
        <w:t>服务质量保证期</w:t>
      </w:r>
      <w:r>
        <w:rPr>
          <w:rFonts w:hAnsi="宋体"/>
          <w:color w:val="000000" w:themeColor="text1"/>
          <w:sz w:val="24"/>
          <w:szCs w:val="24"/>
          <w:highlight w:val="none"/>
          <w:shd w:val="clear" w:color="auto" w:fill="auto"/>
          <w14:textFill>
            <w14:solidFill>
              <w14:schemeClr w14:val="tx1"/>
            </w14:solidFill>
          </w14:textFill>
        </w:rPr>
        <w:t>内，乙方应对出现的质量及安全问题负责处理解决并承担</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一切费用。</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Ansi="宋体"/>
          <w:b/>
          <w:color w:val="000000" w:themeColor="text1"/>
          <w:sz w:val="24"/>
          <w:szCs w:val="24"/>
          <w:highlight w:val="none"/>
          <w:shd w:val="clear" w:color="auto" w:fill="auto"/>
          <w14:textFill>
            <w14:solidFill>
              <w14:schemeClr w14:val="tx1"/>
            </w14:solidFill>
          </w14:textFill>
        </w:rPr>
        <w:t>十</w:t>
      </w:r>
      <w:r>
        <w:rPr>
          <w:rFonts w:hint="eastAsia" w:hAnsi="宋体"/>
          <w:b/>
          <w:color w:val="000000" w:themeColor="text1"/>
          <w:sz w:val="24"/>
          <w:szCs w:val="24"/>
          <w:highlight w:val="none"/>
          <w:shd w:val="clear" w:color="auto" w:fill="auto"/>
          <w14:textFill>
            <w14:solidFill>
              <w14:schemeClr w14:val="tx1"/>
            </w14:solidFill>
          </w14:textFill>
        </w:rPr>
        <w:t>四</w:t>
      </w:r>
      <w:r>
        <w:rPr>
          <w:rFonts w:hAnsi="宋体"/>
          <w:b/>
          <w:color w:val="000000" w:themeColor="text1"/>
          <w:sz w:val="24"/>
          <w:szCs w:val="24"/>
          <w:highlight w:val="none"/>
          <w:shd w:val="clear" w:color="auto" w:fill="auto"/>
          <w14:textFill>
            <w14:solidFill>
              <w14:schemeClr w14:val="tx1"/>
            </w14:solidFill>
          </w14:textFill>
        </w:rPr>
        <w:t>、违约责任</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1</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甲方无正当理由拒收接受服务的，甲方向乙方偿付合同款项</w:t>
      </w:r>
      <w:r>
        <w:rPr>
          <w:rFonts w:hAnsi="宋体"/>
          <w:color w:val="000000" w:themeColor="text1"/>
          <w:sz w:val="24"/>
          <w:szCs w:val="24"/>
          <w:highlight w:val="none"/>
          <w:u w:val="single"/>
          <w:shd w:val="clear" w:color="auto" w:fill="auto"/>
          <w14:textFill>
            <w14:solidFill>
              <w14:schemeClr w14:val="tx1"/>
            </w14:solidFill>
          </w14:textFill>
        </w:rPr>
        <w:t>百分之五</w:t>
      </w:r>
      <w:r>
        <w:rPr>
          <w:rFonts w:hAnsi="宋体"/>
          <w:color w:val="000000" w:themeColor="text1"/>
          <w:sz w:val="24"/>
          <w:szCs w:val="24"/>
          <w:highlight w:val="none"/>
          <w:shd w:val="clear" w:color="auto" w:fill="auto"/>
          <w14:textFill>
            <w14:solidFill>
              <w14:schemeClr w14:val="tx1"/>
            </w14:solidFill>
          </w14:textFill>
        </w:rPr>
        <w:t>作为违约金。</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u w:val="singl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2</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甲方无故逾期验收和办理款项支付手续的,甲方应按逾期付款总额</w:t>
      </w:r>
      <w:r>
        <w:rPr>
          <w:rFonts w:hAnsi="宋体"/>
          <w:color w:val="000000" w:themeColor="text1"/>
          <w:sz w:val="24"/>
          <w:szCs w:val="24"/>
          <w:highlight w:val="none"/>
          <w:u w:val="single"/>
          <w:shd w:val="clear" w:color="auto" w:fill="auto"/>
          <w14:textFill>
            <w14:solidFill>
              <w14:schemeClr w14:val="tx1"/>
            </w14:solidFill>
          </w14:textFill>
        </w:rPr>
        <w:t>每日万分之</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u w:val="single"/>
          <w:shd w:val="clear" w:color="auto" w:fill="auto"/>
          <w14:textFill>
            <w14:solidFill>
              <w14:schemeClr w14:val="tx1"/>
            </w14:solidFill>
          </w14:textFill>
        </w:rPr>
        <w:t>五</w:t>
      </w:r>
      <w:r>
        <w:rPr>
          <w:rFonts w:hAnsi="宋体"/>
          <w:color w:val="000000" w:themeColor="text1"/>
          <w:sz w:val="24"/>
          <w:szCs w:val="24"/>
          <w:highlight w:val="none"/>
          <w:shd w:val="clear" w:color="auto" w:fill="auto"/>
          <w14:textFill>
            <w14:solidFill>
              <w14:schemeClr w14:val="tx1"/>
            </w14:solidFill>
          </w14:textFill>
        </w:rPr>
        <w:t>向乙方支付违约金。</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3</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 xml:space="preserve"> 乙方</w:t>
      </w:r>
      <w:r>
        <w:rPr>
          <w:rFonts w:hint="eastAsia" w:hAnsi="宋体"/>
          <w:color w:val="000000" w:themeColor="text1"/>
          <w:sz w:val="24"/>
          <w:szCs w:val="24"/>
          <w:highlight w:val="none"/>
          <w:shd w:val="clear" w:color="auto" w:fill="auto"/>
          <w14:textFill>
            <w14:solidFill>
              <w14:schemeClr w14:val="tx1"/>
            </w14:solidFill>
          </w14:textFill>
        </w:rPr>
        <w:t>未能如</w:t>
      </w:r>
      <w:r>
        <w:rPr>
          <w:rFonts w:hAnsi="宋体"/>
          <w:color w:val="000000" w:themeColor="text1"/>
          <w:sz w:val="24"/>
          <w:szCs w:val="24"/>
          <w:highlight w:val="none"/>
          <w:shd w:val="clear" w:color="auto" w:fill="auto"/>
          <w14:textFill>
            <w14:solidFill>
              <w14:schemeClr w14:val="tx1"/>
            </w14:solidFill>
          </w14:textFill>
        </w:rPr>
        <w:t>期提供服务的，每日向甲方支付</w:t>
      </w:r>
      <w:r>
        <w:rPr>
          <w:rFonts w:hint="eastAsia" w:hAnsi="宋体"/>
          <w:color w:val="000000" w:themeColor="text1"/>
          <w:sz w:val="24"/>
          <w:szCs w:val="24"/>
          <w:highlight w:val="none"/>
          <w:shd w:val="clear" w:color="auto" w:fill="auto"/>
          <w14:textFill>
            <w14:solidFill>
              <w14:schemeClr w14:val="tx1"/>
            </w14:solidFill>
          </w14:textFill>
        </w:rPr>
        <w:t>合同款项的</w:t>
      </w:r>
      <w:r>
        <w:rPr>
          <w:rFonts w:hAnsi="宋体"/>
          <w:color w:val="000000" w:themeColor="text1"/>
          <w:sz w:val="24"/>
          <w:szCs w:val="24"/>
          <w:highlight w:val="none"/>
          <w:u w:val="single"/>
          <w:shd w:val="clear" w:color="auto" w:fill="auto"/>
          <w14:textFill>
            <w14:solidFill>
              <w14:schemeClr w14:val="tx1"/>
            </w14:solidFill>
          </w14:textFill>
        </w:rPr>
        <w:t>千分之六</w:t>
      </w:r>
      <w:r>
        <w:rPr>
          <w:rFonts w:hint="eastAsia" w:hAnsi="宋体"/>
          <w:color w:val="000000" w:themeColor="text1"/>
          <w:sz w:val="24"/>
          <w:szCs w:val="24"/>
          <w:highlight w:val="none"/>
          <w:shd w:val="clear" w:color="auto" w:fill="auto"/>
          <w14:textFill>
            <w14:solidFill>
              <w14:schemeClr w14:val="tx1"/>
            </w14:solidFill>
          </w14:textFill>
        </w:rPr>
        <w:t>作为</w:t>
      </w:r>
      <w:r>
        <w:rPr>
          <w:rFonts w:hAnsi="宋体"/>
          <w:color w:val="000000" w:themeColor="text1"/>
          <w:sz w:val="24"/>
          <w:szCs w:val="24"/>
          <w:highlight w:val="none"/>
          <w:shd w:val="clear" w:color="auto" w:fill="auto"/>
          <w14:textFill>
            <w14:solidFill>
              <w14:schemeClr w14:val="tx1"/>
            </w14:solidFill>
          </w14:textFill>
        </w:rPr>
        <w:t>违约金。乙方超过约定日期10个工作日</w:t>
      </w:r>
      <w:r>
        <w:rPr>
          <w:rFonts w:hint="eastAsia" w:hAnsi="宋体"/>
          <w:color w:val="000000" w:themeColor="text1"/>
          <w:sz w:val="24"/>
          <w:szCs w:val="24"/>
          <w:highlight w:val="none"/>
          <w:shd w:val="clear" w:color="auto" w:fill="auto"/>
          <w14:textFill>
            <w14:solidFill>
              <w14:schemeClr w14:val="tx1"/>
            </w14:solidFill>
          </w14:textFill>
        </w:rPr>
        <w:t>仍</w:t>
      </w:r>
      <w:r>
        <w:rPr>
          <w:rFonts w:hAnsi="宋体"/>
          <w:color w:val="000000" w:themeColor="text1"/>
          <w:sz w:val="24"/>
          <w:szCs w:val="24"/>
          <w:highlight w:val="none"/>
          <w:shd w:val="clear" w:color="auto" w:fill="auto"/>
          <w14:textFill>
            <w14:solidFill>
              <w14:schemeClr w14:val="tx1"/>
            </w14:solidFill>
          </w14:textFill>
        </w:rPr>
        <w:t>不能</w:t>
      </w:r>
      <w:r>
        <w:rPr>
          <w:rFonts w:hint="eastAsia" w:hAnsi="宋体"/>
          <w:color w:val="000000" w:themeColor="text1"/>
          <w:sz w:val="24"/>
          <w:szCs w:val="24"/>
          <w:highlight w:val="none"/>
          <w:shd w:val="clear" w:color="auto" w:fill="auto"/>
          <w14:textFill>
            <w14:solidFill>
              <w14:schemeClr w14:val="tx1"/>
            </w14:solidFill>
          </w14:textFill>
        </w:rPr>
        <w:t>提供服务</w:t>
      </w:r>
      <w:r>
        <w:rPr>
          <w:rFonts w:hAnsi="宋体"/>
          <w:color w:val="000000" w:themeColor="text1"/>
          <w:sz w:val="24"/>
          <w:szCs w:val="24"/>
          <w:highlight w:val="none"/>
          <w:shd w:val="clear" w:color="auto" w:fill="auto"/>
          <w14:textFill>
            <w14:solidFill>
              <w14:schemeClr w14:val="tx1"/>
            </w14:solidFill>
          </w14:textFill>
        </w:rPr>
        <w:t>的，甲方可解除本合同。乙方因</w:t>
      </w:r>
      <w:r>
        <w:rPr>
          <w:rFonts w:hint="eastAsia" w:hAnsi="宋体"/>
          <w:color w:val="000000" w:themeColor="text1"/>
          <w:sz w:val="24"/>
          <w:szCs w:val="24"/>
          <w:highlight w:val="none"/>
          <w:shd w:val="clear" w:color="auto" w:fill="auto"/>
          <w14:textFill>
            <w14:solidFill>
              <w14:schemeClr w14:val="tx1"/>
            </w14:solidFill>
          </w14:textFill>
        </w:rPr>
        <w:t>未能如</w:t>
      </w:r>
      <w:r>
        <w:rPr>
          <w:rFonts w:hAnsi="宋体"/>
          <w:color w:val="000000" w:themeColor="text1"/>
          <w:sz w:val="24"/>
          <w:szCs w:val="24"/>
          <w:highlight w:val="none"/>
          <w:shd w:val="clear" w:color="auto" w:fill="auto"/>
          <w14:textFill>
            <w14:solidFill>
              <w14:schemeClr w14:val="tx1"/>
            </w14:solidFill>
          </w14:textFill>
        </w:rPr>
        <w:t>期提供服务或因其他违约行为导致甲方解除合同的，乙方应向甲方支付合同总值</w:t>
      </w:r>
      <w:r>
        <w:rPr>
          <w:rFonts w:hAnsi="宋体"/>
          <w:color w:val="000000" w:themeColor="text1"/>
          <w:sz w:val="24"/>
          <w:szCs w:val="24"/>
          <w:highlight w:val="none"/>
          <w:u w:val="single"/>
          <w:shd w:val="clear" w:color="auto" w:fill="auto"/>
          <w14:textFill>
            <w14:solidFill>
              <w14:schemeClr w14:val="tx1"/>
            </w14:solidFill>
          </w14:textFill>
        </w:rPr>
        <w:t>5%</w:t>
      </w:r>
      <w:r>
        <w:rPr>
          <w:rFonts w:hAnsi="宋体"/>
          <w:color w:val="000000" w:themeColor="text1"/>
          <w:sz w:val="24"/>
          <w:szCs w:val="24"/>
          <w:highlight w:val="none"/>
          <w:shd w:val="clear" w:color="auto" w:fill="auto"/>
          <w14:textFill>
            <w14:solidFill>
              <w14:schemeClr w14:val="tx1"/>
            </w14:solidFill>
          </w14:textFill>
        </w:rPr>
        <w:t xml:space="preserve">的违约金，如造成甲方损失超过违约金的，超出部分由乙方继续承担赔偿责任。 </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Ansi="宋体"/>
          <w:b/>
          <w:color w:val="000000" w:themeColor="text1"/>
          <w:sz w:val="24"/>
          <w:szCs w:val="24"/>
          <w:highlight w:val="none"/>
          <w:shd w:val="clear" w:color="auto" w:fill="auto"/>
          <w14:textFill>
            <w14:solidFill>
              <w14:schemeClr w14:val="tx1"/>
            </w14:solidFill>
          </w14:textFill>
        </w:rPr>
        <w:t>十</w:t>
      </w:r>
      <w:r>
        <w:rPr>
          <w:rFonts w:hint="eastAsia" w:hAnsi="宋体"/>
          <w:b/>
          <w:color w:val="000000" w:themeColor="text1"/>
          <w:sz w:val="24"/>
          <w:szCs w:val="24"/>
          <w:highlight w:val="none"/>
          <w:shd w:val="clear" w:color="auto" w:fill="auto"/>
          <w14:textFill>
            <w14:solidFill>
              <w14:schemeClr w14:val="tx1"/>
            </w14:solidFill>
          </w14:textFill>
        </w:rPr>
        <w:t>五</w:t>
      </w:r>
      <w:r>
        <w:rPr>
          <w:rFonts w:hAnsi="宋体"/>
          <w:b/>
          <w:color w:val="000000" w:themeColor="text1"/>
          <w:sz w:val="24"/>
          <w:szCs w:val="24"/>
          <w:highlight w:val="none"/>
          <w:shd w:val="clear" w:color="auto" w:fill="auto"/>
          <w14:textFill>
            <w14:solidFill>
              <w14:schemeClr w14:val="tx1"/>
            </w14:solidFill>
          </w14:textFill>
        </w:rPr>
        <w:t>、不可抗力事件处理</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1</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在合同有效期内，任何一方因不可抗力事件导致不能履行合同，则合同履行</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期可延长，其延长期与不可抗力影响期相同。</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2</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不可抗力事件发生后，应立即通知对方，并寄送有关权威机构出具的证明。</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3</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不可抗力事件延续120天以上，双方应通过友好协商，确定是否继续履行合</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同。</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Ansi="宋体"/>
          <w:b/>
          <w:color w:val="000000" w:themeColor="text1"/>
          <w:sz w:val="24"/>
          <w:szCs w:val="24"/>
          <w:highlight w:val="none"/>
          <w:shd w:val="clear" w:color="auto" w:fill="auto"/>
          <w14:textFill>
            <w14:solidFill>
              <w14:schemeClr w14:val="tx1"/>
            </w14:solidFill>
          </w14:textFill>
        </w:rPr>
        <w:t>十</w:t>
      </w:r>
      <w:r>
        <w:rPr>
          <w:rFonts w:hint="eastAsia" w:hAnsi="宋体"/>
          <w:b/>
          <w:color w:val="000000" w:themeColor="text1"/>
          <w:sz w:val="24"/>
          <w:szCs w:val="24"/>
          <w:highlight w:val="none"/>
          <w:shd w:val="clear" w:color="auto" w:fill="auto"/>
          <w14:textFill>
            <w14:solidFill>
              <w14:schemeClr w14:val="tx1"/>
            </w14:solidFill>
          </w14:textFill>
        </w:rPr>
        <w:t>六</w:t>
      </w:r>
      <w:r>
        <w:rPr>
          <w:rFonts w:hAnsi="宋体"/>
          <w:b/>
          <w:color w:val="000000" w:themeColor="text1"/>
          <w:sz w:val="24"/>
          <w:szCs w:val="24"/>
          <w:highlight w:val="none"/>
          <w:shd w:val="clear" w:color="auto" w:fill="auto"/>
          <w14:textFill>
            <w14:solidFill>
              <w14:schemeClr w14:val="tx1"/>
            </w14:solidFill>
          </w14:textFill>
        </w:rPr>
        <w:t>、</w:t>
      </w:r>
      <w:r>
        <w:rPr>
          <w:rFonts w:hint="eastAsia" w:asciiTheme="minorEastAsia" w:hAnsiTheme="minorEastAsia" w:eastAsiaTheme="minorEastAsia"/>
          <w:b/>
          <w:color w:val="000000" w:themeColor="text1"/>
          <w:sz w:val="24"/>
          <w:szCs w:val="24"/>
          <w:highlight w:val="none"/>
          <w:shd w:val="clear" w:color="auto" w:fill="auto"/>
          <w14:textFill>
            <w14:solidFill>
              <w14:schemeClr w14:val="tx1"/>
            </w14:solidFill>
          </w14:textFill>
        </w:rPr>
        <w:t>解决争议的方法</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s="宋体"/>
          <w:color w:val="000000" w:themeColor="text1"/>
          <w:kern w:val="0"/>
          <w:sz w:val="24"/>
          <w:szCs w:val="24"/>
          <w:highlight w:val="none"/>
          <w:shd w:val="clear" w:color="auto" w:fill="auto"/>
          <w14:textFill>
            <w14:solidFill>
              <w14:schemeClr w14:val="tx1"/>
            </w14:solidFill>
          </w14:textFill>
        </w:rPr>
      </w:pPr>
      <w:r>
        <w:rPr>
          <w:rFonts w:hint="eastAsia" w:hAnsi="宋体" w:cs="宋体"/>
          <w:color w:val="000000" w:themeColor="text1"/>
          <w:kern w:val="0"/>
          <w:sz w:val="24"/>
          <w:szCs w:val="24"/>
          <w:highlight w:val="none"/>
          <w:shd w:val="clear" w:color="auto" w:fill="auto"/>
          <w14:textFill>
            <w14:solidFill>
              <w14:schemeClr w14:val="tx1"/>
            </w14:solidFill>
          </w14:textFill>
        </w:rPr>
        <w:t xml:space="preserve">1. </w:t>
      </w:r>
      <w:r>
        <w:rPr>
          <w:rFonts w:hAnsi="宋体" w:cs="宋体"/>
          <w:color w:val="000000" w:themeColor="text1"/>
          <w:kern w:val="0"/>
          <w:sz w:val="24"/>
          <w:szCs w:val="24"/>
          <w:highlight w:val="none"/>
          <w:shd w:val="clear" w:color="auto" w:fill="auto"/>
          <w14:textFill>
            <w14:solidFill>
              <w14:schemeClr w14:val="tx1"/>
            </w14:solidFill>
          </w14:textFill>
        </w:rPr>
        <w:t>如双方在履行合同时发生纠纷，应协商解决；协商不成时，可提请政府采购管理部门调解；调解不成的</w:t>
      </w:r>
      <w:r>
        <w:rPr>
          <w:rFonts w:hint="eastAsia" w:hAnsi="宋体" w:cs="宋体"/>
          <w:color w:val="000000" w:themeColor="text1"/>
          <w:kern w:val="0"/>
          <w:sz w:val="24"/>
          <w:szCs w:val="24"/>
          <w:highlight w:val="none"/>
          <w:shd w:val="clear" w:color="auto" w:fill="auto"/>
          <w:lang w:eastAsia="zh-CN"/>
          <w14:textFill>
            <w14:solidFill>
              <w14:schemeClr w14:val="tx1"/>
            </w14:solidFill>
          </w14:textFill>
        </w:rPr>
        <w:t>，</w:t>
      </w:r>
      <w:r>
        <w:rPr>
          <w:rFonts w:hAnsi="宋体" w:cs="宋体"/>
          <w:color w:val="000000" w:themeColor="text1"/>
          <w:kern w:val="0"/>
          <w:sz w:val="24"/>
          <w:szCs w:val="24"/>
          <w:highlight w:val="none"/>
          <w:shd w:val="clear" w:color="auto" w:fill="auto"/>
          <w14:textFill>
            <w14:solidFill>
              <w14:schemeClr w14:val="tx1"/>
            </w14:solidFill>
          </w14:textFill>
        </w:rPr>
        <w:t>依法向</w:t>
      </w:r>
      <w:r>
        <w:rPr>
          <w:rFonts w:hint="eastAsia" w:hAnsi="宋体" w:cs="宋体"/>
          <w:color w:val="000000" w:themeColor="text1"/>
          <w:kern w:val="0"/>
          <w:sz w:val="24"/>
          <w:szCs w:val="24"/>
          <w:highlight w:val="none"/>
          <w:shd w:val="clear" w:color="auto" w:fill="auto"/>
          <w:lang w:val="en-US" w:eastAsia="zh-CN"/>
          <w14:textFill>
            <w14:solidFill>
              <w14:schemeClr w14:val="tx1"/>
            </w14:solidFill>
          </w14:textFill>
        </w:rPr>
        <w:t>玉环市</w:t>
      </w:r>
      <w:r>
        <w:rPr>
          <w:rFonts w:hAnsi="宋体" w:cs="宋体"/>
          <w:color w:val="000000" w:themeColor="text1"/>
          <w:kern w:val="0"/>
          <w:sz w:val="24"/>
          <w:szCs w:val="24"/>
          <w:highlight w:val="none"/>
          <w:shd w:val="clear" w:color="auto" w:fill="auto"/>
          <w14:textFill>
            <w14:solidFill>
              <w14:schemeClr w14:val="tx1"/>
            </w14:solidFill>
          </w14:textFill>
        </w:rPr>
        <w:t>人民法院提起诉讼。</w:t>
      </w:r>
    </w:p>
    <w:p>
      <w:pPr>
        <w:pStyle w:val="11"/>
        <w:keepNext w:val="0"/>
        <w:keepLines w:val="0"/>
        <w:pageBreakBefore w:val="0"/>
        <w:kinsoku/>
        <w:wordWrap/>
        <w:overflowPunct/>
        <w:topLinePunct w:val="0"/>
        <w:bidi w:val="0"/>
        <w:snapToGrid w:val="0"/>
        <w:spacing w:before="120" w:after="120" w:line="400" w:lineRule="exact"/>
        <w:ind w:left="0" w:leftChars="0" w:firstLine="504" w:firstLineChars="209"/>
        <w:jc w:val="both"/>
        <w:textAlignment w:val="auto"/>
        <w:rPr>
          <w:rFonts w:hAnsi="宋体"/>
          <w:b/>
          <w:color w:val="000000" w:themeColor="text1"/>
          <w:sz w:val="24"/>
          <w:szCs w:val="24"/>
          <w:highlight w:val="none"/>
          <w:shd w:val="clear" w:color="auto" w:fill="auto"/>
          <w14:textFill>
            <w14:solidFill>
              <w14:schemeClr w14:val="tx1"/>
            </w14:solidFill>
          </w14:textFill>
        </w:rPr>
      </w:pPr>
      <w:r>
        <w:rPr>
          <w:rFonts w:hAnsi="宋体"/>
          <w:b/>
          <w:color w:val="000000" w:themeColor="text1"/>
          <w:sz w:val="24"/>
          <w:szCs w:val="24"/>
          <w:highlight w:val="none"/>
          <w:shd w:val="clear" w:color="auto" w:fill="auto"/>
          <w14:textFill>
            <w14:solidFill>
              <w14:schemeClr w14:val="tx1"/>
            </w14:solidFill>
          </w14:textFill>
        </w:rPr>
        <w:t>十</w:t>
      </w:r>
      <w:r>
        <w:rPr>
          <w:rFonts w:hint="eastAsia" w:hAnsi="宋体"/>
          <w:b/>
          <w:color w:val="000000" w:themeColor="text1"/>
          <w:sz w:val="24"/>
          <w:szCs w:val="24"/>
          <w:highlight w:val="none"/>
          <w:shd w:val="clear" w:color="auto" w:fill="auto"/>
          <w14:textFill>
            <w14:solidFill>
              <w14:schemeClr w14:val="tx1"/>
            </w14:solidFill>
          </w14:textFill>
        </w:rPr>
        <w:t>七</w:t>
      </w:r>
      <w:r>
        <w:rPr>
          <w:rFonts w:hAnsi="宋体"/>
          <w:b/>
          <w:color w:val="000000" w:themeColor="text1"/>
          <w:sz w:val="24"/>
          <w:szCs w:val="24"/>
          <w:highlight w:val="none"/>
          <w:shd w:val="clear" w:color="auto" w:fill="auto"/>
          <w14:textFill>
            <w14:solidFill>
              <w14:schemeClr w14:val="tx1"/>
            </w14:solidFill>
          </w14:textFill>
        </w:rPr>
        <w:t>、合同生效及其它</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Ansi="宋体"/>
          <w:color w:val="000000" w:themeColor="text1"/>
          <w:sz w:val="24"/>
          <w:szCs w:val="24"/>
          <w:highlight w:val="none"/>
          <w:shd w:val="clear" w:color="auto" w:fill="auto"/>
          <w14:textFill>
            <w14:solidFill>
              <w14:schemeClr w14:val="tx1"/>
            </w14:solidFill>
          </w14:textFill>
        </w:rPr>
        <w:t>1</w:t>
      </w:r>
      <w:r>
        <w:rPr>
          <w:rFonts w:hint="eastAsia" w:hAnsi="宋体"/>
          <w:color w:val="000000" w:themeColor="text1"/>
          <w:sz w:val="24"/>
          <w:szCs w:val="24"/>
          <w:highlight w:val="none"/>
          <w:shd w:val="clear" w:color="auto" w:fill="auto"/>
          <w14:textFill>
            <w14:solidFill>
              <w14:schemeClr w14:val="tx1"/>
            </w14:solidFill>
          </w14:textFill>
        </w:rPr>
        <w:t>.</w:t>
      </w:r>
      <w:r>
        <w:rPr>
          <w:rFonts w:hAnsi="宋体"/>
          <w:color w:val="000000" w:themeColor="text1"/>
          <w:sz w:val="24"/>
          <w:szCs w:val="24"/>
          <w:highlight w:val="none"/>
          <w:shd w:val="clear" w:color="auto" w:fill="auto"/>
          <w14:textFill>
            <w14:solidFill>
              <w14:schemeClr w14:val="tx1"/>
            </w14:solidFill>
          </w14:textFill>
        </w:rPr>
        <w:t xml:space="preserve"> 合同经双方法定代表人或授权代表</w:t>
      </w:r>
      <w:r>
        <w:rPr>
          <w:rFonts w:hint="eastAsia" w:hAnsi="宋体"/>
          <w:color w:val="000000" w:themeColor="text1"/>
          <w:sz w:val="24"/>
          <w:szCs w:val="24"/>
          <w:highlight w:val="none"/>
          <w:shd w:val="clear" w:color="auto" w:fill="auto"/>
          <w:lang w:eastAsia="zh-CN"/>
          <w14:textFill>
            <w14:solidFill>
              <w14:schemeClr w14:val="tx1"/>
            </w14:solidFill>
          </w14:textFill>
        </w:rPr>
        <w:t>签字</w:t>
      </w:r>
      <w:r>
        <w:rPr>
          <w:rFonts w:hAnsi="宋体"/>
          <w:color w:val="000000" w:themeColor="text1"/>
          <w:sz w:val="24"/>
          <w:szCs w:val="24"/>
          <w:highlight w:val="none"/>
          <w:shd w:val="clear" w:color="auto" w:fill="auto"/>
          <w14:textFill>
            <w14:solidFill>
              <w14:schemeClr w14:val="tx1"/>
            </w14:solidFill>
          </w14:textFill>
        </w:rPr>
        <w:t>并加盖单位公章后生效。</w:t>
      </w:r>
    </w:p>
    <w:p>
      <w:pPr>
        <w:pStyle w:val="11"/>
        <w:keepNext w:val="0"/>
        <w:keepLines w:val="0"/>
        <w:pageBreakBefore w:val="0"/>
        <w:kinsoku/>
        <w:wordWrap/>
        <w:overflowPunct/>
        <w:topLinePunct w:val="0"/>
        <w:bidi w:val="0"/>
        <w:snapToGrid w:val="0"/>
        <w:spacing w:before="120" w:after="120" w:line="400" w:lineRule="exact"/>
        <w:ind w:left="0" w:leftChars="0" w:firstLine="501" w:firstLineChars="209"/>
        <w:jc w:val="both"/>
        <w:textAlignment w:val="auto"/>
        <w:rPr>
          <w:rFonts w:hAnsi="宋体"/>
          <w:color w:val="000000" w:themeColor="text1"/>
          <w:sz w:val="24"/>
          <w:szCs w:val="24"/>
          <w:highlight w:val="none"/>
          <w:shd w:val="clear" w:color="auto" w:fill="auto"/>
          <w14:textFill>
            <w14:solidFill>
              <w14:schemeClr w14:val="tx1"/>
            </w14:solidFill>
          </w14:textFill>
        </w:rPr>
      </w:pPr>
      <w:r>
        <w:rPr>
          <w:rFonts w:hint="eastAsia" w:hAnsi="宋体"/>
          <w:color w:val="000000" w:themeColor="text1"/>
          <w:sz w:val="24"/>
          <w:szCs w:val="24"/>
          <w:highlight w:val="none"/>
          <w:shd w:val="clear" w:color="auto" w:fill="auto"/>
          <w14:textFill>
            <w14:solidFill>
              <w14:schemeClr w14:val="tx1"/>
            </w14:solidFill>
          </w14:textFill>
        </w:rPr>
        <w:t xml:space="preserve">2. </w:t>
      </w:r>
      <w:r>
        <w:rPr>
          <w:rFonts w:hAnsi="宋体"/>
          <w:color w:val="000000" w:themeColor="text1"/>
          <w:sz w:val="24"/>
          <w:szCs w:val="24"/>
          <w:highlight w:val="none"/>
          <w:shd w:val="clear" w:color="auto" w:fill="auto"/>
          <w14:textFill>
            <w14:solidFill>
              <w14:schemeClr w14:val="tx1"/>
            </w14:solidFill>
          </w14:textFill>
        </w:rPr>
        <w:t>本合同未尽事宜，遵照《合同法》有关条文执行。</w:t>
      </w:r>
    </w:p>
    <w:p>
      <w:pPr>
        <w:keepNext w:val="0"/>
        <w:keepLines w:val="0"/>
        <w:pageBreakBefore w:val="0"/>
        <w:widowControl/>
        <w:kinsoku/>
        <w:wordWrap/>
        <w:overflowPunct/>
        <w:topLinePunct w:val="0"/>
        <w:bidi w:val="0"/>
        <w:spacing w:line="400" w:lineRule="exact"/>
        <w:ind w:left="0" w:leftChars="0" w:firstLine="501" w:firstLineChars="209"/>
        <w:jc w:val="both"/>
        <w:textAlignment w:val="auto"/>
        <w:rPr>
          <w:rFonts w:ascii="宋体" w:hAnsi="宋体" w:cstheme="minorBidi"/>
          <w:color w:val="000000" w:themeColor="text1"/>
          <w:sz w:val="24"/>
          <w:szCs w:val="24"/>
          <w:highlight w:val="none"/>
          <w:shd w:val="clear" w:color="auto" w:fill="auto"/>
          <w14:textFill>
            <w14:solidFill>
              <w14:schemeClr w14:val="tx1"/>
            </w14:solidFill>
          </w14:textFill>
        </w:rPr>
      </w:pPr>
      <w:r>
        <w:rPr>
          <w:rFonts w:hint="eastAsia" w:ascii="宋体" w:hAnsi="宋体" w:cstheme="minorBidi"/>
          <w:color w:val="000000" w:themeColor="text1"/>
          <w:sz w:val="24"/>
          <w:szCs w:val="24"/>
          <w:highlight w:val="none"/>
          <w:shd w:val="clear" w:color="auto" w:fill="auto"/>
          <w14:textFill>
            <w14:solidFill>
              <w14:schemeClr w14:val="tx1"/>
            </w14:solidFill>
          </w14:textFill>
        </w:rPr>
        <w:t>3.</w:t>
      </w:r>
      <w:r>
        <w:rPr>
          <w:rFonts w:hint="eastAsia" w:ascii="宋体" w:hAnsi="宋体" w:cstheme="minorBidi"/>
          <w:b w:val="0"/>
          <w:bCs w:val="0"/>
          <w:color w:val="000000" w:themeColor="text1"/>
          <w:sz w:val="24"/>
          <w:szCs w:val="24"/>
          <w:highlight w:val="none"/>
          <w:shd w:val="clear" w:color="auto" w:fill="auto"/>
          <w14:textFill>
            <w14:solidFill>
              <w14:schemeClr w14:val="tx1"/>
            </w14:solidFill>
          </w14:textFill>
        </w:rPr>
        <w:t xml:space="preserve"> 本合同一式四份。甲、乙双方各执一份，</w:t>
      </w:r>
      <w:r>
        <w:rPr>
          <w:rFonts w:hint="eastAsia" w:ascii="宋体" w:hAnsi="宋体" w:eastAsia="宋体"/>
          <w:b w:val="0"/>
          <w:bCs w:val="0"/>
          <w:color w:val="000000" w:themeColor="text1"/>
          <w:sz w:val="24"/>
          <w:szCs w:val="24"/>
          <w:highlight w:val="none"/>
          <w:shd w:val="clear" w:color="auto" w:fill="auto"/>
          <w:lang w:eastAsia="zh-CN"/>
          <w14:textFill>
            <w14:solidFill>
              <w14:schemeClr w14:val="tx1"/>
            </w14:solidFill>
          </w14:textFill>
        </w:rPr>
        <w:t>采购组织机构</w:t>
      </w:r>
      <w:r>
        <w:rPr>
          <w:rFonts w:hint="eastAsia" w:ascii="宋体" w:hAnsi="宋体" w:eastAsia="宋体"/>
          <w:b w:val="0"/>
          <w:bCs w:val="0"/>
          <w:color w:val="000000" w:themeColor="text1"/>
          <w:sz w:val="24"/>
          <w:szCs w:val="24"/>
          <w:highlight w:val="none"/>
          <w:shd w:val="clear" w:color="auto" w:fill="auto"/>
          <w14:textFill>
            <w14:solidFill>
              <w14:schemeClr w14:val="tx1"/>
            </w14:solidFill>
          </w14:textFill>
        </w:rPr>
        <w:t>及</w:t>
      </w:r>
      <w:r>
        <w:rPr>
          <w:rFonts w:hint="eastAsia" w:ascii="宋体" w:hAnsi="宋体" w:eastAsia="宋体"/>
          <w:b w:val="0"/>
          <w:bCs w:val="0"/>
          <w:color w:val="000000" w:themeColor="text1"/>
          <w:sz w:val="24"/>
          <w:szCs w:val="24"/>
          <w:highlight w:val="none"/>
          <w:shd w:val="clear" w:color="auto" w:fill="auto"/>
          <w:lang w:eastAsia="zh-CN"/>
          <w14:textFill>
            <w14:solidFill>
              <w14:schemeClr w14:val="tx1"/>
            </w14:solidFill>
          </w14:textFill>
        </w:rPr>
        <w:t>同级人民</w:t>
      </w:r>
      <w:r>
        <w:rPr>
          <w:rFonts w:hint="eastAsia" w:ascii="宋体" w:hAnsi="宋体" w:eastAsia="宋体"/>
          <w:b w:val="0"/>
          <w:bCs w:val="0"/>
          <w:color w:val="000000" w:themeColor="text1"/>
          <w:sz w:val="24"/>
          <w:szCs w:val="24"/>
          <w:highlight w:val="none"/>
          <w:shd w:val="clear" w:color="auto" w:fill="auto"/>
          <w14:textFill>
            <w14:solidFill>
              <w14:schemeClr w14:val="tx1"/>
            </w14:solidFill>
          </w14:textFill>
        </w:rPr>
        <w:t>政府</w:t>
      </w:r>
      <w:r>
        <w:rPr>
          <w:rFonts w:hint="eastAsia" w:ascii="宋体" w:hAnsi="宋体" w:eastAsia="宋体"/>
          <w:b w:val="0"/>
          <w:bCs w:val="0"/>
          <w:color w:val="000000" w:themeColor="text1"/>
          <w:sz w:val="24"/>
          <w:szCs w:val="24"/>
          <w:highlight w:val="none"/>
          <w:shd w:val="clear" w:color="auto" w:fill="auto"/>
          <w:lang w:eastAsia="zh-CN"/>
          <w14:textFill>
            <w14:solidFill>
              <w14:schemeClr w14:val="tx1"/>
            </w14:solidFill>
          </w14:textFill>
        </w:rPr>
        <w:t>财政部门</w:t>
      </w:r>
      <w:r>
        <w:rPr>
          <w:rFonts w:hint="eastAsia" w:ascii="宋体" w:hAnsi="宋体" w:eastAsia="宋体"/>
          <w:b w:val="0"/>
          <w:bCs w:val="0"/>
          <w:color w:val="000000" w:themeColor="text1"/>
          <w:sz w:val="24"/>
          <w:szCs w:val="24"/>
          <w:highlight w:val="none"/>
          <w:shd w:val="clear" w:color="auto" w:fill="auto"/>
          <w14:textFill>
            <w14:solidFill>
              <w14:schemeClr w14:val="tx1"/>
            </w14:solidFill>
          </w14:textFill>
        </w:rPr>
        <w:t>各执一份</w:t>
      </w:r>
      <w:r>
        <w:rPr>
          <w:rFonts w:hint="eastAsia" w:ascii="宋体" w:hAnsi="宋体" w:cstheme="minorBidi"/>
          <w:b w:val="0"/>
          <w:bCs w:val="0"/>
          <w:color w:val="000000" w:themeColor="text1"/>
          <w:sz w:val="24"/>
          <w:szCs w:val="24"/>
          <w:highlight w:val="none"/>
          <w:shd w:val="clear" w:color="auto" w:fill="auto"/>
          <w14:textFill>
            <w14:solidFill>
              <w14:schemeClr w14:val="tx1"/>
            </w14:solidFill>
          </w14:textFill>
        </w:rPr>
        <w:t>。本项目未尽事宜以招标文件、投标文件及澄清文件等为准</w:t>
      </w:r>
      <w:r>
        <w:rPr>
          <w:rFonts w:hint="eastAsia" w:ascii="宋体" w:hAnsi="宋体" w:cstheme="minorBidi"/>
          <w:color w:val="000000" w:themeColor="text1"/>
          <w:sz w:val="24"/>
          <w:szCs w:val="24"/>
          <w:highlight w:val="none"/>
          <w:shd w:val="clear" w:color="auto" w:fill="auto"/>
          <w14:textFill>
            <w14:solidFill>
              <w14:schemeClr w14:val="tx1"/>
            </w14:solidFill>
          </w14:textFill>
        </w:rPr>
        <w:t>。</w:t>
      </w:r>
    </w:p>
    <w:p>
      <w:pPr>
        <w:keepNext w:val="0"/>
        <w:keepLines w:val="0"/>
        <w:pageBreakBefore w:val="0"/>
        <w:widowControl/>
        <w:kinsoku/>
        <w:wordWrap/>
        <w:overflowPunct/>
        <w:topLinePunct w:val="0"/>
        <w:bidi w:val="0"/>
        <w:spacing w:line="400" w:lineRule="exact"/>
        <w:ind w:left="0" w:leftChars="0" w:firstLine="501" w:firstLineChars="209"/>
        <w:jc w:val="both"/>
        <w:textAlignment w:val="auto"/>
        <w:rPr>
          <w:rFonts w:ascii="宋体" w:hAnsi="宋体"/>
          <w:color w:val="000000" w:themeColor="text1"/>
          <w:kern w:val="0"/>
          <w:sz w:val="24"/>
          <w:szCs w:val="24"/>
          <w:highlight w:val="none"/>
          <w:shd w:val="clear" w:color="auto" w:fill="auto"/>
          <w14:textFill>
            <w14:solidFill>
              <w14:schemeClr w14:val="tx1"/>
            </w14:solidFill>
          </w14:textFill>
        </w:rPr>
      </w:pPr>
    </w:p>
    <w:p>
      <w:pPr>
        <w:keepNext w:val="0"/>
        <w:keepLines w:val="0"/>
        <w:pageBreakBefore w:val="0"/>
        <w:widowControl/>
        <w:kinsoku/>
        <w:wordWrap/>
        <w:overflowPunct/>
        <w:topLinePunct w:val="0"/>
        <w:bidi w:val="0"/>
        <w:spacing w:line="400" w:lineRule="exact"/>
        <w:ind w:left="0" w:leftChars="0" w:firstLine="504" w:firstLineChars="209"/>
        <w:jc w:val="both"/>
        <w:textAlignment w:val="auto"/>
        <w:rPr>
          <w:rFonts w:ascii="宋体" w:hAnsi="宋体"/>
          <w:b/>
          <w:color w:val="000000" w:themeColor="text1"/>
          <w:sz w:val="24"/>
          <w:szCs w:val="24"/>
          <w:highlight w:val="none"/>
          <w:shd w:val="clear" w:color="auto" w:fill="auto"/>
          <w14:textFill>
            <w14:solidFill>
              <w14:schemeClr w14:val="tx1"/>
            </w14:solidFill>
          </w14:textFill>
        </w:rPr>
      </w:pP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甲方（公章）                                     乙方（公章）</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法定代表人：                                     法定代表人：</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委托代理人：                                     委托代理人：</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联系电话：                                       联系电话：</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开户银行：                                       开户银行：</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帐号：                                           帐号：</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地址及邮编：                                     地址及邮编：</w:t>
      </w: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p>
    <w:p>
      <w:pPr>
        <w:keepNext w:val="0"/>
        <w:keepLines w:val="0"/>
        <w:pageBreakBefore w:val="0"/>
        <w:kinsoku/>
        <w:wordWrap/>
        <w:overflowPunct/>
        <w:topLinePunct w:val="0"/>
        <w:bidi w:val="0"/>
        <w:spacing w:line="400" w:lineRule="exact"/>
        <w:ind w:left="0" w:leftChars="0" w:firstLine="501" w:firstLineChars="209"/>
        <w:jc w:val="both"/>
        <w:textAlignment w:val="auto"/>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签订时间：    年   月    日</w:t>
      </w: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rFonts w:asciiTheme="majorEastAsia" w:hAnsiTheme="majorEastAsia" w:eastAsiaTheme="majorEastAsia"/>
          <w:color w:val="000000" w:themeColor="text1"/>
          <w:sz w:val="28"/>
          <w:szCs w:val="28"/>
          <w:highlight w:val="none"/>
          <w:shd w:val="clear" w:color="auto" w:fill="auto"/>
          <w14:textFill>
            <w14:solidFill>
              <w14:schemeClr w14:val="tx1"/>
            </w14:solidFill>
          </w14:textFill>
        </w:rPr>
      </w:pPr>
    </w:p>
    <w:p>
      <w:pPr>
        <w:numPr>
          <w:ilvl w:val="0"/>
          <w:numId w:val="3"/>
        </w:numPr>
        <w:spacing w:line="360" w:lineRule="auto"/>
        <w:jc w:val="center"/>
        <w:rPr>
          <w:rFonts w:asciiTheme="minorEastAsia" w:hAnsiTheme="minorEastAsia" w:eastAsiaTheme="minorEastAsia"/>
          <w:b/>
          <w:color w:val="000000" w:themeColor="text1"/>
          <w:sz w:val="36"/>
          <w:szCs w:val="36"/>
          <w:highlight w:val="none"/>
          <w:shd w:val="clear" w:color="auto" w:fill="auto"/>
          <w14:textFill>
            <w14:solidFill>
              <w14:schemeClr w14:val="tx1"/>
            </w14:solidFill>
          </w14:textFill>
        </w:rPr>
      </w:pPr>
      <w:r>
        <w:rPr>
          <w:rFonts w:hint="eastAsia" w:asciiTheme="minorEastAsia" w:hAnsiTheme="minorEastAsia" w:eastAsiaTheme="minorEastAsia"/>
          <w:b/>
          <w:color w:val="000000" w:themeColor="text1"/>
          <w:sz w:val="36"/>
          <w:szCs w:val="36"/>
          <w:highlight w:val="none"/>
          <w:shd w:val="clear" w:color="auto" w:fill="auto"/>
          <w14:textFill>
            <w14:solidFill>
              <w14:schemeClr w14:val="tx1"/>
            </w14:solidFill>
          </w14:textFill>
        </w:rPr>
        <w:t>投标文件格式附件</w:t>
      </w:r>
    </w:p>
    <w:p>
      <w:pPr>
        <w:rPr>
          <w:rFonts w:ascii="宋体" w:hAnsi="宋体"/>
          <w:b/>
          <w:color w:val="000000" w:themeColor="text1"/>
          <w:kern w:val="0"/>
          <w:sz w:val="28"/>
          <w:szCs w:val="28"/>
          <w:highlight w:val="none"/>
          <w:shd w:val="clear" w:color="auto" w:fill="auto"/>
          <w14:textFill>
            <w14:solidFill>
              <w14:schemeClr w14:val="tx1"/>
            </w14:solidFill>
          </w14:textFill>
        </w:rPr>
      </w:pPr>
      <w:r>
        <w:rPr>
          <w:rFonts w:hint="eastAsia" w:ascii="宋体" w:hAnsi="宋体"/>
          <w:b/>
          <w:color w:val="000000" w:themeColor="text1"/>
          <w:kern w:val="0"/>
          <w:sz w:val="28"/>
          <w:szCs w:val="28"/>
          <w:highlight w:val="none"/>
          <w:shd w:val="clear" w:color="auto" w:fill="auto"/>
          <w14:textFill>
            <w14:solidFill>
              <w14:schemeClr w14:val="tx1"/>
            </w14:solidFill>
          </w14:textFill>
        </w:rPr>
        <w:t>附件1</w:t>
      </w:r>
      <w:r>
        <w:rPr>
          <w:rFonts w:hint="eastAsia" w:ascii="宋体" w:hAnsi="宋体"/>
          <w:b/>
          <w:color w:val="000000" w:themeColor="text1"/>
          <w:sz w:val="30"/>
          <w:szCs w:val="30"/>
          <w:highlight w:val="none"/>
          <w:shd w:val="clear" w:color="auto" w:fill="auto"/>
          <w14:textFill>
            <w14:solidFill>
              <w14:schemeClr w14:val="tx1"/>
            </w14:solidFill>
          </w14:textFill>
        </w:rPr>
        <w:t xml:space="preserve">                             </w:t>
      </w:r>
      <w:r>
        <w:rPr>
          <w:rFonts w:hint="eastAsia" w:ascii="宋体" w:hAnsi="宋体"/>
          <w:color w:val="000000" w:themeColor="text1"/>
          <w:sz w:val="30"/>
          <w:szCs w:val="30"/>
          <w:highlight w:val="none"/>
          <w:shd w:val="clear" w:color="auto" w:fill="auto"/>
          <w14:textFill>
            <w14:solidFill>
              <w14:schemeClr w14:val="tx1"/>
            </w14:solidFill>
          </w14:textFill>
        </w:rPr>
        <w:t xml:space="preserve"> 　　　</w:t>
      </w:r>
      <w:r>
        <w:rPr>
          <w:rFonts w:hint="eastAsia" w:ascii="宋体" w:hAnsi="宋体"/>
          <w:b/>
          <w:color w:val="000000" w:themeColor="text1"/>
          <w:sz w:val="28"/>
          <w:highlight w:val="none"/>
          <w:shd w:val="clear" w:color="auto" w:fill="auto"/>
          <w14:textFill>
            <w14:solidFill>
              <w14:schemeClr w14:val="tx1"/>
            </w14:solidFill>
          </w14:textFill>
        </w:rPr>
        <w:t xml:space="preserve">        </w:t>
      </w:r>
      <w:r>
        <w:rPr>
          <w:rFonts w:hint="eastAsia" w:ascii="宋体" w:hAnsi="宋体"/>
          <w:b/>
          <w:color w:val="000000" w:themeColor="text1"/>
          <w:sz w:val="28"/>
          <w:highlight w:val="none"/>
          <w:u w:val="single"/>
          <w:shd w:val="clear" w:color="auto" w:fill="auto"/>
          <w14:textFill>
            <w14:solidFill>
              <w14:schemeClr w14:val="tx1"/>
            </w14:solidFill>
          </w14:textFill>
        </w:rPr>
        <w:t xml:space="preserve">     </w:t>
      </w:r>
      <w:r>
        <w:rPr>
          <w:rFonts w:hint="eastAsia" w:ascii="宋体" w:hAnsi="宋体"/>
          <w:bCs/>
          <w:color w:val="000000" w:themeColor="text1"/>
          <w:sz w:val="24"/>
          <w:highlight w:val="none"/>
          <w:shd w:val="clear" w:color="auto" w:fill="auto"/>
          <w14:textFill>
            <w14:solidFill>
              <w14:schemeClr w14:val="tx1"/>
            </w14:solidFill>
          </w14:textFill>
        </w:rPr>
        <w:t>本</w:t>
      </w:r>
    </w:p>
    <w:p>
      <w:pPr>
        <w:spacing w:line="360" w:lineRule="auto"/>
        <w:rPr>
          <w:rFonts w:asciiTheme="minorEastAsia" w:hAnsiTheme="minorEastAsia" w:eastAsiaTheme="minorEastAsia"/>
          <w:b/>
          <w:color w:val="000000" w:themeColor="text1"/>
          <w:sz w:val="30"/>
          <w:szCs w:val="30"/>
          <w:highlight w:val="none"/>
          <w:shd w:val="clear" w:color="auto" w:fill="auto"/>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52"/>
          <w:szCs w:val="52"/>
          <w:highlight w:val="none"/>
          <w:shd w:val="clear" w:color="auto" w:fill="auto"/>
          <w:lang w:eastAsia="zh-CN"/>
          <w14:textFill>
            <w14:solidFill>
              <w14:schemeClr w14:val="tx1"/>
            </w14:solidFill>
          </w14:textFill>
        </w:rPr>
      </w:pPr>
      <w:r>
        <w:rPr>
          <w:rFonts w:hint="eastAsia" w:ascii="宋体" w:hAnsi="宋体"/>
          <w:color w:val="000000" w:themeColor="text1"/>
          <w:spacing w:val="40"/>
          <w:sz w:val="52"/>
          <w:szCs w:val="52"/>
          <w:highlight w:val="none"/>
          <w:shd w:val="clear" w:color="auto" w:fill="auto"/>
          <w:lang w:eastAsia="zh-CN"/>
          <w14:textFill>
            <w14:solidFill>
              <w14:schemeClr w14:val="tx1"/>
            </w14:solidFill>
          </w14:textFill>
        </w:rPr>
        <w:t>玉环市市容环卫管理处玉环市垃圾处置设施监管服务</w:t>
      </w:r>
    </w:p>
    <w:p>
      <w:pPr>
        <w:spacing w:before="312" w:beforeLines="100" w:line="360" w:lineRule="auto"/>
        <w:ind w:right="-108"/>
        <w:jc w:val="center"/>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项目编号：</w:t>
      </w:r>
      <w:r>
        <w:rPr>
          <w:rFonts w:hint="eastAsia" w:ascii="宋体" w:hAnsi="宋体"/>
          <w:color w:val="000000" w:themeColor="text1"/>
          <w:sz w:val="36"/>
          <w:szCs w:val="36"/>
          <w:highlight w:val="none"/>
          <w:u w:val="single"/>
          <w:shd w:val="clear" w:color="auto" w:fill="auto"/>
          <w:lang w:eastAsia="zh-CN"/>
          <w14:textFill>
            <w14:solidFill>
              <w14:schemeClr w14:val="tx1"/>
            </w14:solidFill>
          </w14:textFill>
        </w:rPr>
        <w:t>HQ-YHZFCG-2020-07</w:t>
      </w:r>
      <w:r>
        <w:rPr>
          <w:rFonts w:hint="eastAsia" w:ascii="宋体" w:hAnsi="宋体"/>
          <w:color w:val="000000" w:themeColor="text1"/>
          <w:sz w:val="36"/>
          <w:szCs w:val="36"/>
          <w:highlight w:val="none"/>
          <w:u w:val="single"/>
          <w:shd w:val="clear" w:color="auto" w:fill="auto"/>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shd w:val="clear" w:color="auto" w:fill="auto"/>
          <w:lang w:val="zh-CN"/>
          <w14:textFill>
            <w14:solidFill>
              <w14:schemeClr w14:val="tx1"/>
            </w14:solidFill>
          </w14:textFill>
        </w:rPr>
      </w:pPr>
      <w:r>
        <w:rPr>
          <w:rFonts w:hint="eastAsia" w:ascii="宋体" w:hAnsi="宋体" w:cs="宋体"/>
          <w:color w:val="000000" w:themeColor="text1"/>
          <w:sz w:val="84"/>
          <w:szCs w:val="84"/>
          <w:highlight w:val="none"/>
          <w:shd w:val="clear" w:color="auto" w:fill="auto"/>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shd w:val="clear" w:color="auto" w:fill="auto"/>
          <w:lang w:val="zh-CN"/>
          <w14:textFill>
            <w14:solidFill>
              <w14:schemeClr w14:val="tx1"/>
            </w14:solidFill>
          </w14:textFill>
        </w:rPr>
      </w:pPr>
      <w:r>
        <w:rPr>
          <w:rFonts w:hint="eastAsia" w:ascii="宋体" w:hAnsi="宋体" w:cs="宋体"/>
          <w:color w:val="000000" w:themeColor="text1"/>
          <w:sz w:val="84"/>
          <w:szCs w:val="84"/>
          <w:highlight w:val="none"/>
          <w:shd w:val="clear" w:color="auto" w:fill="auto"/>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shd w:val="clear" w:color="auto" w:fill="auto"/>
          <w14:textFill>
            <w14:solidFill>
              <w14:schemeClr w14:val="tx1"/>
            </w14:solidFill>
          </w14:textFill>
        </w:rPr>
      </w:pPr>
      <w:r>
        <w:rPr>
          <w:rFonts w:hint="eastAsia" w:ascii="宋体" w:hAnsi="宋体" w:cs="宋体"/>
          <w:color w:val="000000" w:themeColor="text1"/>
          <w:sz w:val="84"/>
          <w:szCs w:val="84"/>
          <w:highlight w:val="none"/>
          <w:shd w:val="clear" w:color="auto" w:fill="auto"/>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shd w:val="clear" w:color="auto" w:fill="auto"/>
          <w:lang w:val="zh-CN"/>
          <w14:textFill>
            <w14:solidFill>
              <w14:schemeClr w14:val="tx1"/>
            </w14:solidFill>
          </w14:textFill>
        </w:rPr>
      </w:pPr>
      <w:r>
        <w:rPr>
          <w:rFonts w:hint="eastAsia" w:ascii="宋体" w:hAnsi="宋体" w:cs="宋体"/>
          <w:color w:val="000000" w:themeColor="text1"/>
          <w:sz w:val="84"/>
          <w:szCs w:val="84"/>
          <w:highlight w:val="none"/>
          <w:shd w:val="clear" w:color="auto" w:fill="auto"/>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lang w:val="zh-CN"/>
          <w14:textFill>
            <w14:solidFill>
              <w14:schemeClr w14:val="tx1"/>
            </w14:solidFill>
          </w14:textFill>
        </w:rPr>
        <w:t>（</w:t>
      </w:r>
      <w:r>
        <w:rPr>
          <w:rFonts w:hint="eastAsia" w:ascii="宋体" w:hAnsi="宋体"/>
          <w:b/>
          <w:color w:val="000000" w:themeColor="text1"/>
          <w:spacing w:val="40"/>
          <w:sz w:val="28"/>
          <w:szCs w:val="28"/>
          <w:highlight w:val="none"/>
          <w:shd w:val="clear" w:color="auto" w:fill="auto"/>
          <w14:textFill>
            <w14:solidFill>
              <w14:schemeClr w14:val="tx1"/>
            </w14:solidFill>
          </w14:textFill>
        </w:rPr>
        <w:t>资格证明文件）</w:t>
      </w:r>
    </w:p>
    <w:p>
      <w:pPr>
        <w:spacing w:line="360" w:lineRule="auto"/>
        <w:ind w:right="532"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时    间：</w:t>
      </w:r>
    </w:p>
    <w:p>
      <w:pPr>
        <w:snapToGrid w:val="0"/>
        <w:spacing w:before="50" w:after="50" w:line="360" w:lineRule="auto"/>
        <w:rPr>
          <w:rFonts w:ascii="仿宋_GB2312" w:hAnsi="宋体" w:eastAsia="仿宋_GB2312"/>
          <w:b/>
          <w:color w:val="000000" w:themeColor="text1"/>
          <w:sz w:val="36"/>
          <w:szCs w:val="36"/>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snapToGrid w:val="0"/>
        <w:spacing w:before="50" w:after="50" w:line="360" w:lineRule="auto"/>
        <w:jc w:val="center"/>
        <w:rPr>
          <w:rFonts w:ascii="宋体" w:hAnsi="宋体"/>
          <w:b/>
          <w:bCs/>
          <w:color w:val="000000" w:themeColor="text1"/>
          <w:sz w:val="36"/>
          <w:szCs w:val="36"/>
          <w:highlight w:val="none"/>
          <w:shd w:val="clear" w:color="auto" w:fill="auto"/>
          <w14:textFill>
            <w14:solidFill>
              <w14:schemeClr w14:val="tx1"/>
            </w14:solidFill>
          </w14:textFill>
        </w:rPr>
      </w:pPr>
      <w:r>
        <w:rPr>
          <w:rFonts w:hint="eastAsia" w:ascii="宋体" w:hAnsi="宋体"/>
          <w:b/>
          <w:bCs/>
          <w:color w:val="000000" w:themeColor="text1"/>
          <w:sz w:val="36"/>
          <w:szCs w:val="36"/>
          <w:highlight w:val="none"/>
          <w:shd w:val="clear" w:color="auto" w:fill="auto"/>
          <w14:textFill>
            <w14:solidFill>
              <w14:schemeClr w14:val="tx1"/>
            </w14:solidFill>
          </w14:textFill>
        </w:rPr>
        <w:t>资格证明文件目录</w:t>
      </w:r>
    </w:p>
    <w:p>
      <w:pPr>
        <w:snapToGrid w:val="0"/>
        <w:spacing w:before="50" w:after="50" w:line="360" w:lineRule="auto"/>
        <w:jc w:val="center"/>
        <w:rPr>
          <w:rFonts w:ascii="仿宋_GB2312" w:hAnsi="宋体" w:eastAsia="仿宋_GB2312"/>
          <w:b/>
          <w:bCs/>
          <w:color w:val="000000" w:themeColor="text1"/>
          <w:sz w:val="36"/>
          <w:szCs w:val="36"/>
          <w:highlight w:val="none"/>
          <w:shd w:val="clear" w:color="auto" w:fill="auto"/>
          <w14:textFill>
            <w14:solidFill>
              <w14:schemeClr w14:val="tx1"/>
            </w14:solidFill>
          </w14:textFill>
        </w:rPr>
      </w:pPr>
    </w:p>
    <w:p>
      <w:pPr>
        <w:numPr>
          <w:ilvl w:val="0"/>
          <w:numId w:val="11"/>
        </w:numPr>
        <w:snapToGrid w:val="0"/>
        <w:spacing w:line="360" w:lineRule="auto"/>
        <w:ind w:firstLine="548" w:firstLineChars="196"/>
        <w:rPr>
          <w:rFonts w:ascii="宋体" w:hAns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声明书（附件2）</w:t>
      </w:r>
    </w:p>
    <w:p>
      <w:pPr>
        <w:numPr>
          <w:ilvl w:val="0"/>
          <w:numId w:val="11"/>
        </w:numPr>
        <w:snapToGrid w:val="0"/>
        <w:spacing w:line="360" w:lineRule="auto"/>
        <w:ind w:firstLine="548" w:firstLineChars="196"/>
        <w:rPr>
          <w:rFonts w:ascii="宋体" w:hAnsi="宋体"/>
          <w:color w:val="000000" w:themeColor="text1"/>
          <w:kern w:val="0"/>
          <w:sz w:val="28"/>
          <w:szCs w:val="28"/>
          <w:highlight w:val="none"/>
          <w:shd w:val="clear" w:color="auto" w:fill="auto"/>
          <w14:textFill>
            <w14:solidFill>
              <w14:schemeClr w14:val="tx1"/>
            </w14:solidFill>
          </w14:textFill>
        </w:rPr>
      </w:pPr>
      <w:r>
        <w:rPr>
          <w:bCs/>
          <w:color w:val="000000" w:themeColor="text1"/>
          <w:sz w:val="28"/>
          <w:szCs w:val="28"/>
          <w:highlight w:val="none"/>
          <w:shd w:val="clear" w:color="auto" w:fill="auto"/>
          <w14:textFill>
            <w14:solidFill>
              <w14:schemeClr w14:val="tx1"/>
            </w14:solidFill>
          </w14:textFill>
        </w:rPr>
        <w:t>授权</w:t>
      </w:r>
      <w:r>
        <w:rPr>
          <w:rFonts w:hint="eastAsia"/>
          <w:bCs/>
          <w:color w:val="000000" w:themeColor="text1"/>
          <w:sz w:val="28"/>
          <w:szCs w:val="28"/>
          <w:highlight w:val="none"/>
          <w:shd w:val="clear" w:color="auto" w:fill="auto"/>
          <w14:textFill>
            <w14:solidFill>
              <w14:schemeClr w14:val="tx1"/>
            </w14:solidFill>
          </w14:textFill>
        </w:rPr>
        <w:t>委托</w:t>
      </w:r>
      <w:r>
        <w:rPr>
          <w:bCs/>
          <w:color w:val="000000" w:themeColor="text1"/>
          <w:sz w:val="28"/>
          <w:szCs w:val="28"/>
          <w:highlight w:val="none"/>
          <w:shd w:val="clear" w:color="auto" w:fill="auto"/>
          <w14:textFill>
            <w14:solidFill>
              <w14:schemeClr w14:val="tx1"/>
            </w14:solidFill>
          </w14:textFill>
        </w:rPr>
        <w:t>书</w:t>
      </w:r>
      <w:r>
        <w:rPr>
          <w:rFonts w:hint="eastAsia" w:ascii="宋体" w:hAnsi="宋体"/>
          <w:bCs/>
          <w:color w:val="000000" w:themeColor="text1"/>
          <w:sz w:val="28"/>
          <w:szCs w:val="28"/>
          <w:highlight w:val="none"/>
          <w:shd w:val="clear" w:color="auto" w:fill="auto"/>
          <w14:textFill>
            <w14:solidFill>
              <w14:schemeClr w14:val="tx1"/>
            </w14:solidFill>
          </w14:textFill>
        </w:rPr>
        <w:t>（附件3）</w:t>
      </w:r>
    </w:p>
    <w:p>
      <w:pPr>
        <w:numPr>
          <w:ilvl w:val="0"/>
          <w:numId w:val="11"/>
        </w:numPr>
        <w:snapToGrid w:val="0"/>
        <w:spacing w:line="360" w:lineRule="auto"/>
        <w:ind w:left="1050" w:leftChars="259" w:hanging="506" w:hangingChars="181"/>
        <w:rPr>
          <w:rFonts w:ascii="宋体" w:hAnsi="宋体"/>
          <w:color w:val="000000" w:themeColor="text1"/>
          <w:kern w:val="0"/>
          <w:sz w:val="28"/>
          <w:szCs w:val="28"/>
          <w:highlight w:val="none"/>
          <w:shd w:val="clear" w:color="auto" w:fill="auto"/>
          <w14:textFill>
            <w14:solidFill>
              <w14:schemeClr w14:val="tx1"/>
            </w14:solidFill>
          </w14:textFill>
        </w:rPr>
      </w:pPr>
      <w:r>
        <w:rPr>
          <w:color w:val="000000" w:themeColor="text1"/>
          <w:sz w:val="28"/>
          <w:szCs w:val="28"/>
          <w:highlight w:val="none"/>
          <w:shd w:val="clear" w:color="auto" w:fill="auto"/>
          <w14:textFill>
            <w14:solidFill>
              <w14:schemeClr w14:val="tx1"/>
            </w14:solidFill>
          </w14:textFill>
        </w:rPr>
        <w:t>法人或者其他组织的营业执照等证明文件，自然人的身份证明</w:t>
      </w:r>
    </w:p>
    <w:p>
      <w:pPr>
        <w:snapToGrid w:val="0"/>
        <w:spacing w:line="360" w:lineRule="auto"/>
        <w:ind w:firstLine="560" w:firstLineChars="200"/>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kern w:val="0"/>
          <w:sz w:val="28"/>
          <w:szCs w:val="28"/>
          <w:highlight w:val="none"/>
          <w:shd w:val="clear" w:color="auto" w:fill="auto"/>
          <w14:textFill>
            <w14:solidFill>
              <w14:schemeClr w14:val="tx1"/>
            </w14:solidFill>
          </w14:textFill>
        </w:rPr>
        <w:t>4、</w:t>
      </w:r>
      <w:r>
        <w:rPr>
          <w:color w:val="000000" w:themeColor="text1"/>
          <w:sz w:val="28"/>
          <w:szCs w:val="28"/>
          <w:highlight w:val="none"/>
          <w:shd w:val="clear" w:color="auto" w:fill="auto"/>
          <w14:textFill>
            <w14:solidFill>
              <w14:schemeClr w14:val="tx1"/>
            </w14:solidFill>
          </w14:textFill>
        </w:rPr>
        <w:t>财务状况报告，依法缴纳税收和社会保障资金的相关材料</w:t>
      </w:r>
    </w:p>
    <w:p>
      <w:pPr>
        <w:snapToGrid w:val="0"/>
        <w:spacing w:line="360" w:lineRule="auto"/>
        <w:ind w:firstLine="560" w:firstLineChars="200"/>
        <w:rPr>
          <w:rFonts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5、</w:t>
      </w:r>
      <w:r>
        <w:rPr>
          <w:color w:val="000000" w:themeColor="text1"/>
          <w:sz w:val="28"/>
          <w:szCs w:val="28"/>
          <w:highlight w:val="none"/>
          <w:shd w:val="clear" w:color="auto" w:fill="auto"/>
          <w14:textFill>
            <w14:solidFill>
              <w14:schemeClr w14:val="tx1"/>
            </w14:solidFill>
          </w14:textFill>
        </w:rPr>
        <w:t>具备履行合同所必需的设备和专业技术能力的证明材料</w:t>
      </w:r>
    </w:p>
    <w:p>
      <w:pPr>
        <w:snapToGrid w:val="0"/>
        <w:spacing w:line="360" w:lineRule="auto"/>
        <w:ind w:firstLine="548" w:firstLineChars="196"/>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6、</w:t>
      </w:r>
      <w:r>
        <w:rPr>
          <w:rFonts w:hint="eastAsia" w:ascii="宋体" w:hAnsi="宋体"/>
          <w:color w:val="000000" w:themeColor="text1"/>
          <w:kern w:val="0"/>
          <w:sz w:val="28"/>
          <w:szCs w:val="28"/>
          <w:highlight w:val="none"/>
          <w:shd w:val="clear" w:color="auto" w:fill="auto"/>
          <w14:textFill>
            <w14:solidFill>
              <w14:schemeClr w14:val="tx1"/>
            </w14:solidFill>
          </w14:textFill>
        </w:rPr>
        <w:t>本项目要求的特定资质证书</w:t>
      </w:r>
    </w:p>
    <w:p>
      <w:pPr>
        <w:spacing w:line="360" w:lineRule="auto"/>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spacing w:line="360" w:lineRule="auto"/>
        <w:ind w:left="420"/>
        <w:rPr>
          <w:rFonts w:ascii="宋体" w:hAnsi="宋体"/>
          <w:b/>
          <w:color w:val="000000" w:themeColor="text1"/>
          <w:sz w:val="28"/>
          <w:highlight w:val="none"/>
          <w:shd w:val="clear" w:color="auto" w:fill="auto"/>
          <w14:textFill>
            <w14:solidFill>
              <w14:schemeClr w14:val="tx1"/>
            </w14:solidFill>
          </w14:textFill>
        </w:rPr>
      </w:pPr>
    </w:p>
    <w:p>
      <w:pPr>
        <w:pStyle w:val="9"/>
        <w:rPr>
          <w:rFonts w:ascii="宋体" w:hAnsi="宋体"/>
          <w:b/>
          <w:color w:val="000000" w:themeColor="text1"/>
          <w:sz w:val="28"/>
          <w:highlight w:val="none"/>
          <w:shd w:val="clear" w:color="auto" w:fill="auto"/>
          <w14:textFill>
            <w14:solidFill>
              <w14:schemeClr w14:val="tx1"/>
            </w14:solidFill>
          </w14:textFill>
        </w:rPr>
      </w:pPr>
    </w:p>
    <w:p>
      <w:pPr>
        <w:pStyle w:val="10"/>
        <w:rPr>
          <w:color w:val="000000" w:themeColor="text1"/>
          <w:highlight w:val="none"/>
          <w:shd w:val="clear" w:color="auto" w:fill="auto"/>
          <w14:textFill>
            <w14:solidFill>
              <w14:schemeClr w14:val="tx1"/>
            </w14:solidFill>
          </w14:textFill>
        </w:rPr>
      </w:pPr>
    </w:p>
    <w:p>
      <w:pPr>
        <w:spacing w:line="360" w:lineRule="auto"/>
        <w:rPr>
          <w:rFonts w:ascii="宋体" w:hAnsi="宋体"/>
          <w:b/>
          <w:color w:val="000000" w:themeColor="text1"/>
          <w:sz w:val="28"/>
          <w:highlight w:val="none"/>
          <w:shd w:val="clear" w:color="auto" w:fill="auto"/>
          <w14:textFill>
            <w14:solidFill>
              <w14:schemeClr w14:val="tx1"/>
            </w14:solidFill>
          </w14:textFill>
        </w:rPr>
      </w:pPr>
    </w:p>
    <w:p>
      <w:pPr>
        <w:spacing w:line="380" w:lineRule="exact"/>
        <w:ind w:left="420"/>
        <w:rPr>
          <w:rFonts w:ascii="宋体" w:hAnsi="宋体"/>
          <w:b/>
          <w:color w:val="000000" w:themeColor="text1"/>
          <w:sz w:val="28"/>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附件2</w:t>
      </w:r>
    </w:p>
    <w:p>
      <w:pPr>
        <w:adjustRightInd w:val="0"/>
        <w:snapToGrid w:val="0"/>
        <w:spacing w:line="380" w:lineRule="exact"/>
        <w:ind w:right="480"/>
        <w:jc w:val="center"/>
        <w:rPr>
          <w:rFonts w:ascii="宋体" w:hAnsi="宋体"/>
          <w:b/>
          <w:color w:val="000000" w:themeColor="text1"/>
          <w:kern w:val="0"/>
          <w:sz w:val="32"/>
          <w:szCs w:val="32"/>
          <w:highlight w:val="none"/>
          <w:shd w:val="clear" w:color="auto" w:fill="auto"/>
          <w:lang w:val="zh-CN"/>
          <w14:textFill>
            <w14:solidFill>
              <w14:schemeClr w14:val="tx1"/>
            </w14:solidFill>
          </w14:textFill>
        </w:rPr>
      </w:pPr>
      <w:r>
        <w:rPr>
          <w:rFonts w:hint="eastAsia" w:ascii="宋体" w:hAnsi="宋体"/>
          <w:b/>
          <w:color w:val="000000" w:themeColor="text1"/>
          <w:kern w:val="0"/>
          <w:sz w:val="32"/>
          <w:szCs w:val="32"/>
          <w:highlight w:val="none"/>
          <w:shd w:val="clear" w:color="auto" w:fill="auto"/>
          <w:lang w:val="zh-CN"/>
          <w14:textFill>
            <w14:solidFill>
              <w14:schemeClr w14:val="tx1"/>
            </w14:solidFill>
          </w14:textFill>
        </w:rPr>
        <w:t>投标声明书</w:t>
      </w:r>
    </w:p>
    <w:p>
      <w:pPr>
        <w:snapToGrid w:val="0"/>
        <w:spacing w:before="156" w:beforeLines="50" w:after="50" w:line="38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杭州华旗招标代理有限公司：</w:t>
      </w:r>
    </w:p>
    <w:p>
      <w:pPr>
        <w:snapToGrid w:val="0"/>
        <w:spacing w:before="156" w:beforeLines="50" w:after="50" w:line="38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（投标人名称）系中华人民共和国合法企业，经营地址。</w:t>
      </w:r>
    </w:p>
    <w:p>
      <w:pPr>
        <w:snapToGrid w:val="0"/>
        <w:spacing w:before="156" w:beforeLines="50" w:after="50" w:line="38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我（</w:t>
      </w:r>
      <w:r>
        <w:rPr>
          <w:rFonts w:hint="eastAsia" w:ascii="宋体" w:hAnsi="宋体" w:cs="宋体"/>
          <w:color w:val="000000" w:themeColor="text1"/>
          <w:kern w:val="0"/>
          <w:sz w:val="24"/>
          <w:highlight w:val="none"/>
          <w:u w:val="single"/>
          <w:shd w:val="clear" w:color="auto" w:fill="auto"/>
          <w14:textFill>
            <w14:solidFill>
              <w14:schemeClr w14:val="tx1"/>
            </w14:solidFill>
          </w14:textFill>
        </w:rPr>
        <w:t xml:space="preserve"> 姓名 </w:t>
      </w:r>
      <w:r>
        <w:rPr>
          <w:rFonts w:hint="eastAsia" w:ascii="宋体" w:hAnsi="宋体" w:cs="宋体"/>
          <w:color w:val="000000" w:themeColor="text1"/>
          <w:kern w:val="0"/>
          <w:sz w:val="24"/>
          <w:highlight w:val="none"/>
          <w:shd w:val="clear" w:color="auto" w:fill="auto"/>
          <w14:textFill>
            <w14:solidFill>
              <w14:schemeClr w14:val="tx1"/>
            </w14:solidFill>
          </w14:textFill>
        </w:rPr>
        <w:t>）系（</w:t>
      </w:r>
      <w:r>
        <w:rPr>
          <w:rFonts w:hint="eastAsia" w:ascii="宋体" w:hAnsi="宋体" w:cs="宋体"/>
          <w:color w:val="000000" w:themeColor="text1"/>
          <w:kern w:val="0"/>
          <w:sz w:val="24"/>
          <w:highlight w:val="none"/>
          <w:u w:val="single"/>
          <w:shd w:val="clear" w:color="auto" w:fill="auto"/>
          <w14:textFill>
            <w14:solidFill>
              <w14:schemeClr w14:val="tx1"/>
            </w14:solidFill>
          </w14:textFill>
        </w:rPr>
        <w:t xml:space="preserve"> 投标人名称 </w:t>
      </w:r>
      <w:r>
        <w:rPr>
          <w:rFonts w:hint="eastAsia" w:ascii="宋体" w:hAnsi="宋体" w:cs="宋体"/>
          <w:color w:val="000000" w:themeColor="text1"/>
          <w:kern w:val="0"/>
          <w:sz w:val="24"/>
          <w:highlight w:val="none"/>
          <w:shd w:val="clear" w:color="auto" w:fill="auto"/>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玉环市市容环卫管理处玉环市垃圾处置设施监管服务</w:t>
      </w:r>
      <w:r>
        <w:rPr>
          <w:rFonts w:hint="eastAsia" w:ascii="宋体" w:hAnsi="宋体" w:cs="宋体"/>
          <w:color w:val="000000" w:themeColor="text1"/>
          <w:kern w:val="0"/>
          <w:sz w:val="24"/>
          <w:highlight w:val="none"/>
          <w:shd w:val="clear" w:color="auto" w:fill="auto"/>
          <w14:textFill>
            <w14:solidFill>
              <w14:schemeClr w14:val="tx1"/>
            </w14:solidFill>
          </w14:textFill>
        </w:rPr>
        <w:t>（</w:t>
      </w:r>
      <w:r>
        <w:rPr>
          <w:rFonts w:hint="eastAsia" w:ascii="宋体" w:hAnsi="宋体" w:cs="宋体"/>
          <w:color w:val="000000" w:themeColor="text1"/>
          <w:kern w:val="0"/>
          <w:sz w:val="24"/>
          <w:highlight w:val="none"/>
          <w:shd w:val="clear" w:color="auto" w:fill="auto"/>
          <w:lang w:eastAsia="zh-CN"/>
          <w14:textFill>
            <w14:solidFill>
              <w14:schemeClr w14:val="tx1"/>
            </w14:solidFill>
          </w14:textFill>
        </w:rPr>
        <w:t>HQ-YHZFCG-2020-07</w:t>
      </w:r>
      <w:r>
        <w:rPr>
          <w:rFonts w:hint="eastAsia" w:ascii="宋体" w:hAnsi="宋体" w:cs="宋体"/>
          <w:color w:val="000000" w:themeColor="text1"/>
          <w:kern w:val="0"/>
          <w:sz w:val="24"/>
          <w:highlight w:val="none"/>
          <w:shd w:val="clear" w:color="auto" w:fill="auto"/>
          <w14:textFill>
            <w14:solidFill>
              <w14:schemeClr w14:val="tx1"/>
            </w14:solidFill>
          </w14:textFill>
        </w:rPr>
        <w:t>）的投标，为此，我公司就本次投标有关事项郑重声明如下：</w:t>
      </w:r>
    </w:p>
    <w:p>
      <w:pPr>
        <w:snapToGrid w:val="0"/>
        <w:spacing w:before="156" w:beforeLines="50" w:after="50" w:line="380" w:lineRule="exact"/>
        <w:ind w:firstLine="480" w:firstLineChars="200"/>
        <w:rPr>
          <w:rFonts w:ascii="宋体" w:hAnsi="宋体" w:cs="宋体"/>
          <w:b/>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1、</w:t>
      </w:r>
      <w:r>
        <w:rPr>
          <w:rFonts w:hint="eastAsia" w:ascii="Arial" w:hAnsi="Arial" w:cs="Arial"/>
          <w:color w:val="000000" w:themeColor="text1"/>
          <w:sz w:val="24"/>
          <w:highlight w:val="none"/>
          <w:shd w:val="clear" w:color="auto" w:fill="auto"/>
          <w14:textFill>
            <w14:solidFill>
              <w14:schemeClr w14:val="tx1"/>
            </w14:solidFill>
          </w14:textFill>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380" w:lineRule="exact"/>
        <w:ind w:firstLine="480" w:firstLineChars="2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2、我公司</w:t>
      </w:r>
      <w:r>
        <w:rPr>
          <w:rFonts w:ascii="宋体" w:hAnsi="宋体" w:cs="宋体"/>
          <w:color w:val="000000" w:themeColor="text1"/>
          <w:kern w:val="0"/>
          <w:sz w:val="24"/>
          <w:highlight w:val="none"/>
          <w:shd w:val="clear" w:color="auto" w:fill="auto"/>
          <w14:textFill>
            <w14:solidFill>
              <w14:schemeClr w14:val="tx1"/>
            </w14:solidFill>
          </w14:textFill>
        </w:rPr>
        <w:t>在参与投标前已</w:t>
      </w:r>
      <w:r>
        <w:rPr>
          <w:rFonts w:hint="eastAsia" w:ascii="宋体" w:hAnsi="宋体" w:cs="宋体"/>
          <w:color w:val="000000" w:themeColor="text1"/>
          <w:kern w:val="0"/>
          <w:sz w:val="24"/>
          <w:highlight w:val="none"/>
          <w:shd w:val="clear" w:color="auto" w:fill="auto"/>
          <w14:textFill>
            <w14:solidFill>
              <w14:schemeClr w14:val="tx1"/>
            </w14:solidFill>
          </w14:textFill>
        </w:rPr>
        <w:t>详细审查</w:t>
      </w:r>
      <w:r>
        <w:rPr>
          <w:rFonts w:ascii="宋体" w:hAnsi="宋体" w:cs="宋体"/>
          <w:color w:val="000000" w:themeColor="text1"/>
          <w:kern w:val="0"/>
          <w:sz w:val="24"/>
          <w:highlight w:val="none"/>
          <w:shd w:val="clear" w:color="auto" w:fill="auto"/>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shd w:val="clear" w:color="auto" w:fill="auto"/>
          <w14:textFill>
            <w14:solidFill>
              <w14:schemeClr w14:val="tx1"/>
            </w14:solidFill>
          </w14:textFill>
        </w:rPr>
        <w:t>利。</w:t>
      </w:r>
    </w:p>
    <w:p>
      <w:pPr>
        <w:numPr>
          <w:ilvl w:val="255"/>
          <w:numId w:val="0"/>
        </w:numPr>
        <w:snapToGrid w:val="0"/>
        <w:spacing w:before="156" w:beforeLines="50" w:after="50" w:line="380" w:lineRule="exact"/>
        <w:ind w:firstLine="480" w:firstLineChars="2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3、我</w:t>
      </w: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公司</w:t>
      </w:r>
      <w:r>
        <w:rPr>
          <w:rFonts w:hint="eastAsia" w:ascii="宋体" w:hAnsi="宋体"/>
          <w:color w:val="000000" w:themeColor="text1"/>
          <w:sz w:val="24"/>
          <w:highlight w:val="none"/>
          <w:shd w:val="clear" w:color="auto" w:fill="auto"/>
          <w14:textFill>
            <w14:solidFill>
              <w14:schemeClr w14:val="tx1"/>
            </w14:solidFill>
          </w14:textFill>
        </w:rPr>
        <w:t>不是采购人的附属机构；在获知本项目采购信息后，与采购人聘请的为此项目提供咨询服务的公司及其附属机构没有任何联系。</w:t>
      </w:r>
    </w:p>
    <w:p>
      <w:pPr>
        <w:snapToGrid w:val="0"/>
        <w:spacing w:before="156" w:beforeLines="50" w:after="50" w:line="380" w:lineRule="exact"/>
        <w:ind w:firstLine="480" w:firstLineChars="200"/>
        <w:rPr>
          <w:rFonts w:ascii="宋体" w:hAnsi="宋体"/>
          <w:color w:val="000000" w:themeColor="text1"/>
          <w:kern w:val="0"/>
          <w:sz w:val="24"/>
          <w:highlight w:val="none"/>
          <w:shd w:val="clear" w:color="auto" w:fill="auto"/>
          <w:lang w:val="af-ZA"/>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4、</w:t>
      </w:r>
      <w:r>
        <w:rPr>
          <w:rFonts w:hint="eastAsia" w:ascii="宋体" w:hAnsi="宋体" w:cs="宋体"/>
          <w:color w:val="000000" w:themeColor="text1"/>
          <w:kern w:val="0"/>
          <w:sz w:val="24"/>
          <w:highlight w:val="none"/>
          <w:shd w:val="clear" w:color="auto" w:fill="auto"/>
          <w14:textFill>
            <w14:solidFill>
              <w14:schemeClr w14:val="tx1"/>
            </w14:solidFill>
          </w14:textFill>
        </w:rPr>
        <w:t>我</w:t>
      </w: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公司</w:t>
      </w:r>
      <w:r>
        <w:rPr>
          <w:rFonts w:hint="eastAsia" w:ascii="宋体" w:hAnsi="宋体" w:cs="宋体"/>
          <w:color w:val="000000" w:themeColor="text1"/>
          <w:kern w:val="0"/>
          <w:sz w:val="24"/>
          <w:highlight w:val="none"/>
          <w:shd w:val="clear" w:color="auto" w:fill="auto"/>
          <w14:textFill>
            <w14:solidFill>
              <w14:schemeClr w14:val="tx1"/>
            </w14:solidFill>
          </w14:textFill>
        </w:rPr>
        <w:t>保证，</w:t>
      </w:r>
      <w:r>
        <w:rPr>
          <w:rFonts w:hint="eastAsia" w:ascii="宋体" w:hAnsi="宋体"/>
          <w:color w:val="000000" w:themeColor="text1"/>
          <w:kern w:val="0"/>
          <w:sz w:val="24"/>
          <w:highlight w:val="none"/>
          <w:shd w:val="clear" w:color="auto" w:fill="auto"/>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shd w:val="clear" w:color="auto" w:fill="auto"/>
          <w14:textFill>
            <w14:solidFill>
              <w14:schemeClr w14:val="tx1"/>
            </w14:solidFill>
          </w14:textFill>
        </w:rPr>
        <w:t>我</w:t>
      </w: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公司</w:t>
      </w:r>
      <w:r>
        <w:rPr>
          <w:rFonts w:hint="eastAsia" w:ascii="宋体" w:hAnsi="宋体"/>
          <w:color w:val="000000" w:themeColor="text1"/>
          <w:kern w:val="0"/>
          <w:sz w:val="24"/>
          <w:highlight w:val="none"/>
          <w:shd w:val="clear" w:color="auto" w:fill="auto"/>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shd w:val="clear" w:color="auto" w:fill="auto"/>
          <w:lang w:val="af-ZA"/>
          <w14:textFill>
            <w14:solidFill>
              <w14:schemeClr w14:val="tx1"/>
            </w14:solidFill>
          </w14:textFill>
        </w:rPr>
        <w:t>我方</w:t>
      </w:r>
      <w:r>
        <w:rPr>
          <w:rFonts w:hint="eastAsia" w:ascii="宋体" w:hAnsi="宋体"/>
          <w:color w:val="000000" w:themeColor="text1"/>
          <w:kern w:val="0"/>
          <w:sz w:val="24"/>
          <w:highlight w:val="none"/>
          <w:shd w:val="clear" w:color="auto" w:fill="auto"/>
          <w:lang w:val="af-ZA"/>
          <w14:textFill>
            <w14:solidFill>
              <w14:schemeClr w14:val="tx1"/>
            </w14:solidFill>
          </w14:textFill>
        </w:rPr>
        <w:t>承担。</w:t>
      </w:r>
      <w:r>
        <w:rPr>
          <w:rFonts w:hint="eastAsia" w:ascii="宋体" w:hAnsi="宋体" w:cs="宋体"/>
          <w:color w:val="000000" w:themeColor="text1"/>
          <w:kern w:val="0"/>
          <w:sz w:val="24"/>
          <w:highlight w:val="none"/>
          <w:shd w:val="clear" w:color="auto" w:fill="auto"/>
          <w:lang w:val="af-ZA"/>
          <w14:textFill>
            <w14:solidFill>
              <w14:schemeClr w14:val="tx1"/>
            </w14:solidFill>
          </w14:textFill>
        </w:rPr>
        <w:t>我方的</w:t>
      </w:r>
      <w:r>
        <w:rPr>
          <w:rFonts w:hint="eastAsia" w:ascii="宋体" w:hAnsi="宋体"/>
          <w:color w:val="000000" w:themeColor="text1"/>
          <w:kern w:val="0"/>
          <w:sz w:val="24"/>
          <w:highlight w:val="none"/>
          <w:shd w:val="clear" w:color="auto" w:fill="auto"/>
          <w:lang w:val="af-ZA"/>
          <w14:textFill>
            <w14:solidFill>
              <w14:schemeClr w14:val="tx1"/>
            </w14:solidFill>
          </w14:textFill>
        </w:rPr>
        <w:t>投标报价</w:t>
      </w:r>
      <w:r>
        <w:rPr>
          <w:rFonts w:hint="eastAsia" w:ascii="宋体" w:hAnsi="宋体" w:cs="宋体"/>
          <w:color w:val="000000" w:themeColor="text1"/>
          <w:kern w:val="0"/>
          <w:sz w:val="24"/>
          <w:highlight w:val="none"/>
          <w:shd w:val="clear" w:color="auto" w:fill="auto"/>
          <w:lang w:val="af-ZA"/>
          <w14:textFill>
            <w14:solidFill>
              <w14:schemeClr w14:val="tx1"/>
            </w14:solidFill>
          </w14:textFill>
        </w:rPr>
        <w:t>已</w:t>
      </w:r>
      <w:r>
        <w:rPr>
          <w:rFonts w:hint="eastAsia" w:ascii="宋体" w:hAnsi="宋体"/>
          <w:color w:val="000000" w:themeColor="text1"/>
          <w:kern w:val="0"/>
          <w:sz w:val="24"/>
          <w:highlight w:val="none"/>
          <w:shd w:val="clear" w:color="auto" w:fill="auto"/>
          <w:lang w:val="af-ZA"/>
          <w14:textFill>
            <w14:solidFill>
              <w14:schemeClr w14:val="tx1"/>
            </w14:solidFill>
          </w14:textFill>
        </w:rPr>
        <w:t>包含所有应向所有权人支付的专利权、商标权或其它知识产权的一切相关费用。</w:t>
      </w:r>
    </w:p>
    <w:p>
      <w:pPr>
        <w:snapToGrid w:val="0"/>
        <w:spacing w:before="156" w:beforeLines="50" w:after="50" w:line="380" w:lineRule="exact"/>
        <w:ind w:firstLine="480" w:firstLineChars="200"/>
        <w:rPr>
          <w:rFonts w:ascii="仿宋_GB2312" w:hAnsi="仿宋_GB2312" w:eastAsia="仿宋_GB2312" w:cs="仿宋_GB2312"/>
          <w:color w:val="000000" w:themeColor="text1"/>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lang w:val="af-ZA"/>
          <w14:textFill>
            <w14:solidFill>
              <w14:schemeClr w14:val="tx1"/>
            </w14:solidFill>
          </w14:textFill>
        </w:rPr>
        <w:t>5、我</w:t>
      </w:r>
      <w:r>
        <w:rPr>
          <w:rFonts w:hint="eastAsia" w:ascii="宋体" w:hAnsi="宋体" w:cs="宋体"/>
          <w:color w:val="000000" w:themeColor="text1"/>
          <w:kern w:val="0"/>
          <w:sz w:val="24"/>
          <w:highlight w:val="none"/>
          <w:shd w:val="clear" w:color="auto" w:fill="auto"/>
          <w:lang w:val="zh-CN"/>
          <w14:textFill>
            <w14:solidFill>
              <w14:schemeClr w14:val="tx1"/>
            </w14:solidFill>
          </w14:textFill>
        </w:rPr>
        <w:t>公司</w:t>
      </w:r>
      <w:r>
        <w:rPr>
          <w:rFonts w:hint="eastAsia" w:ascii="宋体" w:hAnsi="宋体" w:cs="宋体"/>
          <w:color w:val="000000" w:themeColor="text1"/>
          <w:kern w:val="0"/>
          <w:sz w:val="24"/>
          <w:highlight w:val="none"/>
          <w:shd w:val="clear" w:color="auto" w:fill="auto"/>
          <w:lang w:val="af-ZA"/>
          <w14:textFill>
            <w14:solidFill>
              <w14:schemeClr w14:val="tx1"/>
            </w14:solidFill>
          </w14:textFill>
        </w:rPr>
        <w:t>严格履行政府采购合同，不降低合同约定的产品质量和服务，不擅自变更、中止、终止合同，或拒绝履行合同义务；</w:t>
      </w:r>
    </w:p>
    <w:p>
      <w:pPr>
        <w:snapToGrid w:val="0"/>
        <w:spacing w:before="156" w:beforeLines="50" w:after="50" w:line="380" w:lineRule="exact"/>
        <w:ind w:firstLine="480" w:firstLineChars="2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6、以上事项如有虚假或隐瞒，我</w:t>
      </w: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公司</w:t>
      </w:r>
      <w:r>
        <w:rPr>
          <w:rFonts w:hint="eastAsia" w:ascii="宋体" w:hAnsi="宋体"/>
          <w:color w:val="000000" w:themeColor="text1"/>
          <w:sz w:val="24"/>
          <w:highlight w:val="none"/>
          <w:shd w:val="clear" w:color="auto" w:fill="auto"/>
          <w14:textFill>
            <w14:solidFill>
              <w14:schemeClr w14:val="tx1"/>
            </w14:solidFill>
          </w14:textFill>
        </w:rPr>
        <w:t>愿意承担一切后果，并不再寻求任何旨在减轻或免除法律责任的辩解。</w:t>
      </w:r>
    </w:p>
    <w:p>
      <w:pPr>
        <w:adjustRightInd w:val="0"/>
        <w:snapToGrid w:val="0"/>
        <w:spacing w:line="380" w:lineRule="exact"/>
        <w:ind w:firstLine="480"/>
        <w:rPr>
          <w:rFonts w:ascii="宋体" w:hAnsi="宋体" w:cs="仿宋_GB2312"/>
          <w:color w:val="000000" w:themeColor="text1"/>
          <w:kern w:val="0"/>
          <w:sz w:val="24"/>
          <w:highlight w:val="none"/>
          <w:shd w:val="clear" w:color="auto" w:fill="auto"/>
          <w14:textFill>
            <w14:solidFill>
              <w14:schemeClr w14:val="tx1"/>
            </w14:solidFill>
          </w14:textFill>
        </w:rPr>
      </w:pPr>
    </w:p>
    <w:p>
      <w:pPr>
        <w:adjustRightInd w:val="0"/>
        <w:snapToGrid w:val="0"/>
        <w:spacing w:line="380" w:lineRule="exact"/>
        <w:ind w:firstLine="4680" w:firstLineChars="1950"/>
        <w:rPr>
          <w:rFonts w:ascii="宋体" w:hAnsi="宋体" w:cs="仿宋_GB2312"/>
          <w:color w:val="000000" w:themeColor="text1"/>
          <w:kern w:val="0"/>
          <w:sz w:val="24"/>
          <w:highlight w:val="none"/>
          <w:shd w:val="clear" w:color="auto" w:fill="auto"/>
          <w:lang w:val="zh-CN"/>
          <w14:textFill>
            <w14:solidFill>
              <w14:schemeClr w14:val="tx1"/>
            </w14:solidFill>
          </w14:textFill>
        </w:rPr>
      </w:pP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 xml:space="preserve">    投标人名称(公章)：</w:t>
      </w:r>
    </w:p>
    <w:p>
      <w:pPr>
        <w:adjustRightInd w:val="0"/>
        <w:snapToGrid w:val="0"/>
        <w:spacing w:line="380" w:lineRule="exact"/>
        <w:rPr>
          <w:rFonts w:ascii="宋体" w:hAnsi="宋体" w:cs="仿宋_GB2312"/>
          <w:color w:val="000000" w:themeColor="text1"/>
          <w:kern w:val="0"/>
          <w:sz w:val="24"/>
          <w:highlight w:val="none"/>
          <w:shd w:val="clear" w:color="auto" w:fill="auto"/>
          <w:lang w:val="zh-CN"/>
          <w14:textFill>
            <w14:solidFill>
              <w14:schemeClr w14:val="tx1"/>
            </w14:solidFill>
          </w14:textFill>
        </w:rPr>
      </w:pP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 xml:space="preserve">                                       法定代表人或授权委托人(签字)：</w:t>
      </w:r>
    </w:p>
    <w:p>
      <w:pPr>
        <w:adjustRightInd w:val="0"/>
        <w:snapToGrid w:val="0"/>
        <w:spacing w:line="380" w:lineRule="exact"/>
        <w:ind w:right="480"/>
        <w:jc w:val="center"/>
        <w:rPr>
          <w:rFonts w:ascii="宋体" w:hAnsi="宋体" w:cs="仿宋_GB2312"/>
          <w:color w:val="000000" w:themeColor="text1"/>
          <w:kern w:val="0"/>
          <w:sz w:val="24"/>
          <w:highlight w:val="none"/>
          <w:shd w:val="clear" w:color="auto" w:fill="auto"/>
          <w:lang w:val="zh-CN"/>
          <w14:textFill>
            <w14:solidFill>
              <w14:schemeClr w14:val="tx1"/>
            </w14:solidFill>
          </w14:textFill>
        </w:rPr>
      </w:pP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 xml:space="preserve">                                  日期：</w:t>
      </w:r>
      <w:r>
        <w:rPr>
          <w:rFonts w:hint="eastAsia" w:ascii="宋体" w:hAnsi="宋体" w:cstheme="minorBidi"/>
          <w:color w:val="000000" w:themeColor="text1"/>
          <w:sz w:val="24"/>
          <w:highlight w:val="none"/>
          <w:shd w:val="clear" w:color="auto" w:fill="auto"/>
          <w14:textFill>
            <w14:solidFill>
              <w14:schemeClr w14:val="tx1"/>
            </w14:solidFill>
          </w14:textFill>
        </w:rPr>
        <w:t xml:space="preserve">    </w:t>
      </w: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 xml:space="preserve">年 </w:t>
      </w:r>
      <w:r>
        <w:rPr>
          <w:rFonts w:hint="eastAsia" w:ascii="宋体" w:hAnsi="宋体" w:cstheme="minorBidi"/>
          <w:color w:val="000000" w:themeColor="text1"/>
          <w:sz w:val="24"/>
          <w:highlight w:val="none"/>
          <w:shd w:val="clear" w:color="auto" w:fill="auto"/>
          <w14:textFill>
            <w14:solidFill>
              <w14:schemeClr w14:val="tx1"/>
            </w14:solidFill>
          </w14:textFill>
        </w:rPr>
        <w:t xml:space="preserve">   </w:t>
      </w: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 xml:space="preserve">月 </w:t>
      </w:r>
      <w:r>
        <w:rPr>
          <w:rFonts w:hint="eastAsia" w:ascii="宋体" w:hAnsi="宋体" w:cstheme="minorBidi"/>
          <w:color w:val="000000" w:themeColor="text1"/>
          <w:sz w:val="24"/>
          <w:highlight w:val="none"/>
          <w:shd w:val="clear" w:color="auto" w:fill="auto"/>
          <w14:textFill>
            <w14:solidFill>
              <w14:schemeClr w14:val="tx1"/>
            </w14:solidFill>
          </w14:textFill>
        </w:rPr>
        <w:t xml:space="preserve">   </w:t>
      </w:r>
      <w:r>
        <w:rPr>
          <w:rFonts w:hint="eastAsia" w:ascii="宋体" w:hAnsi="宋体" w:cs="仿宋_GB2312"/>
          <w:color w:val="000000" w:themeColor="text1"/>
          <w:kern w:val="0"/>
          <w:sz w:val="24"/>
          <w:highlight w:val="none"/>
          <w:shd w:val="clear" w:color="auto" w:fill="auto"/>
          <w:lang w:val="zh-CN"/>
          <w14:textFill>
            <w14:solidFill>
              <w14:schemeClr w14:val="tx1"/>
            </w14:solidFill>
          </w14:textFill>
        </w:rPr>
        <w:t xml:space="preserve"> 日</w:t>
      </w:r>
    </w:p>
    <w:p>
      <w:pPr>
        <w:adjustRightInd w:val="0"/>
        <w:snapToGrid w:val="0"/>
        <w:spacing w:line="380" w:lineRule="exact"/>
        <w:ind w:right="480"/>
        <w:rPr>
          <w:rFonts w:ascii="宋体" w:hAnsi="宋体"/>
          <w:b/>
          <w:color w:val="000000" w:themeColor="text1"/>
          <w:sz w:val="28"/>
          <w:highlight w:val="none"/>
          <w:shd w:val="clear" w:color="auto" w:fill="auto"/>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shd w:val="clear" w:color="auto" w:fill="auto"/>
          <w14:textFill>
            <w14:solidFill>
              <w14:schemeClr w14:val="tx1"/>
            </w14:solidFill>
          </w14:textFill>
        </w:rPr>
      </w:pPr>
    </w:p>
    <w:p>
      <w:pPr>
        <w:adjustRightInd w:val="0"/>
        <w:snapToGrid w:val="0"/>
        <w:spacing w:line="360" w:lineRule="auto"/>
        <w:ind w:right="480"/>
        <w:rPr>
          <w:rFonts w:ascii="宋体" w:hAnsi="宋体"/>
          <w:b/>
          <w:color w:val="000000" w:themeColor="text1"/>
          <w:sz w:val="28"/>
          <w:highlight w:val="none"/>
          <w:shd w:val="clear" w:color="auto" w:fill="auto"/>
          <w14:textFill>
            <w14:solidFill>
              <w14:schemeClr w14:val="tx1"/>
            </w14:solidFill>
          </w14:textFill>
        </w:rPr>
      </w:pPr>
    </w:p>
    <w:p>
      <w:pPr>
        <w:adjustRightInd w:val="0"/>
        <w:snapToGrid w:val="0"/>
        <w:spacing w:line="400" w:lineRule="atLeast"/>
        <w:ind w:right="480"/>
        <w:rPr>
          <w:rFonts w:ascii="宋体"/>
          <w:b/>
          <w:color w:val="000000" w:themeColor="text1"/>
          <w:sz w:val="30"/>
          <w:szCs w:val="30"/>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附件3</w:t>
      </w:r>
    </w:p>
    <w:p>
      <w:pPr>
        <w:spacing w:line="400" w:lineRule="atLeast"/>
        <w:ind w:firstLine="321" w:firstLineChars="100"/>
        <w:jc w:val="center"/>
        <w:rPr>
          <w:rFonts w:hAnsi="宋体"/>
          <w:b/>
          <w:color w:val="000000" w:themeColor="text1"/>
          <w:sz w:val="32"/>
          <w:szCs w:val="32"/>
          <w:highlight w:val="none"/>
          <w:u w:val="single"/>
          <w:shd w:val="clear" w:color="auto" w:fill="auto"/>
          <w14:textFill>
            <w14:solidFill>
              <w14:schemeClr w14:val="tx1"/>
            </w14:solidFill>
          </w14:textFill>
        </w:rPr>
      </w:pPr>
      <w:r>
        <w:rPr>
          <w:b/>
          <w:color w:val="000000" w:themeColor="text1"/>
          <w:sz w:val="32"/>
          <w:szCs w:val="32"/>
          <w:highlight w:val="none"/>
          <w:shd w:val="clear" w:color="auto" w:fill="auto"/>
          <w14:textFill>
            <w14:solidFill>
              <w14:schemeClr w14:val="tx1"/>
            </w14:solidFill>
          </w14:textFill>
        </w:rPr>
        <w:t>授权</w:t>
      </w:r>
      <w:r>
        <w:rPr>
          <w:rFonts w:hint="eastAsia"/>
          <w:b/>
          <w:color w:val="000000" w:themeColor="text1"/>
          <w:sz w:val="32"/>
          <w:szCs w:val="32"/>
          <w:highlight w:val="none"/>
          <w:shd w:val="clear" w:color="auto" w:fill="auto"/>
          <w14:textFill>
            <w14:solidFill>
              <w14:schemeClr w14:val="tx1"/>
            </w14:solidFill>
          </w14:textFill>
        </w:rPr>
        <w:t>委托</w:t>
      </w:r>
      <w:r>
        <w:rPr>
          <w:b/>
          <w:color w:val="000000" w:themeColor="text1"/>
          <w:sz w:val="32"/>
          <w:szCs w:val="32"/>
          <w:highlight w:val="none"/>
          <w:shd w:val="clear" w:color="auto" w:fill="auto"/>
          <w14:textFill>
            <w14:solidFill>
              <w14:schemeClr w14:val="tx1"/>
            </w14:solidFill>
          </w14:textFill>
        </w:rPr>
        <w:t>书</w:t>
      </w:r>
    </w:p>
    <w:p>
      <w:pPr>
        <w:snapToGrid w:val="0"/>
        <w:spacing w:before="156" w:beforeLines="50" w:after="50" w:line="400" w:lineRule="atLeast"/>
        <w:ind w:firstLine="240" w:firstLineChars="100"/>
        <w:rPr>
          <w:rFonts w:ascii="宋体" w:hAnsi="宋体" w:cs="宋体"/>
          <w:color w:val="000000" w:themeColor="text1"/>
          <w:kern w:val="0"/>
          <w:sz w:val="24"/>
          <w:highlight w:val="none"/>
          <w:shd w:val="clear" w:color="auto" w:fill="auto"/>
          <w14:textFill>
            <w14:solidFill>
              <w14:schemeClr w14:val="tx1"/>
            </w14:solidFill>
          </w14:textFill>
        </w:rPr>
      </w:pPr>
      <w:r>
        <w:rPr>
          <w:rFonts w:hint="eastAsia" w:ascii="宋体" w:hAnsi="宋体" w:cs="宋体"/>
          <w:color w:val="000000" w:themeColor="text1"/>
          <w:kern w:val="0"/>
          <w:sz w:val="24"/>
          <w:highlight w:val="none"/>
          <w:shd w:val="clear" w:color="auto" w:fill="auto"/>
          <w14:textFill>
            <w14:solidFill>
              <w14:schemeClr w14:val="tx1"/>
            </w14:solidFill>
          </w14:textFill>
        </w:rPr>
        <w:t>杭州华旗招标代理有限公司：</w:t>
      </w:r>
    </w:p>
    <w:p>
      <w:pPr>
        <w:pStyle w:val="11"/>
        <w:spacing w:line="400" w:lineRule="atLeast"/>
        <w:ind w:left="216" w:leftChars="103" w:firstLine="420" w:firstLineChars="175"/>
        <w:rPr>
          <w:rFonts w:hAnsi="宋体"/>
          <w:color w:val="000000" w:themeColor="text1"/>
          <w:sz w:val="24"/>
          <w:highlight w:val="none"/>
          <w:shd w:val="clear" w:color="auto" w:fill="auto"/>
          <w14:textFill>
            <w14:solidFill>
              <w14:schemeClr w14:val="tx1"/>
            </w14:solidFill>
          </w14:textFill>
        </w:rPr>
      </w:pPr>
      <w:r>
        <w:rPr>
          <w:rFonts w:hAnsi="宋体"/>
          <w:color w:val="000000" w:themeColor="text1"/>
          <w:sz w:val="24"/>
          <w:highlight w:val="none"/>
          <w:shd w:val="clear" w:color="auto" w:fill="auto"/>
          <w14:textFill>
            <w14:solidFill>
              <w14:schemeClr w14:val="tx1"/>
            </w14:solidFill>
          </w14:textFill>
        </w:rPr>
        <w:t xml:space="preserve">    </w:t>
      </w:r>
      <w:r>
        <w:rPr>
          <w:rFonts w:hAnsi="宋体"/>
          <w:color w:val="000000" w:themeColor="text1"/>
          <w:sz w:val="24"/>
          <w:highlight w:val="none"/>
          <w:u w:val="single"/>
          <w:shd w:val="clear" w:color="auto" w:fill="auto"/>
          <w14:textFill>
            <w14:solidFill>
              <w14:schemeClr w14:val="tx1"/>
            </w14:solidFill>
          </w14:textFill>
        </w:rPr>
        <w:t xml:space="preserve">  （投标人全称）  </w:t>
      </w:r>
      <w:r>
        <w:rPr>
          <w:rFonts w:hAnsi="宋体"/>
          <w:color w:val="000000" w:themeColor="text1"/>
          <w:sz w:val="24"/>
          <w:highlight w:val="none"/>
          <w:shd w:val="clear" w:color="auto" w:fill="auto"/>
          <w14:textFill>
            <w14:solidFill>
              <w14:schemeClr w14:val="tx1"/>
            </w14:solidFill>
          </w14:textFill>
        </w:rPr>
        <w:t>法定代表人</w:t>
      </w:r>
      <w:r>
        <w:rPr>
          <w:rFonts w:hint="eastAsia" w:ascii="Arial" w:hAnsi="Arial" w:cs="Arial"/>
          <w:color w:val="000000" w:themeColor="text1"/>
          <w:sz w:val="24"/>
          <w:highlight w:val="none"/>
          <w:shd w:val="clear" w:color="auto" w:fill="auto"/>
          <w14:textFill>
            <w14:solidFill>
              <w14:schemeClr w14:val="tx1"/>
            </w14:solidFill>
          </w14:textFill>
        </w:rPr>
        <w:t>（或营业执照中单位负责人）</w:t>
      </w:r>
      <w:r>
        <w:rPr>
          <w:rFonts w:hAnsi="宋体"/>
          <w:color w:val="000000" w:themeColor="text1"/>
          <w:sz w:val="24"/>
          <w:highlight w:val="none"/>
          <w:u w:val="single"/>
          <w:shd w:val="clear" w:color="auto" w:fill="auto"/>
          <w14:textFill>
            <w14:solidFill>
              <w14:schemeClr w14:val="tx1"/>
            </w14:solidFill>
          </w14:textFill>
        </w:rPr>
        <w:tab/>
      </w:r>
      <w:r>
        <w:rPr>
          <w:rFonts w:hAnsi="宋体"/>
          <w:color w:val="000000" w:themeColor="text1"/>
          <w:sz w:val="24"/>
          <w:highlight w:val="none"/>
          <w:u w:val="single"/>
          <w:shd w:val="clear" w:color="auto" w:fill="auto"/>
          <w14:textFill>
            <w14:solidFill>
              <w14:schemeClr w14:val="tx1"/>
            </w14:solidFill>
          </w14:textFill>
        </w:rPr>
        <w:t>（法定代表</w:t>
      </w:r>
      <w:r>
        <w:rPr>
          <w:rFonts w:hint="eastAsia" w:hAnsi="宋体"/>
          <w:color w:val="000000" w:themeColor="text1"/>
          <w:sz w:val="24"/>
          <w:highlight w:val="none"/>
          <w:u w:val="single"/>
          <w:shd w:val="clear" w:color="auto" w:fill="auto"/>
          <w14:textFill>
            <w14:solidFill>
              <w14:schemeClr w14:val="tx1"/>
            </w14:solidFill>
          </w14:textFill>
        </w:rPr>
        <w:t>人</w:t>
      </w:r>
      <w:r>
        <w:rPr>
          <w:rFonts w:hint="eastAsia" w:ascii="Arial" w:hAnsi="Arial" w:cs="Arial"/>
          <w:color w:val="000000" w:themeColor="text1"/>
          <w:sz w:val="24"/>
          <w:highlight w:val="none"/>
          <w:u w:val="single"/>
          <w:shd w:val="clear" w:color="auto" w:fill="auto"/>
          <w14:textFill>
            <w14:solidFill>
              <w14:schemeClr w14:val="tx1"/>
            </w14:solidFill>
          </w14:textFill>
        </w:rPr>
        <w:t>或营业执照中单位负责人</w:t>
      </w:r>
      <w:r>
        <w:rPr>
          <w:rFonts w:hAnsi="宋体"/>
          <w:color w:val="000000" w:themeColor="text1"/>
          <w:sz w:val="24"/>
          <w:highlight w:val="none"/>
          <w:u w:val="single"/>
          <w:shd w:val="clear" w:color="auto" w:fill="auto"/>
          <w14:textFill>
            <w14:solidFill>
              <w14:schemeClr w14:val="tx1"/>
            </w14:solidFill>
          </w14:textFill>
        </w:rPr>
        <w:t xml:space="preserve">姓名） </w:t>
      </w:r>
      <w:r>
        <w:rPr>
          <w:rFonts w:hAnsi="宋体"/>
          <w:color w:val="000000" w:themeColor="text1"/>
          <w:sz w:val="24"/>
          <w:highlight w:val="none"/>
          <w:shd w:val="clear" w:color="auto" w:fill="auto"/>
          <w14:textFill>
            <w14:solidFill>
              <w14:schemeClr w14:val="tx1"/>
            </w14:solidFill>
          </w14:textFill>
        </w:rPr>
        <w:t>授权</w:t>
      </w:r>
      <w:r>
        <w:rPr>
          <w:rFonts w:hint="eastAsia" w:hAnsi="宋体"/>
          <w:color w:val="000000" w:themeColor="text1"/>
          <w:sz w:val="24"/>
          <w:highlight w:val="none"/>
          <w:u w:val="single"/>
          <w:shd w:val="clear" w:color="auto" w:fill="auto"/>
          <w14:textFill>
            <w14:solidFill>
              <w14:schemeClr w14:val="tx1"/>
            </w14:solidFill>
          </w14:textFill>
        </w:rPr>
        <w:t xml:space="preserve">   （全权代表</w:t>
      </w:r>
      <w:r>
        <w:rPr>
          <w:rFonts w:hAnsi="宋体"/>
          <w:color w:val="000000" w:themeColor="text1"/>
          <w:sz w:val="24"/>
          <w:highlight w:val="none"/>
          <w:u w:val="single"/>
          <w:shd w:val="clear" w:color="auto" w:fill="auto"/>
          <w14:textFill>
            <w14:solidFill>
              <w14:schemeClr w14:val="tx1"/>
            </w14:solidFill>
          </w14:textFill>
        </w:rPr>
        <w:t>姓名</w:t>
      </w:r>
      <w:r>
        <w:rPr>
          <w:rFonts w:hint="eastAsia" w:hAnsi="宋体"/>
          <w:color w:val="000000" w:themeColor="text1"/>
          <w:sz w:val="24"/>
          <w:highlight w:val="none"/>
          <w:u w:val="single"/>
          <w:shd w:val="clear" w:color="auto" w:fill="auto"/>
          <w14:textFill>
            <w14:solidFill>
              <w14:schemeClr w14:val="tx1"/>
            </w14:solidFill>
          </w14:textFill>
        </w:rPr>
        <w:t xml:space="preserve">） </w:t>
      </w:r>
      <w:r>
        <w:rPr>
          <w:rFonts w:hAnsi="宋体"/>
          <w:color w:val="000000" w:themeColor="text1"/>
          <w:sz w:val="24"/>
          <w:highlight w:val="none"/>
          <w:shd w:val="clear" w:color="auto" w:fill="auto"/>
          <w14:textFill>
            <w14:solidFill>
              <w14:schemeClr w14:val="tx1"/>
            </w14:solidFill>
          </w14:textFill>
        </w:rPr>
        <w:t>为</w:t>
      </w:r>
      <w:r>
        <w:rPr>
          <w:rFonts w:hint="eastAsia" w:hAnsi="宋体"/>
          <w:color w:val="000000" w:themeColor="text1"/>
          <w:sz w:val="24"/>
          <w:highlight w:val="none"/>
          <w:shd w:val="clear" w:color="auto" w:fill="auto"/>
          <w14:textFill>
            <w14:solidFill>
              <w14:schemeClr w14:val="tx1"/>
            </w14:solidFill>
          </w14:textFill>
        </w:rPr>
        <w:t>全权代表</w:t>
      </w:r>
      <w:r>
        <w:rPr>
          <w:rFonts w:hAnsi="宋体"/>
          <w:color w:val="000000" w:themeColor="text1"/>
          <w:sz w:val="24"/>
          <w:highlight w:val="none"/>
          <w:shd w:val="clear" w:color="auto" w:fill="auto"/>
          <w14:textFill>
            <w14:solidFill>
              <w14:schemeClr w14:val="tx1"/>
            </w14:solidFill>
          </w14:textFill>
        </w:rPr>
        <w:t>，参加贵单位组织的</w:t>
      </w:r>
      <w:r>
        <w:rPr>
          <w:rFonts w:hAnsi="宋体"/>
          <w:color w:val="000000" w:themeColor="text1"/>
          <w:sz w:val="24"/>
          <w:highlight w:val="none"/>
          <w:u w:val="single"/>
          <w:shd w:val="clear" w:color="auto" w:fill="auto"/>
          <w14:textFill>
            <w14:solidFill>
              <w14:schemeClr w14:val="tx1"/>
            </w14:solidFill>
          </w14:textFill>
        </w:rPr>
        <w:tab/>
      </w:r>
      <w:r>
        <w:rPr>
          <w:rFonts w:hint="eastAsia" w:hAnsi="宋体"/>
          <w:color w:val="000000" w:themeColor="text1"/>
          <w:sz w:val="24"/>
          <w:highlight w:val="none"/>
          <w:u w:val="single"/>
          <w:shd w:val="clear" w:color="auto" w:fill="auto"/>
          <w14:textFill>
            <w14:solidFill>
              <w14:schemeClr w14:val="tx1"/>
            </w14:solidFill>
          </w14:textFill>
        </w:rPr>
        <w:t xml:space="preserve">    </w:t>
      </w:r>
      <w:r>
        <w:rPr>
          <w:rFonts w:hAnsi="宋体"/>
          <w:color w:val="000000" w:themeColor="text1"/>
          <w:sz w:val="24"/>
          <w:highlight w:val="none"/>
          <w:shd w:val="clear" w:color="auto" w:fill="auto"/>
          <w14:textFill>
            <w14:solidFill>
              <w14:schemeClr w14:val="tx1"/>
            </w14:solidFill>
          </w14:textFill>
        </w:rPr>
        <w:t>项目的采购活动，并代表我方全权办理针对上述项目的投标、开标、评标、签约等具体事务和签署相关文件。</w:t>
      </w:r>
      <w:r>
        <w:rPr>
          <w:rFonts w:hint="eastAsia" w:hAnsi="宋体"/>
          <w:color w:val="000000" w:themeColor="text1"/>
          <w:sz w:val="24"/>
          <w:highlight w:val="none"/>
          <w:shd w:val="clear" w:color="auto" w:fill="auto"/>
          <w14:textFill>
            <w14:solidFill>
              <w14:schemeClr w14:val="tx1"/>
            </w14:solidFill>
          </w14:textFill>
        </w:rPr>
        <w:t>我方对全权代表的签字事项负全部责任。</w:t>
      </w:r>
    </w:p>
    <w:p>
      <w:pPr>
        <w:pStyle w:val="11"/>
        <w:spacing w:line="400" w:lineRule="atLeast"/>
        <w:ind w:left="216" w:leftChars="103" w:firstLine="420" w:firstLineChars="175"/>
        <w:rPr>
          <w:rFonts w:hAnsi="宋体"/>
          <w:color w:val="000000" w:themeColor="text1"/>
          <w:sz w:val="24"/>
          <w:highlight w:val="none"/>
          <w:shd w:val="clear" w:color="auto" w:fill="auto"/>
          <w14:textFill>
            <w14:solidFill>
              <w14:schemeClr w14:val="tx1"/>
            </w14:solidFill>
          </w14:textFill>
        </w:rPr>
      </w:pPr>
      <w:r>
        <w:rPr>
          <w:rFonts w:hint="eastAsia" w:hAnsi="宋体"/>
          <w:color w:val="000000" w:themeColor="text1"/>
          <w:sz w:val="24"/>
          <w:highlight w:val="none"/>
          <w:shd w:val="clear" w:color="auto" w:fill="auto"/>
          <w14:textFill>
            <w14:solidFill>
              <w14:schemeClr w14:val="tx1"/>
            </w14:solidFill>
          </w14:textFill>
        </w:rPr>
        <w:t>在撤销授权的书面通知以前，本授权书一直有效。全权代表在授权委托书有效期内签署的所有文件不因授权的撤销而失效。</w:t>
      </w:r>
    </w:p>
    <w:p>
      <w:pPr>
        <w:pStyle w:val="11"/>
        <w:spacing w:line="400" w:lineRule="atLeast"/>
        <w:ind w:left="216" w:leftChars="103" w:firstLine="420" w:firstLineChars="175"/>
        <w:rPr>
          <w:rFonts w:hAnsi="宋体"/>
          <w:color w:val="000000" w:themeColor="text1"/>
          <w:sz w:val="24"/>
          <w:highlight w:val="none"/>
          <w:shd w:val="clear" w:color="auto" w:fill="auto"/>
          <w14:textFill>
            <w14:solidFill>
              <w14:schemeClr w14:val="tx1"/>
            </w14:solidFill>
          </w14:textFill>
        </w:rPr>
      </w:pPr>
      <w:r>
        <w:rPr>
          <w:rFonts w:hint="eastAsia" w:hAnsi="宋体"/>
          <w:color w:val="000000" w:themeColor="text1"/>
          <w:sz w:val="24"/>
          <w:highlight w:val="none"/>
          <w:shd w:val="clear" w:color="auto" w:fill="auto"/>
          <w14:textFill>
            <w14:solidFill>
              <w14:schemeClr w14:val="tx1"/>
            </w14:solidFill>
          </w14:textFill>
        </w:rPr>
        <w:t>全权代表无转委托权，特此委托。</w:t>
      </w: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法定代表人签字或盖章：</w:t>
      </w: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投标人全称（公章）：                              日期：</w:t>
      </w: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p>
    <w:p>
      <w:pPr>
        <w:spacing w:line="400" w:lineRule="atLeast"/>
        <w:ind w:left="216" w:leftChars="103" w:firstLine="422" w:firstLineChars="175"/>
        <w:rPr>
          <w:b/>
          <w:color w:val="000000" w:themeColor="text1"/>
          <w:sz w:val="24"/>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14:textFill>
            <w14:solidFill>
              <w14:schemeClr w14:val="tx1"/>
            </w14:solidFill>
          </w14:textFill>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ind w:left="216" w:leftChars="103" w:firstLine="422" w:firstLineChars="175"/>
              <w:rPr>
                <w:rFonts w:ascii="宋体"/>
                <w:b/>
                <w:color w:val="000000" w:themeColor="text1"/>
                <w:sz w:val="24"/>
                <w:highlight w:val="none"/>
                <w:shd w:val="clear" w:color="auto" w:fill="auto"/>
                <w14:textFill>
                  <w14:solidFill>
                    <w14:schemeClr w14:val="tx1"/>
                  </w14:solidFill>
                </w14:textFill>
              </w:rPr>
            </w:pPr>
          </w:p>
          <w:p>
            <w:pPr>
              <w:spacing w:line="400" w:lineRule="atLeast"/>
              <w:ind w:left="216" w:leftChars="103" w:firstLine="422" w:firstLineChars="175"/>
              <w:rPr>
                <w:rFonts w:ascii="宋体"/>
                <w:b/>
                <w:color w:val="000000" w:themeColor="text1"/>
                <w:sz w:val="24"/>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14:textFill>
                  <w14:solidFill>
                    <w14:schemeClr w14:val="tx1"/>
                  </w14:solidFill>
                </w14:textFill>
              </w:rPr>
              <w:t>法定代表身份证复印件粘帖处</w:t>
            </w:r>
          </w:p>
        </w:tc>
      </w:tr>
    </w:tbl>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 xml:space="preserve">法定代表人姓名：                                 </w:t>
      </w: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传真：</w:t>
      </w:r>
    </w:p>
    <w:p>
      <w:pPr>
        <w:spacing w:line="400" w:lineRule="atLeast"/>
        <w:ind w:left="216" w:leftChars="103" w:firstLine="420" w:firstLineChars="175"/>
        <w:rPr>
          <w:rFonts w:ascii="宋体"/>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电话：</w:t>
      </w: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详细通讯地址：</w:t>
      </w:r>
    </w:p>
    <w:p>
      <w:pPr>
        <w:spacing w:line="400" w:lineRule="atLeast"/>
        <w:ind w:left="216" w:leftChars="103" w:firstLine="420" w:firstLineChars="175"/>
        <w:rPr>
          <w:rFonts w:ascii="宋体"/>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邮政编码：</w:t>
      </w:r>
    </w:p>
    <w:p>
      <w:pPr>
        <w:spacing w:line="400" w:lineRule="atLeast"/>
        <w:ind w:left="216" w:leftChars="103" w:firstLine="422" w:firstLineChars="175"/>
        <w:rPr>
          <w:b/>
          <w:color w:val="000000" w:themeColor="text1"/>
          <w:sz w:val="24"/>
          <w:highlight w:val="none"/>
          <w:shd w:val="clear" w:color="auto" w:fill="auto"/>
          <w14:textFill>
            <w14:solidFill>
              <w14:schemeClr w14:val="tx1"/>
            </w14:solidFill>
          </w14:textFill>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pPr>
              <w:spacing w:line="400" w:lineRule="atLeast"/>
              <w:ind w:left="216" w:leftChars="103" w:firstLine="422" w:firstLineChars="175"/>
              <w:rPr>
                <w:rFonts w:ascii="宋体"/>
                <w:b/>
                <w:color w:val="000000" w:themeColor="text1"/>
                <w:sz w:val="24"/>
                <w:highlight w:val="none"/>
                <w:shd w:val="clear" w:color="auto" w:fill="auto"/>
                <w14:textFill>
                  <w14:solidFill>
                    <w14:schemeClr w14:val="tx1"/>
                  </w14:solidFill>
                </w14:textFill>
              </w:rPr>
            </w:pPr>
          </w:p>
          <w:p>
            <w:pPr>
              <w:spacing w:line="400" w:lineRule="atLeast"/>
              <w:ind w:left="216" w:leftChars="103" w:firstLine="422" w:firstLineChars="175"/>
              <w:rPr>
                <w:rFonts w:ascii="宋体"/>
                <w:b/>
                <w:color w:val="000000" w:themeColor="text1"/>
                <w:sz w:val="24"/>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14:textFill>
                  <w14:solidFill>
                    <w14:schemeClr w14:val="tx1"/>
                  </w14:solidFill>
                </w14:textFill>
              </w:rPr>
              <w:t>全权代表身份证复印件粘帖处</w:t>
            </w:r>
          </w:p>
        </w:tc>
      </w:tr>
    </w:tbl>
    <w:p>
      <w:pPr>
        <w:spacing w:line="400" w:lineRule="atLeast"/>
        <w:ind w:left="216" w:leftChars="103" w:firstLine="420" w:firstLineChars="175"/>
        <w:rPr>
          <w:rFonts w:ascii="宋体"/>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 xml:space="preserve">全权代表姓名：       </w:t>
      </w: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 xml:space="preserve">职务：                           </w:t>
      </w: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传真：</w:t>
      </w:r>
    </w:p>
    <w:p>
      <w:pPr>
        <w:spacing w:line="400" w:lineRule="atLeast"/>
        <w:ind w:left="216" w:leftChars="103" w:firstLine="420" w:firstLineChars="175"/>
        <w:rPr>
          <w:rFonts w:ascii="宋体"/>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电话：</w:t>
      </w:r>
    </w:p>
    <w:p>
      <w:pPr>
        <w:spacing w:line="400" w:lineRule="atLeast"/>
        <w:ind w:left="216" w:leftChars="103" w:firstLine="420" w:firstLineChars="175"/>
        <w:rPr>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详细通讯地址：</w:t>
      </w:r>
    </w:p>
    <w:p>
      <w:pPr>
        <w:spacing w:line="400" w:lineRule="atLeast"/>
        <w:ind w:left="216" w:leftChars="103" w:firstLine="420" w:firstLineChars="175"/>
        <w:rPr>
          <w:rFonts w:ascii="宋体"/>
          <w:color w:val="000000" w:themeColor="text1"/>
          <w:sz w:val="24"/>
          <w:highlight w:val="none"/>
          <w:shd w:val="clear" w:color="auto" w:fill="auto"/>
          <w14:textFill>
            <w14:solidFill>
              <w14:schemeClr w14:val="tx1"/>
            </w14:solidFill>
          </w14:textFill>
        </w:rPr>
      </w:pPr>
      <w:r>
        <w:rPr>
          <w:rFonts w:hint="eastAsia" w:ascii="宋体"/>
          <w:color w:val="000000" w:themeColor="text1"/>
          <w:sz w:val="24"/>
          <w:highlight w:val="none"/>
          <w:shd w:val="clear" w:color="auto" w:fill="auto"/>
          <w14:textFill>
            <w14:solidFill>
              <w14:schemeClr w14:val="tx1"/>
            </w14:solidFill>
          </w14:textFill>
        </w:rPr>
        <w:t>邮政编码：</w:t>
      </w:r>
    </w:p>
    <w:p>
      <w:pPr>
        <w:snapToGrid w:val="0"/>
        <w:spacing w:before="156" w:beforeLines="50" w:after="50" w:line="380" w:lineRule="atLeast"/>
        <w:ind w:left="216" w:leftChars="103" w:firstLine="492" w:firstLineChars="175"/>
        <w:rPr>
          <w:rFonts w:ascii="宋体" w:hAnsi="宋体"/>
          <w:b/>
          <w:color w:val="000000" w:themeColor="text1"/>
          <w:sz w:val="28"/>
          <w:highlight w:val="none"/>
          <w:shd w:val="clear" w:color="auto" w:fill="auto"/>
          <w14:textFill>
            <w14:solidFill>
              <w14:schemeClr w14:val="tx1"/>
            </w14:solidFill>
          </w14:textFill>
        </w:rPr>
      </w:pPr>
    </w:p>
    <w:p>
      <w:pPr>
        <w:snapToGrid w:val="0"/>
        <w:spacing w:before="156" w:beforeLines="50" w:after="50" w:line="380" w:lineRule="atLeast"/>
        <w:ind w:left="216" w:leftChars="103" w:firstLine="492" w:firstLineChars="175"/>
        <w:rPr>
          <w:rFonts w:ascii="宋体" w:hAnsi="宋体"/>
          <w:b/>
          <w:color w:val="000000" w:themeColor="text1"/>
          <w:sz w:val="28"/>
          <w:highlight w:val="none"/>
          <w:shd w:val="clear" w:color="auto" w:fill="auto"/>
          <w14:textFill>
            <w14:solidFill>
              <w14:schemeClr w14:val="tx1"/>
            </w14:solidFill>
          </w14:textFill>
        </w:rPr>
      </w:pPr>
    </w:p>
    <w:p>
      <w:pPr>
        <w:snapToGrid w:val="0"/>
        <w:spacing w:before="156" w:beforeLines="50" w:after="50" w:line="380" w:lineRule="atLeast"/>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156" w:beforeLines="50" w:after="50" w:line="380" w:lineRule="atLeast"/>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156" w:beforeLines="50" w:after="50" w:line="380" w:lineRule="atLeast"/>
        <w:rPr>
          <w:rFonts w:ascii="仿宋_GB2312" w:hAnsi="宋体" w:eastAsia="仿宋_GB2312"/>
          <w:b/>
          <w:color w:val="000000" w:themeColor="text1"/>
          <w:sz w:val="30"/>
          <w:szCs w:val="30"/>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附件4：</w:t>
      </w:r>
    </w:p>
    <w:p>
      <w:pPr>
        <w:snapToGrid w:val="0"/>
        <w:spacing w:before="156" w:beforeLines="50" w:after="50" w:line="360" w:lineRule="auto"/>
        <w:jc w:val="right"/>
        <w:rPr>
          <w:rFonts w:ascii="仿宋_GB2312" w:hAnsi="宋体" w:eastAsia="仿宋_GB2312"/>
          <w:bCs/>
          <w:color w:val="000000" w:themeColor="text1"/>
          <w:sz w:val="30"/>
          <w:szCs w:val="30"/>
          <w:highlight w:val="none"/>
          <w:shd w:val="clear" w:color="auto" w:fill="auto"/>
          <w14:textFill>
            <w14:solidFill>
              <w14:schemeClr w14:val="tx1"/>
            </w14:solidFill>
          </w14:textFill>
        </w:rPr>
      </w:pPr>
    </w:p>
    <w:p>
      <w:pPr>
        <w:spacing w:line="360" w:lineRule="auto"/>
        <w:ind w:right="-110"/>
        <w:jc w:val="center"/>
        <w:rPr>
          <w:rFonts w:hint="eastAsia" w:ascii="宋体" w:hAnsi="宋体" w:eastAsia="宋体"/>
          <w:color w:val="000000" w:themeColor="text1"/>
          <w:spacing w:val="40"/>
          <w:sz w:val="52"/>
          <w:szCs w:val="52"/>
          <w:highlight w:val="none"/>
          <w:shd w:val="clear" w:color="auto" w:fill="auto"/>
          <w:lang w:eastAsia="zh-CN"/>
          <w14:textFill>
            <w14:solidFill>
              <w14:schemeClr w14:val="tx1"/>
            </w14:solidFill>
          </w14:textFill>
        </w:rPr>
      </w:pPr>
      <w:r>
        <w:rPr>
          <w:rFonts w:hint="eastAsia" w:ascii="宋体" w:hAnsi="宋体"/>
          <w:color w:val="000000" w:themeColor="text1"/>
          <w:spacing w:val="40"/>
          <w:sz w:val="52"/>
          <w:szCs w:val="52"/>
          <w:highlight w:val="none"/>
          <w:shd w:val="clear" w:color="auto" w:fill="auto"/>
          <w:lang w:eastAsia="zh-CN"/>
          <w14:textFill>
            <w14:solidFill>
              <w14:schemeClr w14:val="tx1"/>
            </w14:solidFill>
          </w14:textFill>
        </w:rPr>
        <w:t>玉环市垃圾处置设施监管服务</w:t>
      </w:r>
    </w:p>
    <w:p>
      <w:pPr>
        <w:spacing w:before="312" w:beforeLines="100" w:line="360" w:lineRule="auto"/>
        <w:ind w:right="-108"/>
        <w:jc w:val="center"/>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项目编号：</w:t>
      </w:r>
      <w:r>
        <w:rPr>
          <w:rFonts w:hint="eastAsia" w:ascii="宋体" w:hAnsi="宋体"/>
          <w:color w:val="000000" w:themeColor="text1"/>
          <w:sz w:val="36"/>
          <w:szCs w:val="36"/>
          <w:highlight w:val="none"/>
          <w:shd w:val="clear" w:color="auto" w:fill="auto"/>
          <w:lang w:eastAsia="zh-CN"/>
          <w14:textFill>
            <w14:solidFill>
              <w14:schemeClr w14:val="tx1"/>
            </w14:solidFill>
          </w14:textFill>
        </w:rPr>
        <w:t>HQ-YHZFCG-2020-07</w:t>
      </w:r>
      <w:r>
        <w:rPr>
          <w:rFonts w:hint="eastAsia" w:ascii="宋体" w:hAnsi="宋体"/>
          <w:color w:val="000000" w:themeColor="text1"/>
          <w:sz w:val="36"/>
          <w:szCs w:val="36"/>
          <w:highlight w:val="none"/>
          <w:shd w:val="clear" w:color="auto" w:fill="auto"/>
          <w14:textFill>
            <w14:solidFill>
              <w14:schemeClr w14:val="tx1"/>
            </w14:solidFill>
          </w14:textFill>
        </w:rPr>
        <w:t xml:space="preserve"> </w:t>
      </w:r>
    </w:p>
    <w:p>
      <w:pPr>
        <w:autoSpaceDE w:val="0"/>
        <w:autoSpaceDN w:val="0"/>
        <w:adjustRightInd w:val="0"/>
        <w:spacing w:line="360" w:lineRule="auto"/>
        <w:jc w:val="center"/>
        <w:rPr>
          <w:rFonts w:ascii="宋体" w:hAnsi="宋体" w:cs="宋体"/>
          <w:color w:val="000000" w:themeColor="text1"/>
          <w:sz w:val="84"/>
          <w:szCs w:val="84"/>
          <w:highlight w:val="none"/>
          <w:shd w:val="clear" w:color="auto" w:fill="auto"/>
          <w:lang w:val="zh-CN"/>
          <w14:textFill>
            <w14:solidFill>
              <w14:schemeClr w14:val="tx1"/>
            </w14:solidFill>
          </w14:textFill>
        </w:rPr>
      </w:pPr>
    </w:p>
    <w:p>
      <w:pPr>
        <w:autoSpaceDE w:val="0"/>
        <w:autoSpaceDN w:val="0"/>
        <w:adjustRightInd w:val="0"/>
        <w:spacing w:line="360" w:lineRule="auto"/>
        <w:jc w:val="center"/>
        <w:rPr>
          <w:rFonts w:ascii="宋体" w:hAnsi="宋体" w:cs="宋体"/>
          <w:color w:val="000000" w:themeColor="text1"/>
          <w:sz w:val="84"/>
          <w:szCs w:val="84"/>
          <w:highlight w:val="none"/>
          <w:shd w:val="clear" w:color="auto" w:fill="auto"/>
          <w:lang w:val="zh-CN"/>
          <w14:textFill>
            <w14:solidFill>
              <w14:schemeClr w14:val="tx1"/>
            </w14:solidFill>
          </w14:textFill>
        </w:rPr>
      </w:pPr>
      <w:r>
        <w:rPr>
          <w:rFonts w:hint="eastAsia" w:ascii="宋体" w:hAnsi="宋体" w:cs="宋体"/>
          <w:color w:val="000000" w:themeColor="text1"/>
          <w:sz w:val="84"/>
          <w:szCs w:val="84"/>
          <w:highlight w:val="none"/>
          <w:shd w:val="clear" w:color="auto" w:fill="auto"/>
          <w:lang w:val="zh-CN"/>
          <w14:textFill>
            <w14:solidFill>
              <w14:schemeClr w14:val="tx1"/>
            </w14:solidFill>
          </w14:textFill>
        </w:rPr>
        <w:t>投</w:t>
      </w:r>
    </w:p>
    <w:p>
      <w:pPr>
        <w:autoSpaceDE w:val="0"/>
        <w:autoSpaceDN w:val="0"/>
        <w:adjustRightInd w:val="0"/>
        <w:spacing w:line="360" w:lineRule="auto"/>
        <w:jc w:val="center"/>
        <w:rPr>
          <w:rFonts w:ascii="宋体" w:hAnsi="宋体" w:cs="宋体"/>
          <w:color w:val="000000" w:themeColor="text1"/>
          <w:sz w:val="84"/>
          <w:szCs w:val="84"/>
          <w:highlight w:val="none"/>
          <w:shd w:val="clear" w:color="auto" w:fill="auto"/>
          <w:lang w:val="zh-CN"/>
          <w14:textFill>
            <w14:solidFill>
              <w14:schemeClr w14:val="tx1"/>
            </w14:solidFill>
          </w14:textFill>
        </w:rPr>
      </w:pPr>
      <w:r>
        <w:rPr>
          <w:rFonts w:hint="eastAsia" w:ascii="宋体" w:hAnsi="宋体" w:cs="宋体"/>
          <w:color w:val="000000" w:themeColor="text1"/>
          <w:sz w:val="84"/>
          <w:szCs w:val="84"/>
          <w:highlight w:val="none"/>
          <w:shd w:val="clear" w:color="auto" w:fill="auto"/>
          <w:lang w:val="zh-CN"/>
          <w14:textFill>
            <w14:solidFill>
              <w14:schemeClr w14:val="tx1"/>
            </w14:solidFill>
          </w14:textFill>
        </w:rPr>
        <w:t>标</w:t>
      </w:r>
    </w:p>
    <w:p>
      <w:pPr>
        <w:autoSpaceDE w:val="0"/>
        <w:autoSpaceDN w:val="0"/>
        <w:adjustRightInd w:val="0"/>
        <w:spacing w:line="360" w:lineRule="auto"/>
        <w:jc w:val="center"/>
        <w:rPr>
          <w:rFonts w:ascii="宋体" w:hAnsi="宋体"/>
          <w:color w:val="000000" w:themeColor="text1"/>
          <w:sz w:val="84"/>
          <w:szCs w:val="84"/>
          <w:highlight w:val="none"/>
          <w:shd w:val="clear" w:color="auto" w:fill="auto"/>
          <w14:textFill>
            <w14:solidFill>
              <w14:schemeClr w14:val="tx1"/>
            </w14:solidFill>
          </w14:textFill>
        </w:rPr>
      </w:pPr>
      <w:r>
        <w:rPr>
          <w:rFonts w:hint="eastAsia" w:ascii="宋体" w:hAnsi="宋体" w:cs="宋体"/>
          <w:color w:val="000000" w:themeColor="text1"/>
          <w:sz w:val="84"/>
          <w:szCs w:val="84"/>
          <w:highlight w:val="none"/>
          <w:shd w:val="clear" w:color="auto" w:fill="auto"/>
          <w:lang w:val="zh-CN"/>
          <w14:textFill>
            <w14:solidFill>
              <w14:schemeClr w14:val="tx1"/>
            </w14:solidFill>
          </w14:textFill>
        </w:rPr>
        <w:t>文</w:t>
      </w:r>
    </w:p>
    <w:p>
      <w:pPr>
        <w:spacing w:after="100" w:afterAutospacing="1" w:line="360" w:lineRule="auto"/>
        <w:ind w:right="-108"/>
        <w:jc w:val="center"/>
        <w:rPr>
          <w:rFonts w:ascii="宋体" w:hAnsi="宋体" w:cs="宋体"/>
          <w:color w:val="000000" w:themeColor="text1"/>
          <w:sz w:val="84"/>
          <w:szCs w:val="84"/>
          <w:highlight w:val="none"/>
          <w:shd w:val="clear" w:color="auto" w:fill="auto"/>
          <w:lang w:val="zh-CN"/>
          <w14:textFill>
            <w14:solidFill>
              <w14:schemeClr w14:val="tx1"/>
            </w14:solidFill>
          </w14:textFill>
        </w:rPr>
      </w:pPr>
      <w:r>
        <w:rPr>
          <w:rFonts w:hint="eastAsia" w:ascii="宋体" w:hAnsi="宋体" w:cs="宋体"/>
          <w:color w:val="000000" w:themeColor="text1"/>
          <w:sz w:val="84"/>
          <w:szCs w:val="84"/>
          <w:highlight w:val="none"/>
          <w:shd w:val="clear" w:color="auto" w:fill="auto"/>
          <w:lang w:val="zh-CN"/>
          <w14:textFill>
            <w14:solidFill>
              <w14:schemeClr w14:val="tx1"/>
            </w14:solidFill>
          </w14:textFill>
        </w:rPr>
        <w:t>件</w:t>
      </w:r>
    </w:p>
    <w:p>
      <w:pPr>
        <w:spacing w:after="100" w:afterAutospacing="1" w:line="360" w:lineRule="auto"/>
        <w:ind w:right="-108"/>
        <w:jc w:val="center"/>
        <w:rPr>
          <w:rFonts w:ascii="宋体" w:hAnsi="宋体"/>
          <w:b/>
          <w:color w:val="000000" w:themeColor="text1"/>
          <w:spacing w:val="40"/>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lang w:val="zh-CN"/>
          <w14:textFill>
            <w14:solidFill>
              <w14:schemeClr w14:val="tx1"/>
            </w14:solidFill>
          </w14:textFill>
        </w:rPr>
        <w:t>（</w:t>
      </w:r>
      <w:r>
        <w:rPr>
          <w:rFonts w:hint="eastAsia" w:ascii="宋体" w:hAnsi="宋体"/>
          <w:bCs/>
          <w:color w:val="000000" w:themeColor="text1"/>
          <w:sz w:val="24"/>
          <w:highlight w:val="none"/>
          <w:shd w:val="clear" w:color="auto" w:fill="auto"/>
          <w:lang w:val="zh-CN"/>
          <w14:textFill>
            <w14:solidFill>
              <w14:schemeClr w14:val="tx1"/>
            </w14:solidFill>
          </w14:textFill>
        </w:rPr>
        <w:t>商务与技术文件</w:t>
      </w:r>
      <w:r>
        <w:rPr>
          <w:rFonts w:hint="eastAsia" w:ascii="宋体" w:hAnsi="宋体"/>
          <w:b/>
          <w:color w:val="000000" w:themeColor="text1"/>
          <w:spacing w:val="40"/>
          <w:sz w:val="28"/>
          <w:szCs w:val="28"/>
          <w:highlight w:val="none"/>
          <w:shd w:val="clear" w:color="auto" w:fill="auto"/>
          <w14:textFill>
            <w14:solidFill>
              <w14:schemeClr w14:val="tx1"/>
            </w14:solidFill>
          </w14:textFill>
        </w:rPr>
        <w:t>）</w:t>
      </w:r>
    </w:p>
    <w:p>
      <w:pPr>
        <w:spacing w:line="360" w:lineRule="auto"/>
        <w:ind w:right="532"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投标人全称（公章）：</w:t>
      </w:r>
    </w:p>
    <w:p>
      <w:pPr>
        <w:spacing w:line="360" w:lineRule="auto"/>
        <w:ind w:right="532"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地    址：</w:t>
      </w:r>
    </w:p>
    <w:p>
      <w:pPr>
        <w:spacing w:line="360" w:lineRule="auto"/>
        <w:ind w:right="532"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时    间：</w:t>
      </w:r>
    </w:p>
    <w:p>
      <w:pPr>
        <w:spacing w:line="360" w:lineRule="auto"/>
        <w:ind w:right="532" w:firstLine="720" w:firstLineChars="200"/>
        <w:rPr>
          <w:rFonts w:ascii="宋体" w:hAnsi="宋体"/>
          <w:color w:val="000000" w:themeColor="text1"/>
          <w:sz w:val="36"/>
          <w:szCs w:val="36"/>
          <w:highlight w:val="none"/>
          <w:shd w:val="clear" w:color="auto" w:fill="auto"/>
          <w14:textFill>
            <w14:solidFill>
              <w14:schemeClr w14:val="tx1"/>
            </w14:solidFill>
          </w14:textFill>
        </w:rPr>
      </w:pPr>
    </w:p>
    <w:p>
      <w:pPr>
        <w:snapToGrid w:val="0"/>
        <w:spacing w:before="50" w:after="50" w:line="360" w:lineRule="auto"/>
        <w:rPr>
          <w:rFonts w:ascii="仿宋_GB2312" w:hAnsi="宋体" w:eastAsia="仿宋_GB2312"/>
          <w:b/>
          <w:color w:val="000000" w:themeColor="text1"/>
          <w:sz w:val="36"/>
          <w:szCs w:val="36"/>
          <w:highlight w:val="none"/>
          <w:shd w:val="clear" w:color="auto" w:fill="auto"/>
          <w14:textFill>
            <w14:solidFill>
              <w14:schemeClr w14:val="tx1"/>
            </w14:solidFill>
          </w14:textFill>
        </w:rPr>
      </w:pPr>
    </w:p>
    <w:p>
      <w:pPr>
        <w:snapToGrid w:val="0"/>
        <w:spacing w:before="50" w:after="50" w:line="360" w:lineRule="auto"/>
        <w:jc w:val="center"/>
        <w:rPr>
          <w:rFonts w:ascii="宋体" w:hAnsi="宋体"/>
          <w:b/>
          <w:bCs/>
          <w:color w:val="000000" w:themeColor="text1"/>
          <w:sz w:val="32"/>
          <w:szCs w:val="32"/>
          <w:highlight w:val="none"/>
          <w:shd w:val="clear" w:color="auto" w:fill="auto"/>
          <w14:textFill>
            <w14:solidFill>
              <w14:schemeClr w14:val="tx1"/>
            </w14:solidFill>
          </w14:textFill>
        </w:rPr>
      </w:pPr>
      <w:r>
        <w:rPr>
          <w:rFonts w:hint="eastAsia" w:ascii="宋体" w:hAnsi="宋体"/>
          <w:b/>
          <w:bCs/>
          <w:color w:val="000000" w:themeColor="text1"/>
          <w:sz w:val="32"/>
          <w:szCs w:val="32"/>
          <w:highlight w:val="none"/>
          <w:shd w:val="clear" w:color="auto" w:fill="auto"/>
          <w:lang w:val="zh-CN"/>
          <w14:textFill>
            <w14:solidFill>
              <w14:schemeClr w14:val="tx1"/>
            </w14:solidFill>
          </w14:textFill>
        </w:rPr>
        <w:t>商务与技术文件</w:t>
      </w:r>
      <w:r>
        <w:rPr>
          <w:rFonts w:hint="eastAsia" w:ascii="宋体" w:hAnsi="宋体"/>
          <w:b/>
          <w:bCs/>
          <w:color w:val="000000" w:themeColor="text1"/>
          <w:sz w:val="32"/>
          <w:szCs w:val="32"/>
          <w:highlight w:val="none"/>
          <w:shd w:val="clear" w:color="auto" w:fill="auto"/>
          <w14:textFill>
            <w14:solidFill>
              <w14:schemeClr w14:val="tx1"/>
            </w14:solidFill>
          </w14:textFill>
        </w:rPr>
        <w:t>目录</w:t>
      </w:r>
    </w:p>
    <w:p>
      <w:pPr>
        <w:snapToGrid w:val="0"/>
        <w:spacing w:line="360" w:lineRule="auto"/>
        <w:rPr>
          <w:rFonts w:ascii="宋体" w:hAnsi="宋体"/>
          <w:color w:val="000000" w:themeColor="text1"/>
          <w:sz w:val="24"/>
          <w:highlight w:val="none"/>
          <w:shd w:val="clear" w:color="auto" w:fill="auto"/>
          <w14:textFill>
            <w14:solidFill>
              <w14:schemeClr w14:val="tx1"/>
            </w14:solidFill>
          </w14:textFill>
        </w:rPr>
      </w:pPr>
    </w:p>
    <w:p>
      <w:pPr>
        <w:snapToGrid w:val="0"/>
        <w:spacing w:line="360" w:lineRule="auto"/>
        <w:ind w:firstLine="562" w:firstLineChars="200"/>
        <w:rPr>
          <w:rFonts w:ascii="宋体" w:hAnsi="宋体"/>
          <w:b/>
          <w:bCs/>
          <w:color w:val="000000" w:themeColor="text1"/>
          <w:sz w:val="28"/>
          <w:szCs w:val="28"/>
          <w:highlight w:val="none"/>
          <w:shd w:val="clear" w:color="auto" w:fill="auto"/>
          <w14:textFill>
            <w14:solidFill>
              <w14:schemeClr w14:val="tx1"/>
            </w14:solidFill>
          </w14:textFill>
        </w:rPr>
      </w:pPr>
      <w:r>
        <w:rPr>
          <w:rFonts w:hint="eastAsia" w:ascii="宋体" w:hAnsi="宋体"/>
          <w:b/>
          <w:bCs/>
          <w:color w:val="000000" w:themeColor="text1"/>
          <w:sz w:val="28"/>
          <w:szCs w:val="28"/>
          <w:highlight w:val="none"/>
          <w:shd w:val="clear" w:color="auto" w:fill="auto"/>
          <w14:textFill>
            <w14:solidFill>
              <w14:schemeClr w14:val="tx1"/>
            </w14:solidFill>
          </w14:textFill>
        </w:rPr>
        <w:t>第一部分  技术方案描述部分</w:t>
      </w:r>
    </w:p>
    <w:p>
      <w:pPr>
        <w:snapToGrid w:val="0"/>
        <w:spacing w:line="360" w:lineRule="auto"/>
        <w:ind w:firstLine="560" w:firstLineChars="200"/>
        <w:rPr>
          <w:rFonts w:ascii="宋体" w:hAns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1、</w:t>
      </w:r>
      <w:r>
        <w:rPr>
          <w:rFonts w:hint="eastAsia" w:ascii="宋体" w:hAnsi="宋体" w:cs="宋体"/>
          <w:color w:val="000000" w:themeColor="text1"/>
          <w:sz w:val="28"/>
          <w:szCs w:val="28"/>
          <w:highlight w:val="none"/>
          <w:shd w:val="clear" w:color="auto" w:fill="auto"/>
          <w14:textFill>
            <w14:solidFill>
              <w14:schemeClr w14:val="tx1"/>
            </w14:solidFill>
          </w14:textFill>
        </w:rPr>
        <w:t>投标人情况介绍</w:t>
      </w:r>
      <w:r>
        <w:rPr>
          <w:rFonts w:hint="eastAsia" w:ascii="宋体" w:hAnsi="宋体"/>
          <w:color w:val="000000" w:themeColor="text1"/>
          <w:sz w:val="28"/>
          <w:szCs w:val="28"/>
          <w:highlight w:val="none"/>
          <w:shd w:val="clear" w:color="auto" w:fill="auto"/>
          <w14:textFill>
            <w14:solidFill>
              <w14:schemeClr w14:val="tx1"/>
            </w14:solidFill>
          </w14:textFill>
        </w:rPr>
        <w:t>（附件5）；</w:t>
      </w:r>
    </w:p>
    <w:p>
      <w:pPr>
        <w:snapToGrid w:val="0"/>
        <w:spacing w:line="360" w:lineRule="auto"/>
        <w:ind w:firstLine="560" w:firstLineChars="200"/>
        <w:rPr>
          <w:rFonts w:ascii="宋体" w:hAns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2、</w:t>
      </w:r>
      <w:r>
        <w:rPr>
          <w:rFonts w:hint="eastAsia" w:ascii="宋体" w:hAnsi="宋体" w:cs="宋体"/>
          <w:color w:val="000000" w:themeColor="text1"/>
          <w:sz w:val="28"/>
          <w:szCs w:val="28"/>
          <w:highlight w:val="none"/>
          <w:shd w:val="clear" w:color="auto" w:fill="auto"/>
          <w14:textFill>
            <w14:solidFill>
              <w14:schemeClr w14:val="tx1"/>
            </w14:solidFill>
          </w14:textFill>
        </w:rPr>
        <w:t>项目需求的理解与分析</w:t>
      </w:r>
      <w:r>
        <w:rPr>
          <w:rFonts w:hint="eastAsia" w:ascii="宋体" w:hAnsi="宋体"/>
          <w:color w:val="000000" w:themeColor="text1"/>
          <w:sz w:val="28"/>
          <w:szCs w:val="28"/>
          <w:highlight w:val="none"/>
          <w:shd w:val="clear" w:color="auto" w:fill="auto"/>
          <w14:textFill>
            <w14:solidFill>
              <w14:schemeClr w14:val="tx1"/>
            </w14:solidFill>
          </w14:textFill>
        </w:rPr>
        <w:t>；</w:t>
      </w:r>
    </w:p>
    <w:p>
      <w:pPr>
        <w:snapToGrid w:val="0"/>
        <w:spacing w:line="360" w:lineRule="auto"/>
        <w:ind w:firstLine="560" w:firstLineChars="200"/>
        <w:rPr>
          <w:rFonts w:ascii="宋体" w:hAns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3、</w:t>
      </w:r>
      <w:r>
        <w:rPr>
          <w:rFonts w:hint="eastAsia" w:ascii="宋体" w:hAnsi="宋体" w:cs="宋体"/>
          <w:color w:val="000000" w:themeColor="text1"/>
          <w:sz w:val="28"/>
          <w:szCs w:val="28"/>
          <w:highlight w:val="none"/>
          <w:shd w:val="clear" w:color="auto" w:fill="auto"/>
          <w14:textFill>
            <w14:solidFill>
              <w14:schemeClr w14:val="tx1"/>
            </w14:solidFill>
          </w14:textFill>
        </w:rPr>
        <w:t>项目组织实施方案(附件6、附件7)</w:t>
      </w:r>
      <w:r>
        <w:rPr>
          <w:rFonts w:ascii="宋体" w:hAnsi="宋体"/>
          <w:color w:val="000000" w:themeColor="text1"/>
          <w:sz w:val="28"/>
          <w:szCs w:val="28"/>
          <w:highlight w:val="none"/>
          <w:shd w:val="clear" w:color="auto" w:fill="auto"/>
          <w14:textFill>
            <w14:solidFill>
              <w14:schemeClr w14:val="tx1"/>
            </w14:solidFill>
          </w14:textFill>
        </w:rPr>
        <w:t xml:space="preserve">； </w:t>
      </w:r>
    </w:p>
    <w:p>
      <w:pPr>
        <w:snapToGrid w:val="0"/>
        <w:spacing w:line="360" w:lineRule="auto"/>
        <w:ind w:firstLine="560" w:firstLineChars="200"/>
        <w:rPr>
          <w:rFonts w:ascii="宋体" w:hAnsi="宋体"/>
          <w:color w:val="000000" w:themeColor="text1"/>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4、</w:t>
      </w:r>
      <w:r>
        <w:rPr>
          <w:rFonts w:hint="eastAsia" w:asciiTheme="minorEastAsia" w:hAnsiTheme="minorEastAsia" w:eastAsiaTheme="minorEastAsia"/>
          <w:color w:val="000000" w:themeColor="text1"/>
          <w:kern w:val="0"/>
          <w:sz w:val="28"/>
          <w:szCs w:val="28"/>
          <w:highlight w:val="none"/>
          <w:shd w:val="clear" w:color="auto" w:fill="auto"/>
          <w14:textFill>
            <w14:solidFill>
              <w14:schemeClr w14:val="tx1"/>
            </w14:solidFill>
          </w14:textFill>
        </w:rPr>
        <w:t>技术、服务、安全标准</w:t>
      </w:r>
      <w:r>
        <w:rPr>
          <w:rFonts w:asciiTheme="minorEastAsia" w:hAnsiTheme="minorEastAsia" w:eastAsiaTheme="minorEastAsia"/>
          <w:color w:val="000000" w:themeColor="text1"/>
          <w:kern w:val="0"/>
          <w:sz w:val="28"/>
          <w:szCs w:val="28"/>
          <w:highlight w:val="none"/>
          <w:shd w:val="clear" w:color="auto" w:fill="auto"/>
          <w14:textFill>
            <w14:solidFill>
              <w14:schemeClr w14:val="tx1"/>
            </w14:solidFill>
          </w14:textFill>
        </w:rPr>
        <w:t>及验收方案</w:t>
      </w:r>
      <w:r>
        <w:rPr>
          <w:rFonts w:hint="eastAsia" w:ascii="宋体" w:hAnsi="宋体"/>
          <w:color w:val="000000" w:themeColor="text1"/>
          <w:sz w:val="28"/>
          <w:szCs w:val="28"/>
          <w:highlight w:val="none"/>
          <w:shd w:val="clear" w:color="auto" w:fill="auto"/>
          <w14:textFill>
            <w14:solidFill>
              <w14:schemeClr w14:val="tx1"/>
            </w14:solidFill>
          </w14:textFill>
        </w:rPr>
        <w:t>；</w:t>
      </w:r>
    </w:p>
    <w:p>
      <w:pPr>
        <w:snapToGrid w:val="0"/>
        <w:spacing w:line="360" w:lineRule="auto"/>
        <w:ind w:firstLine="562" w:firstLineChars="200"/>
        <w:jc w:val="left"/>
        <w:rPr>
          <w:rFonts w:ascii="宋体" w:hAnsi="宋体"/>
          <w:b/>
          <w:bCs/>
          <w:color w:val="000000" w:themeColor="text1"/>
          <w:sz w:val="28"/>
          <w:szCs w:val="28"/>
          <w:highlight w:val="none"/>
          <w:shd w:val="clear" w:color="auto" w:fill="auto"/>
          <w14:textFill>
            <w14:solidFill>
              <w14:schemeClr w14:val="tx1"/>
            </w14:solidFill>
          </w14:textFill>
        </w:rPr>
      </w:pPr>
      <w:r>
        <w:rPr>
          <w:rFonts w:hint="eastAsia" w:ascii="宋体" w:hAnsi="宋体"/>
          <w:b/>
          <w:bCs/>
          <w:color w:val="000000" w:themeColor="text1"/>
          <w:sz w:val="28"/>
          <w:szCs w:val="28"/>
          <w:highlight w:val="none"/>
          <w:shd w:val="clear" w:color="auto" w:fill="auto"/>
          <w14:textFill>
            <w14:solidFill>
              <w14:schemeClr w14:val="tx1"/>
            </w14:solidFill>
          </w14:textFill>
        </w:rPr>
        <w:t>第二部分  投标产品描述部分</w:t>
      </w:r>
    </w:p>
    <w:p>
      <w:pPr>
        <w:snapToGrid w:val="0"/>
        <w:spacing w:line="360" w:lineRule="auto"/>
        <w:ind w:firstLine="548" w:firstLineChars="196"/>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sz w:val="28"/>
          <w:szCs w:val="28"/>
          <w:highlight w:val="none"/>
          <w:shd w:val="clear" w:color="auto" w:fill="auto"/>
          <w14:textFill>
            <w14:solidFill>
              <w14:schemeClr w14:val="tx1"/>
            </w14:solidFill>
          </w14:textFill>
        </w:rPr>
        <w:t>1、</w:t>
      </w:r>
      <w:r>
        <w:rPr>
          <w:rFonts w:hint="eastAsia" w:ascii="宋体" w:hAnsi="宋体"/>
          <w:color w:val="000000" w:themeColor="text1"/>
          <w:kern w:val="0"/>
          <w:sz w:val="28"/>
          <w:szCs w:val="28"/>
          <w:highlight w:val="none"/>
          <w:shd w:val="clear" w:color="auto" w:fill="auto"/>
          <w14:textFill>
            <w14:solidFill>
              <w14:schemeClr w14:val="tx1"/>
            </w14:solidFill>
          </w14:textFill>
        </w:rPr>
        <w:t>投标产品描述及相关资料（</w:t>
      </w:r>
      <w:r>
        <w:rPr>
          <w:rFonts w:hint="eastAsia" w:ascii="宋体" w:hAnsi="宋体" w:cs="宋体"/>
          <w:color w:val="000000" w:themeColor="text1"/>
          <w:sz w:val="28"/>
          <w:szCs w:val="28"/>
          <w:highlight w:val="none"/>
          <w:shd w:val="clear" w:color="auto" w:fill="auto"/>
          <w14:textFill>
            <w14:solidFill>
              <w14:schemeClr w14:val="tx1"/>
            </w14:solidFill>
          </w14:textFill>
        </w:rPr>
        <w:t>附件8、附件9</w:t>
      </w:r>
      <w:r>
        <w:rPr>
          <w:rFonts w:hint="eastAsia" w:ascii="宋体" w:hAnsi="宋体"/>
          <w:color w:val="000000" w:themeColor="text1"/>
          <w:kern w:val="0"/>
          <w:sz w:val="28"/>
          <w:szCs w:val="28"/>
          <w:highlight w:val="none"/>
          <w:shd w:val="clear" w:color="auto" w:fill="auto"/>
          <w14:textFill>
            <w14:solidFill>
              <w14:schemeClr w14:val="tx1"/>
            </w14:solidFill>
          </w14:textFill>
        </w:rPr>
        <w:t>）；</w:t>
      </w:r>
    </w:p>
    <w:p>
      <w:pPr>
        <w:snapToGrid w:val="0"/>
        <w:spacing w:line="360" w:lineRule="auto"/>
        <w:ind w:left="837" w:leftChars="260" w:hanging="291" w:hangingChars="104"/>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kern w:val="0"/>
          <w:sz w:val="28"/>
          <w:szCs w:val="28"/>
          <w:highlight w:val="none"/>
          <w:shd w:val="clear" w:color="auto" w:fill="auto"/>
          <w14:textFill>
            <w14:solidFill>
              <w14:schemeClr w14:val="tx1"/>
            </w14:solidFill>
          </w14:textFill>
        </w:rPr>
        <w:t>2、</w:t>
      </w:r>
      <w:r>
        <w:rPr>
          <w:rFonts w:hint="eastAsia" w:ascii="宋体" w:hAnsi="宋体"/>
          <w:color w:val="000000" w:themeColor="text1"/>
          <w:sz w:val="28"/>
          <w:szCs w:val="28"/>
          <w:highlight w:val="none"/>
          <w:shd w:val="clear" w:color="auto" w:fill="auto"/>
          <w14:textFill>
            <w14:solidFill>
              <w14:schemeClr w14:val="tx1"/>
            </w14:solidFill>
          </w14:textFill>
        </w:rPr>
        <w:t>投标人</w:t>
      </w:r>
      <w:r>
        <w:rPr>
          <w:rFonts w:ascii="宋体" w:hAnsi="宋体"/>
          <w:color w:val="000000" w:themeColor="text1"/>
          <w:sz w:val="28"/>
          <w:szCs w:val="28"/>
          <w:highlight w:val="none"/>
          <w:shd w:val="clear" w:color="auto" w:fill="auto"/>
          <w14:textFill>
            <w14:solidFill>
              <w14:schemeClr w14:val="tx1"/>
            </w14:solidFill>
          </w14:textFill>
        </w:rPr>
        <w:t>需要说明的其他</w:t>
      </w:r>
      <w:r>
        <w:rPr>
          <w:rFonts w:hint="eastAsia" w:ascii="宋体" w:hAnsi="宋体"/>
          <w:color w:val="000000" w:themeColor="text1"/>
          <w:sz w:val="28"/>
          <w:szCs w:val="28"/>
          <w:highlight w:val="none"/>
          <w:shd w:val="clear" w:color="auto" w:fill="auto"/>
          <w14:textFill>
            <w14:solidFill>
              <w14:schemeClr w14:val="tx1"/>
            </w14:solidFill>
          </w14:textFill>
        </w:rPr>
        <w:t>内容；（</w:t>
      </w:r>
      <w:r>
        <w:rPr>
          <w:rFonts w:hint="eastAsia" w:ascii="宋体" w:hAnsi="宋体" w:cs="宋体"/>
          <w:color w:val="000000" w:themeColor="text1"/>
          <w:sz w:val="28"/>
          <w:szCs w:val="28"/>
          <w:highlight w:val="none"/>
          <w:shd w:val="clear" w:color="auto" w:fill="auto"/>
          <w14:textFill>
            <w14:solidFill>
              <w14:schemeClr w14:val="tx1"/>
            </w14:solidFill>
          </w14:textFill>
        </w:rPr>
        <w:t>包括可能影响投标人技术性能评分项的各类证明材料）</w:t>
      </w:r>
    </w:p>
    <w:p>
      <w:pPr>
        <w:snapToGrid w:val="0"/>
        <w:spacing w:line="360" w:lineRule="auto"/>
        <w:ind w:firstLine="551" w:firstLineChars="196"/>
        <w:rPr>
          <w:rFonts w:ascii="宋体" w:hAnsi="宋体"/>
          <w:b/>
          <w:bCs/>
          <w:color w:val="000000" w:themeColor="text1"/>
          <w:kern w:val="0"/>
          <w:sz w:val="28"/>
          <w:szCs w:val="28"/>
          <w:highlight w:val="none"/>
          <w:shd w:val="clear" w:color="auto" w:fill="auto"/>
          <w14:textFill>
            <w14:solidFill>
              <w14:schemeClr w14:val="tx1"/>
            </w14:solidFill>
          </w14:textFill>
        </w:rPr>
      </w:pPr>
      <w:r>
        <w:rPr>
          <w:rFonts w:hint="eastAsia" w:ascii="宋体" w:hAnsi="宋体"/>
          <w:b/>
          <w:bCs/>
          <w:color w:val="000000" w:themeColor="text1"/>
          <w:kern w:val="0"/>
          <w:sz w:val="28"/>
          <w:szCs w:val="28"/>
          <w:highlight w:val="none"/>
          <w:shd w:val="clear" w:color="auto" w:fill="auto"/>
          <w14:textFill>
            <w14:solidFill>
              <w14:schemeClr w14:val="tx1"/>
            </w14:solidFill>
          </w14:textFill>
        </w:rPr>
        <w:t>第三部分  商务响应部分</w:t>
      </w:r>
    </w:p>
    <w:p>
      <w:pPr>
        <w:snapToGrid w:val="0"/>
        <w:spacing w:line="360" w:lineRule="auto"/>
        <w:ind w:firstLine="548" w:firstLineChars="196"/>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kern w:val="0"/>
          <w:sz w:val="28"/>
          <w:szCs w:val="28"/>
          <w:highlight w:val="none"/>
          <w:shd w:val="clear" w:color="auto" w:fill="auto"/>
          <w14:textFill>
            <w14:solidFill>
              <w14:schemeClr w14:val="tx1"/>
            </w14:solidFill>
          </w14:textFill>
        </w:rPr>
        <w:t>1、证书一览表（附件10）；</w:t>
      </w:r>
    </w:p>
    <w:p>
      <w:pPr>
        <w:snapToGrid w:val="0"/>
        <w:spacing w:line="360" w:lineRule="auto"/>
        <w:ind w:firstLine="548" w:firstLineChars="196"/>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kern w:val="0"/>
          <w:sz w:val="28"/>
          <w:szCs w:val="28"/>
          <w:highlight w:val="none"/>
          <w:shd w:val="clear" w:color="auto" w:fill="auto"/>
          <w14:textFill>
            <w14:solidFill>
              <w14:schemeClr w14:val="tx1"/>
            </w14:solidFill>
          </w14:textFill>
        </w:rPr>
        <w:t>2、近三年来类似项目的成功案例（附件11）</w:t>
      </w:r>
    </w:p>
    <w:p>
      <w:pPr>
        <w:snapToGrid w:val="0"/>
        <w:spacing w:line="360" w:lineRule="auto"/>
        <w:ind w:firstLine="548" w:firstLineChars="196"/>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kern w:val="0"/>
          <w:sz w:val="28"/>
          <w:szCs w:val="28"/>
          <w:highlight w:val="none"/>
          <w:shd w:val="clear" w:color="auto" w:fill="auto"/>
          <w14:textFill>
            <w14:solidFill>
              <w14:schemeClr w14:val="tx1"/>
            </w14:solidFill>
          </w14:textFill>
        </w:rPr>
        <w:t>3、售后服务描述及承诺（附件12，附件13）；</w:t>
      </w:r>
    </w:p>
    <w:p>
      <w:pPr>
        <w:snapToGrid w:val="0"/>
        <w:spacing w:line="360" w:lineRule="auto"/>
        <w:ind w:left="837" w:leftChars="260" w:hanging="291" w:hangingChars="104"/>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kern w:val="0"/>
          <w:sz w:val="28"/>
          <w:szCs w:val="28"/>
          <w:highlight w:val="none"/>
          <w:shd w:val="clear" w:color="auto" w:fill="auto"/>
          <w14:textFill>
            <w14:solidFill>
              <w14:schemeClr w14:val="tx1"/>
            </w14:solidFill>
          </w14:textFill>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color w:val="000000" w:themeColor="text1"/>
          <w:sz w:val="28"/>
          <w:szCs w:val="28"/>
          <w:highlight w:val="none"/>
          <w:shd w:val="clear" w:color="auto" w:fill="auto"/>
          <w14:textFill>
            <w14:solidFill>
              <w14:schemeClr w14:val="tx1"/>
            </w14:solidFill>
          </w14:textFill>
        </w:rPr>
      </w:pPr>
      <w:r>
        <w:rPr>
          <w:rFonts w:hint="eastAsia" w:ascii="宋体" w:hAnsi="宋体" w:cs="宋体"/>
          <w:b/>
          <w:bCs/>
          <w:color w:val="000000" w:themeColor="text1"/>
          <w:sz w:val="28"/>
          <w:szCs w:val="28"/>
          <w:highlight w:val="none"/>
          <w:shd w:val="clear" w:color="auto" w:fill="auto"/>
          <w14:textFill>
            <w14:solidFill>
              <w14:schemeClr w14:val="tx1"/>
            </w14:solidFill>
          </w14:textFill>
        </w:rPr>
        <w:t>第四部分  其他参考表格（此部分视情况选用）</w:t>
      </w:r>
    </w:p>
    <w:p>
      <w:pPr>
        <w:snapToGrid w:val="0"/>
        <w:spacing w:line="360" w:lineRule="auto"/>
        <w:ind w:firstLine="560" w:firstLineChars="200"/>
        <w:jc w:val="left"/>
        <w:rPr>
          <w:rFonts w:ascii="宋体" w:hAnsi="宋体" w:cs="宋体"/>
          <w:color w:val="000000" w:themeColor="text1"/>
          <w:sz w:val="28"/>
          <w:szCs w:val="28"/>
          <w:highlight w:val="none"/>
          <w:shd w:val="clear" w:color="auto" w:fill="auto"/>
          <w14:textFill>
            <w14:solidFill>
              <w14:schemeClr w14:val="tx1"/>
            </w14:solidFill>
          </w14:textFill>
        </w:rPr>
      </w:pPr>
      <w:r>
        <w:rPr>
          <w:rFonts w:hint="eastAsia" w:ascii="宋体" w:hAnsi="宋体" w:cs="宋体"/>
          <w:color w:val="000000" w:themeColor="text1"/>
          <w:sz w:val="28"/>
          <w:szCs w:val="28"/>
          <w:highlight w:val="none"/>
          <w:shd w:val="clear" w:color="auto" w:fill="auto"/>
          <w14:textFill>
            <w14:solidFill>
              <w14:schemeClr w14:val="tx1"/>
            </w14:solidFill>
          </w14:textFill>
        </w:rPr>
        <w:t>1、主要货物用材响应表(附件14)</w:t>
      </w:r>
    </w:p>
    <w:p>
      <w:pPr>
        <w:snapToGrid w:val="0"/>
        <w:spacing w:line="360" w:lineRule="auto"/>
        <w:ind w:left="837" w:leftChars="260" w:hanging="291" w:hangingChars="104"/>
        <w:rPr>
          <w:rFonts w:ascii="宋体" w:hAnsi="宋体"/>
          <w:color w:val="000000" w:themeColor="text1"/>
          <w:kern w:val="0"/>
          <w:sz w:val="28"/>
          <w:szCs w:val="28"/>
          <w:highlight w:val="none"/>
          <w:shd w:val="clear" w:color="auto" w:fill="auto"/>
          <w14:textFill>
            <w14:solidFill>
              <w14:schemeClr w14:val="tx1"/>
            </w14:solidFill>
          </w14:textFill>
        </w:rPr>
      </w:pPr>
      <w:r>
        <w:rPr>
          <w:rFonts w:hint="eastAsia" w:ascii="宋体" w:hAnsi="宋体"/>
          <w:color w:val="000000" w:themeColor="text1"/>
          <w:kern w:val="0"/>
          <w:sz w:val="28"/>
          <w:szCs w:val="28"/>
          <w:highlight w:val="none"/>
          <w:shd w:val="clear" w:color="auto" w:fill="auto"/>
          <w14:textFill>
            <w14:solidFill>
              <w14:schemeClr w14:val="tx1"/>
            </w14:solidFill>
          </w14:textFill>
        </w:rPr>
        <w:t>（以上内容具体描述详见“第三部分投标人须知”中“三、投标文件”的组成说明）</w:t>
      </w: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30"/>
        <w:shd w:val="clear" w:color="auto" w:fill="FFFFFF"/>
        <w:spacing w:before="0" w:beforeAutospacing="0" w:after="0" w:afterAutospacing="0" w:line="360" w:lineRule="auto"/>
        <w:rPr>
          <w:b/>
          <w:color w:val="000000" w:themeColor="text1"/>
          <w:sz w:val="28"/>
          <w:highlight w:val="none"/>
          <w:shd w:val="clear" w:color="auto" w:fill="auto"/>
          <w14:textFill>
            <w14:solidFill>
              <w14:schemeClr w14:val="tx1"/>
            </w14:solidFill>
          </w14:textFill>
        </w:rPr>
      </w:pPr>
      <w:r>
        <w:rPr>
          <w:rFonts w:hint="eastAsia"/>
          <w:b/>
          <w:color w:val="000000" w:themeColor="text1"/>
          <w:sz w:val="28"/>
          <w:highlight w:val="none"/>
          <w:shd w:val="clear" w:color="auto" w:fill="auto"/>
          <w14:textFill>
            <w14:solidFill>
              <w14:schemeClr w14:val="tx1"/>
            </w14:solidFill>
          </w14:textFill>
        </w:rPr>
        <w:t>附件5</w:t>
      </w:r>
    </w:p>
    <w:p>
      <w:pPr>
        <w:pStyle w:val="30"/>
        <w:shd w:val="clear" w:color="auto" w:fill="FFFFFF"/>
        <w:spacing w:before="0" w:beforeAutospacing="0" w:after="0" w:afterAutospacing="0" w:line="360" w:lineRule="auto"/>
        <w:jc w:val="center"/>
        <w:rPr>
          <w:b/>
          <w:bCs/>
          <w:color w:val="000000" w:themeColor="text1"/>
          <w:spacing w:val="21"/>
          <w:sz w:val="32"/>
          <w:szCs w:val="32"/>
          <w:highlight w:val="none"/>
          <w:shd w:val="clear" w:color="auto" w:fill="auto"/>
          <w14:textFill>
            <w14:solidFill>
              <w14:schemeClr w14:val="tx1"/>
            </w14:solidFill>
          </w14:textFill>
        </w:rPr>
      </w:pPr>
      <w:r>
        <w:rPr>
          <w:rFonts w:hint="eastAsia"/>
          <w:b/>
          <w:color w:val="000000" w:themeColor="text1"/>
          <w:sz w:val="32"/>
          <w:szCs w:val="32"/>
          <w:highlight w:val="none"/>
          <w:shd w:val="clear" w:color="auto" w:fill="auto"/>
          <w14:textFill>
            <w14:solidFill>
              <w14:schemeClr w14:val="tx1"/>
            </w14:solidFill>
          </w14:textFill>
        </w:rPr>
        <w:t xml:space="preserve">  投标</w:t>
      </w:r>
      <w:r>
        <w:rPr>
          <w:rFonts w:hint="eastAsia"/>
          <w:b/>
          <w:bCs/>
          <w:color w:val="000000" w:themeColor="text1"/>
          <w:spacing w:val="21"/>
          <w:sz w:val="32"/>
          <w:szCs w:val="32"/>
          <w:highlight w:val="none"/>
          <w:shd w:val="clear" w:color="auto" w:fill="auto"/>
          <w14:textFill>
            <w14:solidFill>
              <w14:schemeClr w14:val="tx1"/>
            </w14:solidFill>
          </w14:textFill>
        </w:rPr>
        <w:t>人基本情况表</w:t>
      </w:r>
    </w:p>
    <w:p>
      <w:pPr>
        <w:pStyle w:val="30"/>
        <w:shd w:val="clear" w:color="auto" w:fill="FFFFFF"/>
        <w:spacing w:before="0" w:beforeAutospacing="0" w:after="0" w:afterAutospacing="0" w:line="360" w:lineRule="auto"/>
        <w:jc w:val="center"/>
        <w:rPr>
          <w:rFonts w:eastAsia="微软雅黑"/>
          <w:color w:val="000000" w:themeColor="text1"/>
          <w:sz w:val="36"/>
          <w:szCs w:val="36"/>
          <w:highlight w:val="none"/>
          <w:shd w:val="clear" w:color="auto" w:fill="auto"/>
          <w14:textFill>
            <w14:solidFill>
              <w14:schemeClr w14:val="tx1"/>
            </w14:solidFill>
          </w14:textFill>
        </w:rPr>
      </w:pPr>
    </w:p>
    <w:tbl>
      <w:tblPr>
        <w:tblStyle w:val="19"/>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62" w:type="dxa"/>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r>
              <w:rPr>
                <w:rFonts w:hint="eastAsia"/>
                <w:bCs/>
                <w:color w:val="000000" w:themeColor="text1"/>
                <w:spacing w:val="27"/>
                <w:highlight w:val="none"/>
                <w:shd w:val="clear" w:color="auto" w:fill="auto"/>
                <w14:textFill>
                  <w14:solidFill>
                    <w14:schemeClr w14:val="tx1"/>
                  </w14:solidFill>
                </w14:textFill>
              </w:rPr>
              <w:t>企业名称</w:t>
            </w:r>
          </w:p>
        </w:tc>
        <w:tc>
          <w:tcPr>
            <w:tcW w:w="3979" w:type="dxa"/>
            <w:gridSpan w:val="6"/>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p>
        </w:tc>
        <w:tc>
          <w:tcPr>
            <w:tcW w:w="2001" w:type="dxa"/>
            <w:gridSpan w:val="3"/>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法人代表</w:t>
            </w:r>
          </w:p>
        </w:tc>
        <w:tc>
          <w:tcPr>
            <w:tcW w:w="2151" w:type="dxa"/>
            <w:gridSpan w:val="2"/>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62" w:type="dxa"/>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27"/>
                <w:highlight w:val="none"/>
                <w:shd w:val="clear" w:color="auto" w:fill="auto"/>
                <w14:textFill>
                  <w14:solidFill>
                    <w14:schemeClr w14:val="tx1"/>
                  </w14:solidFill>
                </w14:textFill>
              </w:rPr>
              <w:t>地址</w:t>
            </w:r>
          </w:p>
        </w:tc>
        <w:tc>
          <w:tcPr>
            <w:tcW w:w="3979" w:type="dxa"/>
            <w:gridSpan w:val="6"/>
            <w:tcBorders>
              <w:bottom w:val="single" w:color="auto" w:sz="4" w:space="0"/>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2001" w:type="dxa"/>
            <w:gridSpan w:val="3"/>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企业性质</w:t>
            </w:r>
          </w:p>
        </w:tc>
        <w:tc>
          <w:tcPr>
            <w:tcW w:w="2151" w:type="dxa"/>
            <w:gridSpan w:val="2"/>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62" w:type="dxa"/>
            <w:tcBorders>
              <w:bottom w:val="single" w:color="auto" w:sz="4" w:space="0"/>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27"/>
                <w:highlight w:val="none"/>
                <w:shd w:val="clear" w:color="auto" w:fill="auto"/>
                <w14:textFill>
                  <w14:solidFill>
                    <w14:schemeClr w14:val="tx1"/>
                  </w14:solidFill>
                </w14:textFill>
              </w:rPr>
              <w:t>股东姓名</w:t>
            </w:r>
          </w:p>
        </w:tc>
        <w:tc>
          <w:tcPr>
            <w:tcW w:w="701" w:type="dxa"/>
            <w:tcBorders>
              <w:bottom w:val="single" w:color="auto" w:sz="4" w:space="0"/>
            </w:tcBorders>
          </w:tcPr>
          <w:p>
            <w:pPr>
              <w:pStyle w:val="30"/>
              <w:shd w:val="clear" w:color="auto" w:fill="FFFFFF"/>
              <w:spacing w:before="0" w:beforeAutospacing="0" w:after="0" w:afterAutospacing="0" w:line="360" w:lineRule="auto"/>
              <w:rPr>
                <w:bCs/>
                <w:color w:val="000000" w:themeColor="text1"/>
                <w:spacing w:val="16"/>
                <w:highlight w:val="none"/>
                <w:shd w:val="clear" w:color="auto" w:fill="auto"/>
                <w14:textFill>
                  <w14:solidFill>
                    <w14:schemeClr w14:val="tx1"/>
                  </w14:solidFill>
                </w14:textFill>
              </w:rPr>
            </w:pPr>
          </w:p>
        </w:tc>
        <w:tc>
          <w:tcPr>
            <w:tcW w:w="910" w:type="dxa"/>
            <w:gridSpan w:val="2"/>
            <w:tcBorders>
              <w:bottom w:val="single" w:color="auto" w:sz="4" w:space="0"/>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themeColor="text1"/>
                <w:spacing w:val="16"/>
                <w:kern w:val="0"/>
                <w:sz w:val="24"/>
                <w:highlight w:val="none"/>
                <w:shd w:val="clear" w:color="auto" w:fill="auto"/>
                <w14:textFill>
                  <w14:solidFill>
                    <w14:schemeClr w14:val="tx1"/>
                  </w14:solidFill>
                </w14:textFill>
              </w:rPr>
            </w:pPr>
          </w:p>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2001" w:type="dxa"/>
            <w:gridSpan w:val="3"/>
          </w:tcPr>
          <w:p>
            <w:pPr>
              <w:pStyle w:val="30"/>
              <w:shd w:val="clear" w:color="auto" w:fill="FFFFFF"/>
              <w:spacing w:line="360" w:lineRule="auto"/>
              <w:ind w:left="107"/>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股东关系</w:t>
            </w:r>
          </w:p>
        </w:tc>
        <w:tc>
          <w:tcPr>
            <w:tcW w:w="2151" w:type="dxa"/>
            <w:gridSpan w:val="2"/>
          </w:tcPr>
          <w:p>
            <w:pPr>
              <w:pStyle w:val="30"/>
              <w:shd w:val="clear" w:color="auto" w:fill="FFFFFF"/>
              <w:spacing w:line="360" w:lineRule="auto"/>
              <w:ind w:left="107"/>
              <w:rPr>
                <w:bCs/>
                <w:color w:val="000000" w:themeColor="text1"/>
                <w:spacing w:val="16"/>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62" w:type="dxa"/>
            <w:vMerge w:val="restart"/>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2"/>
                <w:highlight w:val="none"/>
                <w:shd w:val="clear" w:color="auto" w:fill="auto"/>
                <w14:textFill>
                  <w14:solidFill>
                    <w14:schemeClr w14:val="tx1"/>
                  </w14:solidFill>
                </w14:textFill>
              </w:rPr>
              <w:t>联系人</w:t>
            </w:r>
            <w:r>
              <w:rPr>
                <w:rFonts w:hint="eastAsia"/>
                <w:bCs/>
                <w:color w:val="000000" w:themeColor="text1"/>
                <w:spacing w:val="27"/>
                <w:highlight w:val="none"/>
                <w:shd w:val="clear" w:color="auto" w:fill="auto"/>
                <w14:textFill>
                  <w14:solidFill>
                    <w14:schemeClr w14:val="tx1"/>
                  </w14:solidFill>
                </w14:textFill>
              </w:rPr>
              <w:t>姓名</w:t>
            </w:r>
          </w:p>
        </w:tc>
        <w:tc>
          <w:tcPr>
            <w:tcW w:w="701" w:type="dxa"/>
            <w:vMerge w:val="restart"/>
            <w:tcBorders>
              <w:top w:val="nil"/>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910" w:type="dxa"/>
            <w:gridSpan w:val="2"/>
            <w:tcBorders>
              <w:top w:val="nil"/>
              <w:bottom w:val="single" w:color="auto" w:sz="4" w:space="0"/>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themeColor="text1"/>
                <w:spacing w:val="16"/>
                <w:kern w:val="0"/>
                <w:sz w:val="24"/>
                <w:highlight w:val="none"/>
                <w:shd w:val="clear" w:color="auto" w:fill="auto"/>
                <w14:textFill>
                  <w14:solidFill>
                    <w14:schemeClr w14:val="tx1"/>
                  </w14:solidFill>
                </w14:textFill>
              </w:rPr>
            </w:pPr>
          </w:p>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2001" w:type="dxa"/>
            <w:gridSpan w:val="3"/>
            <w:vMerge w:val="restart"/>
          </w:tcPr>
          <w:p>
            <w:pPr>
              <w:pStyle w:val="30"/>
              <w:shd w:val="clear" w:color="auto" w:fill="FFFFFF"/>
              <w:spacing w:before="0" w:beforeAutospacing="0" w:after="0" w:afterAutospacing="0"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传真</w:t>
            </w:r>
          </w:p>
        </w:tc>
        <w:tc>
          <w:tcPr>
            <w:tcW w:w="2151" w:type="dxa"/>
            <w:gridSpan w:val="2"/>
            <w:vMerge w:val="restart"/>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762" w:type="dxa"/>
            <w:vMerge w:val="continue"/>
            <w:tcBorders>
              <w:bottom w:val="single" w:color="auto" w:sz="4" w:space="0"/>
            </w:tcBorders>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c>
          <w:tcPr>
            <w:tcW w:w="701" w:type="dxa"/>
            <w:vMerge w:val="continue"/>
            <w:tcBorders>
              <w:bottom w:val="single" w:color="auto" w:sz="4" w:space="0"/>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910" w:type="dxa"/>
            <w:gridSpan w:val="2"/>
            <w:tcBorders>
              <w:bottom w:val="single" w:color="auto" w:sz="4" w:space="0"/>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27"/>
                <w:highlight w:val="none"/>
                <w:shd w:val="clear" w:color="auto" w:fill="auto"/>
                <w14:textFill>
                  <w14:solidFill>
                    <w14:schemeClr w14:val="tx1"/>
                  </w14:solidFill>
                </w14:textFill>
              </w:rPr>
              <w:t>手机</w:t>
            </w:r>
          </w:p>
        </w:tc>
        <w:tc>
          <w:tcPr>
            <w:tcW w:w="2368" w:type="dxa"/>
            <w:gridSpan w:val="3"/>
            <w:tcBorders>
              <w:bottom w:val="single" w:color="auto" w:sz="4" w:space="0"/>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2001" w:type="dxa"/>
            <w:gridSpan w:val="3"/>
            <w:vMerge w:val="continue"/>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2151" w:type="dxa"/>
            <w:gridSpan w:val="2"/>
            <w:vMerge w:val="continue"/>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762" w:type="dxa"/>
            <w:vMerge w:val="restart"/>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r>
              <w:rPr>
                <w:bCs/>
                <w:color w:val="000000" w:themeColor="text1"/>
                <w:highlight w:val="none"/>
                <w:shd w:val="clear" w:color="auto" w:fill="auto"/>
                <w14:textFill>
                  <w14:solidFill>
                    <w14:schemeClr w14:val="tx1"/>
                  </w14:solidFill>
                </w14:textFill>
              </w:rPr>
              <w:t>1</w:t>
            </w:r>
            <w:r>
              <w:rPr>
                <w:rFonts w:hint="eastAsia"/>
                <w:bCs/>
                <w:color w:val="000000" w:themeColor="text1"/>
                <w:highlight w:val="none"/>
                <w:shd w:val="clear" w:color="auto" w:fill="auto"/>
                <w14:textFill>
                  <w14:solidFill>
                    <w14:schemeClr w14:val="tx1"/>
                  </w14:solidFill>
                </w14:textFill>
              </w:rPr>
              <w:t>.</w:t>
            </w:r>
          </w:p>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r>
              <w:rPr>
                <w:rFonts w:hint="eastAsia"/>
                <w:bCs/>
                <w:color w:val="000000" w:themeColor="text1"/>
                <w:highlight w:val="none"/>
                <w:shd w:val="clear" w:color="auto" w:fill="auto"/>
                <w14:textFill>
                  <w14:solidFill>
                    <w14:schemeClr w14:val="tx1"/>
                  </w14:solidFill>
                </w14:textFill>
              </w:rPr>
              <w:t>企</w:t>
            </w:r>
          </w:p>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r>
              <w:rPr>
                <w:rFonts w:hint="eastAsia"/>
                <w:bCs/>
                <w:color w:val="000000" w:themeColor="text1"/>
                <w:highlight w:val="none"/>
                <w:shd w:val="clear" w:color="auto" w:fill="auto"/>
                <w14:textFill>
                  <w14:solidFill>
                    <w14:schemeClr w14:val="tx1"/>
                  </w14:solidFill>
                </w14:textFill>
              </w:rPr>
              <w:t>业</w:t>
            </w:r>
          </w:p>
          <w:p>
            <w:pPr>
              <w:pStyle w:val="30"/>
              <w:shd w:val="clear" w:color="auto" w:fill="FFFFFF"/>
              <w:spacing w:line="360" w:lineRule="auto"/>
              <w:ind w:left="107"/>
              <w:rPr>
                <w:bCs/>
                <w:color w:val="000000" w:themeColor="text1"/>
                <w:spacing w:val="27"/>
                <w:highlight w:val="none"/>
                <w:shd w:val="clear" w:color="auto" w:fill="auto"/>
                <w14:textFill>
                  <w14:solidFill>
                    <w14:schemeClr w14:val="tx1"/>
                  </w14:solidFill>
                </w14:textFill>
              </w:rPr>
            </w:pPr>
            <w:r>
              <w:rPr>
                <w:rFonts w:hint="eastAsia"/>
                <w:bCs/>
                <w:color w:val="000000" w:themeColor="text1"/>
                <w:spacing w:val="27"/>
                <w:highlight w:val="none"/>
                <w:shd w:val="clear" w:color="auto" w:fill="auto"/>
                <w14:textFill>
                  <w14:solidFill>
                    <w14:schemeClr w14:val="tx1"/>
                  </w14:solidFill>
                </w14:textFill>
              </w:rPr>
              <w:t>概</w:t>
            </w:r>
          </w:p>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r>
              <w:rPr>
                <w:rFonts w:hint="eastAsia"/>
                <w:bCs/>
                <w:color w:val="000000" w:themeColor="text1"/>
                <w:spacing w:val="27"/>
                <w:highlight w:val="none"/>
                <w:shd w:val="clear" w:color="auto" w:fill="auto"/>
                <w14:textFill>
                  <w14:solidFill>
                    <w14:schemeClr w14:val="tx1"/>
                  </w14:solidFill>
                </w14:textFill>
              </w:rPr>
              <w:t>况</w:t>
            </w:r>
          </w:p>
        </w:tc>
        <w:tc>
          <w:tcPr>
            <w:tcW w:w="701" w:type="dxa"/>
            <w:tcBorders>
              <w:top w:val="nil"/>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职工人数</w:t>
            </w:r>
          </w:p>
        </w:tc>
        <w:tc>
          <w:tcPr>
            <w:tcW w:w="910" w:type="dxa"/>
            <w:gridSpan w:val="2"/>
            <w:tcBorders>
              <w:top w:val="nil"/>
            </w:tcBorders>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1163" w:type="dxa"/>
            <w:tcBorders>
              <w:top w:val="nil"/>
            </w:tcBorders>
          </w:tcPr>
          <w:p>
            <w:pPr>
              <w:pStyle w:val="30"/>
              <w:shd w:val="clear" w:color="auto" w:fill="FFFFFF"/>
              <w:spacing w:before="0" w:beforeAutospacing="0" w:after="0" w:afterAutospacing="0" w:line="360" w:lineRule="auto"/>
              <w:rPr>
                <w:bCs/>
                <w:color w:val="000000" w:themeColor="text1"/>
                <w:highlight w:val="none"/>
                <w:shd w:val="clear" w:color="auto" w:fill="auto"/>
                <w14:textFill>
                  <w14:solidFill>
                    <w14:schemeClr w14:val="tx1"/>
                  </w14:solidFill>
                </w14:textFill>
              </w:rPr>
            </w:pPr>
            <w:r>
              <w:rPr>
                <w:rFonts w:hint="eastAsia"/>
                <w:bCs/>
                <w:color w:val="000000" w:themeColor="text1"/>
                <w:spacing w:val="18"/>
                <w:highlight w:val="none"/>
                <w:shd w:val="clear" w:color="auto" w:fill="auto"/>
                <w14:textFill>
                  <w14:solidFill>
                    <w14:schemeClr w14:val="tx1"/>
                  </w14:solidFill>
                </w14:textFill>
              </w:rPr>
              <w:t>具备大专以</w:t>
            </w:r>
            <w:r>
              <w:rPr>
                <w:rFonts w:hint="eastAsia"/>
                <w:bCs/>
                <w:color w:val="000000" w:themeColor="text1"/>
                <w:spacing w:val="12"/>
                <w:highlight w:val="none"/>
                <w:shd w:val="clear" w:color="auto" w:fill="auto"/>
                <w14:textFill>
                  <w14:solidFill>
                    <w14:schemeClr w14:val="tx1"/>
                  </w14:solidFill>
                </w14:textFill>
              </w:rPr>
              <w:t>上学历人数</w:t>
            </w:r>
          </w:p>
        </w:tc>
        <w:tc>
          <w:tcPr>
            <w:tcW w:w="1205" w:type="dxa"/>
            <w:gridSpan w:val="2"/>
            <w:tcBorders>
              <w:top w:val="nil"/>
            </w:tcBorders>
          </w:tcPr>
          <w:p>
            <w:pPr>
              <w:widowControl/>
              <w:spacing w:line="360" w:lineRule="auto"/>
              <w:jc w:val="left"/>
              <w:rPr>
                <w:rFonts w:ascii="宋体" w:hAnsi="宋体" w:cs="宋体"/>
                <w:bCs/>
                <w:color w:val="000000" w:themeColor="text1"/>
                <w:spacing w:val="16"/>
                <w:kern w:val="0"/>
                <w:sz w:val="24"/>
                <w:highlight w:val="none"/>
                <w:shd w:val="clear" w:color="auto" w:fill="auto"/>
                <w14:textFill>
                  <w14:solidFill>
                    <w14:schemeClr w14:val="tx1"/>
                  </w14:solidFill>
                </w14:textFill>
              </w:rPr>
            </w:pPr>
          </w:p>
          <w:p>
            <w:pPr>
              <w:widowControl/>
              <w:spacing w:line="360" w:lineRule="auto"/>
              <w:jc w:val="left"/>
              <w:rPr>
                <w:rFonts w:ascii="宋体" w:hAnsi="宋体" w:cs="宋体"/>
                <w:bCs/>
                <w:color w:val="000000" w:themeColor="text1"/>
                <w:spacing w:val="16"/>
                <w:kern w:val="0"/>
                <w:sz w:val="24"/>
                <w:highlight w:val="none"/>
                <w:shd w:val="clear" w:color="auto" w:fill="auto"/>
                <w14:textFill>
                  <w14:solidFill>
                    <w14:schemeClr w14:val="tx1"/>
                  </w14:solidFill>
                </w14:textFill>
              </w:rPr>
            </w:pPr>
          </w:p>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c>
          <w:tcPr>
            <w:tcW w:w="2001" w:type="dxa"/>
            <w:gridSpan w:val="3"/>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65"/>
                <w:highlight w:val="none"/>
                <w:shd w:val="clear" w:color="auto" w:fill="auto"/>
                <w14:textFill>
                  <w14:solidFill>
                    <w14:schemeClr w14:val="tx1"/>
                  </w14:solidFill>
                </w14:textFill>
              </w:rPr>
              <w:t>国家授予技</w:t>
            </w:r>
            <w:r>
              <w:rPr>
                <w:rFonts w:hint="eastAsia"/>
                <w:bCs/>
                <w:color w:val="000000" w:themeColor="text1"/>
                <w:spacing w:val="12"/>
                <w:highlight w:val="none"/>
                <w:shd w:val="clear" w:color="auto" w:fill="auto"/>
                <w14:textFill>
                  <w14:solidFill>
                    <w14:schemeClr w14:val="tx1"/>
                  </w14:solidFill>
                </w14:textFill>
              </w:rPr>
              <w:t>术职称人数</w:t>
            </w:r>
          </w:p>
        </w:tc>
        <w:tc>
          <w:tcPr>
            <w:tcW w:w="2151" w:type="dxa"/>
            <w:gridSpan w:val="2"/>
          </w:tcPr>
          <w:p>
            <w:pPr>
              <w:widowControl/>
              <w:spacing w:line="360" w:lineRule="auto"/>
              <w:jc w:val="left"/>
              <w:rPr>
                <w:rFonts w:ascii="宋体" w:hAnsi="宋体" w:cs="宋体"/>
                <w:bCs/>
                <w:color w:val="000000" w:themeColor="text1"/>
                <w:spacing w:val="16"/>
                <w:kern w:val="0"/>
                <w:sz w:val="24"/>
                <w:highlight w:val="none"/>
                <w:shd w:val="clear" w:color="auto" w:fill="auto"/>
                <w14:textFill>
                  <w14:solidFill>
                    <w14:schemeClr w14:val="tx1"/>
                  </w14:solidFill>
                </w14:textFill>
              </w:rPr>
            </w:pPr>
          </w:p>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762" w:type="dxa"/>
            <w:vMerge w:val="continue"/>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c>
          <w:tcPr>
            <w:tcW w:w="701" w:type="dxa"/>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占地面积</w:t>
            </w:r>
          </w:p>
        </w:tc>
        <w:tc>
          <w:tcPr>
            <w:tcW w:w="910" w:type="dxa"/>
            <w:gridSpan w:val="2"/>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p>
        </w:tc>
        <w:tc>
          <w:tcPr>
            <w:tcW w:w="1163" w:type="dxa"/>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建筑面积</w:t>
            </w:r>
          </w:p>
        </w:tc>
        <w:tc>
          <w:tcPr>
            <w:tcW w:w="1205" w:type="dxa"/>
            <w:gridSpan w:val="2"/>
          </w:tcPr>
          <w:p>
            <w:pPr>
              <w:pStyle w:val="30"/>
              <w:shd w:val="clear" w:color="auto" w:fill="FFFFFF"/>
              <w:spacing w:line="360" w:lineRule="auto"/>
              <w:ind w:firstLine="480" w:firstLineChars="200"/>
              <w:rPr>
                <w:bCs/>
                <w:color w:val="000000" w:themeColor="text1"/>
                <w:highlight w:val="none"/>
                <w:shd w:val="clear" w:color="auto" w:fill="auto"/>
                <w14:textFill>
                  <w14:solidFill>
                    <w14:schemeClr w14:val="tx1"/>
                  </w14:solidFill>
                </w14:textFill>
              </w:rPr>
            </w:pPr>
            <w:r>
              <w:rPr>
                <w:rFonts w:hint="eastAsia"/>
                <w:bCs/>
                <w:color w:val="000000" w:themeColor="text1"/>
                <w:highlight w:val="none"/>
                <w:shd w:val="clear" w:color="auto" w:fill="auto"/>
                <w14:textFill>
                  <w14:solidFill>
                    <w14:schemeClr w14:val="tx1"/>
                  </w14:solidFill>
                </w14:textFill>
              </w:rPr>
              <w:t xml:space="preserve">平方米 </w:t>
            </w:r>
          </w:p>
          <w:p>
            <w:pPr>
              <w:pStyle w:val="30"/>
              <w:shd w:val="clear" w:color="auto" w:fill="FFFFFF"/>
              <w:spacing w:line="360" w:lineRule="auto"/>
              <w:rPr>
                <w:bCs/>
                <w:color w:val="000000" w:themeColor="text1"/>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□自有□租賃</w:t>
            </w:r>
          </w:p>
        </w:tc>
        <w:tc>
          <w:tcPr>
            <w:tcW w:w="2001" w:type="dxa"/>
            <w:gridSpan w:val="3"/>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生产经营场所及场所的设施与设备</w:t>
            </w:r>
          </w:p>
        </w:tc>
        <w:tc>
          <w:tcPr>
            <w:tcW w:w="2151" w:type="dxa"/>
            <w:gridSpan w:val="2"/>
          </w:tcPr>
          <w:p>
            <w:pPr>
              <w:pStyle w:val="30"/>
              <w:shd w:val="clear" w:color="auto" w:fill="FFFFFF"/>
              <w:spacing w:before="0" w:beforeAutospacing="0" w:after="0" w:afterAutospacing="0" w:line="360" w:lineRule="auto"/>
              <w:rPr>
                <w:bCs/>
                <w:color w:val="000000" w:themeColor="text1"/>
                <w:spacing w:val="16"/>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762" w:type="dxa"/>
            <w:vMerge w:val="continue"/>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c>
          <w:tcPr>
            <w:tcW w:w="701" w:type="dxa"/>
          </w:tcPr>
          <w:p>
            <w:pPr>
              <w:pStyle w:val="30"/>
              <w:shd w:val="clear" w:color="auto" w:fill="FFFFFF"/>
              <w:spacing w:line="360" w:lineRule="auto"/>
              <w:ind w:left="2"/>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注册资金</w:t>
            </w:r>
          </w:p>
        </w:tc>
        <w:tc>
          <w:tcPr>
            <w:tcW w:w="910" w:type="dxa"/>
            <w:gridSpan w:val="2"/>
          </w:tcPr>
          <w:p>
            <w:pPr>
              <w:pStyle w:val="30"/>
              <w:shd w:val="clear" w:color="auto" w:fill="FFFFFF"/>
              <w:spacing w:line="360" w:lineRule="auto"/>
              <w:ind w:left="2"/>
              <w:rPr>
                <w:bCs/>
                <w:color w:val="000000" w:themeColor="text1"/>
                <w:highlight w:val="none"/>
                <w:shd w:val="clear" w:color="auto" w:fill="auto"/>
                <w14:textFill>
                  <w14:solidFill>
                    <w14:schemeClr w14:val="tx1"/>
                  </w14:solidFill>
                </w14:textFill>
              </w:rPr>
            </w:pPr>
          </w:p>
        </w:tc>
        <w:tc>
          <w:tcPr>
            <w:tcW w:w="1163" w:type="dxa"/>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注册发证</w:t>
            </w:r>
            <w:r>
              <w:rPr>
                <w:rFonts w:hint="eastAsia"/>
                <w:bCs/>
                <w:color w:val="000000" w:themeColor="text1"/>
                <w:spacing w:val="27"/>
                <w:highlight w:val="none"/>
                <w:shd w:val="clear" w:color="auto" w:fill="auto"/>
                <w14:textFill>
                  <w14:solidFill>
                    <w14:schemeClr w14:val="tx1"/>
                  </w14:solidFill>
                </w14:textFill>
              </w:rPr>
              <w:t>机关</w:t>
            </w:r>
          </w:p>
        </w:tc>
        <w:tc>
          <w:tcPr>
            <w:tcW w:w="3206" w:type="dxa"/>
            <w:gridSpan w:val="5"/>
          </w:tcPr>
          <w:p>
            <w:pPr>
              <w:widowControl/>
              <w:spacing w:line="360" w:lineRule="auto"/>
              <w:jc w:val="left"/>
              <w:rPr>
                <w:rFonts w:ascii="宋体" w:hAnsi="宋体" w:cs="宋体"/>
                <w:bCs/>
                <w:color w:val="000000" w:themeColor="text1"/>
                <w:kern w:val="0"/>
                <w:sz w:val="24"/>
                <w:highlight w:val="none"/>
                <w:shd w:val="clear" w:color="auto" w:fill="auto"/>
                <w14:textFill>
                  <w14:solidFill>
                    <w14:schemeClr w14:val="tx1"/>
                  </w14:solidFill>
                </w14:textFill>
              </w:rPr>
            </w:pPr>
          </w:p>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c>
          <w:tcPr>
            <w:tcW w:w="1218" w:type="dxa"/>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r>
              <w:rPr>
                <w:rFonts w:hint="eastAsia"/>
                <w:bCs/>
                <w:color w:val="000000" w:themeColor="text1"/>
                <w:highlight w:val="none"/>
                <w:shd w:val="clear" w:color="auto" w:fill="auto"/>
                <w14:textFill>
                  <w14:solidFill>
                    <w14:schemeClr w14:val="tx1"/>
                  </w14:solidFill>
                </w14:textFill>
              </w:rPr>
              <w:t>公司成</w:t>
            </w:r>
            <w:r>
              <w:rPr>
                <w:rFonts w:hint="eastAsia"/>
                <w:bCs/>
                <w:color w:val="000000" w:themeColor="text1"/>
                <w:spacing w:val="12"/>
                <w:highlight w:val="none"/>
                <w:shd w:val="clear" w:color="auto" w:fill="auto"/>
                <w14:textFill>
                  <w14:solidFill>
                    <w14:schemeClr w14:val="tx1"/>
                  </w14:solidFill>
                </w14:textFill>
              </w:rPr>
              <w:t>立时间</w:t>
            </w:r>
          </w:p>
        </w:tc>
        <w:tc>
          <w:tcPr>
            <w:tcW w:w="933" w:type="dxa"/>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762" w:type="dxa"/>
            <w:vMerge w:val="continue"/>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c>
          <w:tcPr>
            <w:tcW w:w="701" w:type="dxa"/>
          </w:tcPr>
          <w:p>
            <w:pPr>
              <w:pStyle w:val="30"/>
              <w:shd w:val="clear" w:color="auto" w:fill="FFFFFF"/>
              <w:spacing w:line="360" w:lineRule="auto"/>
              <w:ind w:left="2"/>
              <w:rPr>
                <w:bCs/>
                <w:color w:val="000000" w:themeColor="text1"/>
                <w:highlight w:val="none"/>
                <w:shd w:val="clear" w:color="auto" w:fill="auto"/>
                <w14:textFill>
                  <w14:solidFill>
                    <w14:schemeClr w14:val="tx1"/>
                  </w14:solidFill>
                </w14:textFill>
              </w:rPr>
            </w:pPr>
            <w:r>
              <w:rPr>
                <w:rFonts w:hint="eastAsia"/>
                <w:bCs/>
                <w:color w:val="000000" w:themeColor="text1"/>
                <w:highlight w:val="none"/>
                <w:shd w:val="clear" w:color="auto" w:fill="auto"/>
                <w14:textFill>
                  <w14:solidFill>
                    <w14:schemeClr w14:val="tx1"/>
                  </w14:solidFill>
                </w14:textFill>
              </w:rPr>
              <w:t>核准经营范围</w:t>
            </w:r>
          </w:p>
        </w:tc>
        <w:tc>
          <w:tcPr>
            <w:tcW w:w="7430" w:type="dxa"/>
            <w:gridSpan w:val="10"/>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762" w:type="dxa"/>
            <w:vMerge w:val="continue"/>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c>
          <w:tcPr>
            <w:tcW w:w="8131" w:type="dxa"/>
            <w:gridSpan w:val="11"/>
          </w:tcPr>
          <w:p>
            <w:pPr>
              <w:pStyle w:val="30"/>
              <w:shd w:val="clear" w:color="auto" w:fill="FFFFFF"/>
              <w:spacing w:line="360" w:lineRule="auto"/>
              <w:rPr>
                <w:bCs/>
                <w:color w:val="000000" w:themeColor="text1"/>
                <w:spacing w:val="13"/>
                <w:highlight w:val="none"/>
                <w:shd w:val="clear" w:color="auto" w:fill="auto"/>
                <w14:textFill>
                  <w14:solidFill>
                    <w14:schemeClr w14:val="tx1"/>
                  </w14:solidFill>
                </w14:textFill>
              </w:rPr>
            </w:pPr>
            <w:r>
              <w:rPr>
                <w:rFonts w:hint="eastAsia"/>
                <w:bCs/>
                <w:color w:val="000000" w:themeColor="text1"/>
                <w:spacing w:val="13"/>
                <w:highlight w:val="none"/>
                <w:shd w:val="clear" w:color="auto" w:fill="auto"/>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62" w:type="dxa"/>
            <w:vMerge w:val="restart"/>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r>
              <w:rPr>
                <w:bCs/>
                <w:color w:val="000000" w:themeColor="text1"/>
                <w:highlight w:val="none"/>
                <w:shd w:val="clear" w:color="auto" w:fill="auto"/>
                <w14:textFill>
                  <w14:solidFill>
                    <w14:schemeClr w14:val="tx1"/>
                  </w14:solidFill>
                </w14:textFill>
              </w:rPr>
              <w:t>2</w:t>
            </w:r>
            <w:r>
              <w:rPr>
                <w:rFonts w:hint="eastAsia"/>
                <w:bCs/>
                <w:color w:val="000000" w:themeColor="text1"/>
                <w:highlight w:val="none"/>
                <w:shd w:val="clear" w:color="auto" w:fill="auto"/>
                <w14:textFill>
                  <w14:solidFill>
                    <w14:schemeClr w14:val="tx1"/>
                  </w14:solidFill>
                </w14:textFill>
              </w:rPr>
              <w:t>．</w:t>
            </w:r>
          </w:p>
          <w:p>
            <w:pPr>
              <w:pStyle w:val="30"/>
              <w:shd w:val="clear" w:color="auto" w:fill="FFFFFF"/>
              <w:spacing w:line="360" w:lineRule="auto"/>
              <w:ind w:left="107"/>
              <w:rPr>
                <w:bCs/>
                <w:color w:val="000000" w:themeColor="text1"/>
                <w:spacing w:val="16"/>
                <w:highlight w:val="none"/>
                <w:shd w:val="clear" w:color="auto" w:fill="auto"/>
                <w14:textFill>
                  <w14:solidFill>
                    <w14:schemeClr w14:val="tx1"/>
                  </w14:solidFill>
                </w14:textFill>
              </w:rPr>
            </w:pPr>
            <w:r>
              <w:rPr>
                <w:rFonts w:hint="eastAsia"/>
                <w:bCs/>
                <w:color w:val="000000" w:themeColor="text1"/>
                <w:highlight w:val="none"/>
                <w:shd w:val="clear" w:color="auto" w:fill="auto"/>
                <w14:textFill>
                  <w14:solidFill>
                    <w14:schemeClr w14:val="tx1"/>
                  </w14:solidFill>
                </w14:textFill>
              </w:rPr>
              <w:t>企</w:t>
            </w:r>
            <w:r>
              <w:rPr>
                <w:rFonts w:hint="eastAsia"/>
                <w:bCs/>
                <w:color w:val="000000" w:themeColor="text1"/>
                <w:spacing w:val="12"/>
                <w:highlight w:val="none"/>
                <w:shd w:val="clear" w:color="auto" w:fill="auto"/>
                <w14:textFill>
                  <w14:solidFill>
                    <w14:schemeClr w14:val="tx1"/>
                  </w14:solidFill>
                </w14:textFill>
              </w:rPr>
              <w:t>业有关资质获证情况</w:t>
            </w:r>
          </w:p>
        </w:tc>
        <w:tc>
          <w:tcPr>
            <w:tcW w:w="1553" w:type="dxa"/>
            <w:gridSpan w:val="2"/>
            <w:vMerge w:val="restart"/>
          </w:tcPr>
          <w:p>
            <w:pPr>
              <w:pStyle w:val="30"/>
              <w:shd w:val="clear" w:color="auto" w:fill="FFFFFF"/>
              <w:spacing w:before="0" w:beforeAutospacing="0" w:after="0" w:afterAutospacing="0"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2"/>
                <w:highlight w:val="none"/>
                <w:shd w:val="clear" w:color="auto" w:fill="auto"/>
                <w14:textFill>
                  <w14:solidFill>
                    <w14:schemeClr w14:val="tx1"/>
                  </w14:solidFill>
                </w14:textFill>
              </w:rPr>
              <w:t>产品生产许可证情况</w:t>
            </w:r>
            <w:r>
              <w:rPr>
                <w:rFonts w:hint="eastAsia"/>
                <w:bCs/>
                <w:color w:val="000000" w:themeColor="text1"/>
                <w:spacing w:val="41"/>
                <w:highlight w:val="none"/>
                <w:shd w:val="clear" w:color="auto" w:fill="auto"/>
                <w14:textFill>
                  <w14:solidFill>
                    <w14:schemeClr w14:val="tx1"/>
                  </w14:solidFill>
                </w14:textFill>
              </w:rPr>
              <w:t>（对需获得生产许可证的</w:t>
            </w:r>
            <w:r>
              <w:rPr>
                <w:rFonts w:hint="eastAsia"/>
                <w:bCs/>
                <w:color w:val="000000" w:themeColor="text1"/>
                <w:spacing w:val="11"/>
                <w:highlight w:val="none"/>
                <w:shd w:val="clear" w:color="auto" w:fill="auto"/>
                <w14:textFill>
                  <w14:solidFill>
                    <w14:schemeClr w14:val="tx1"/>
                  </w14:solidFill>
                </w14:textFill>
              </w:rPr>
              <w:t>产品要填写此栏）</w:t>
            </w:r>
          </w:p>
        </w:tc>
        <w:tc>
          <w:tcPr>
            <w:tcW w:w="1333" w:type="dxa"/>
            <w:gridSpan w:val="3"/>
          </w:tcPr>
          <w:p>
            <w:pPr>
              <w:pStyle w:val="30"/>
              <w:shd w:val="clear" w:color="auto" w:fill="FFFFFF"/>
              <w:spacing w:line="360" w:lineRule="auto"/>
              <w:ind w:right="-78" w:rightChars="-37"/>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产品名称</w:t>
            </w:r>
          </w:p>
        </w:tc>
        <w:tc>
          <w:tcPr>
            <w:tcW w:w="1418" w:type="dxa"/>
            <w:gridSpan w:val="2"/>
          </w:tcPr>
          <w:p>
            <w:pPr>
              <w:pStyle w:val="30"/>
              <w:shd w:val="clear" w:color="auto" w:fill="FFFFFF"/>
              <w:spacing w:before="0" w:beforeAutospacing="0" w:after="0" w:afterAutospacing="0" w:line="360" w:lineRule="auto"/>
              <w:rPr>
                <w:bCs/>
                <w:color w:val="000000" w:themeColor="text1"/>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发证机关</w:t>
            </w:r>
          </w:p>
        </w:tc>
        <w:tc>
          <w:tcPr>
            <w:tcW w:w="1276" w:type="dxa"/>
          </w:tcPr>
          <w:p>
            <w:pPr>
              <w:pStyle w:val="30"/>
              <w:shd w:val="clear" w:color="auto" w:fill="FFFFFF"/>
              <w:spacing w:line="360" w:lineRule="auto"/>
              <w:jc w:val="center"/>
              <w:rPr>
                <w:bCs/>
                <w:color w:val="000000" w:themeColor="text1"/>
                <w:highlight w:val="none"/>
                <w:shd w:val="clear" w:color="auto" w:fill="auto"/>
                <w14:textFill>
                  <w14:solidFill>
                    <w14:schemeClr w14:val="tx1"/>
                  </w14:solidFill>
                </w14:textFill>
              </w:rPr>
            </w:pPr>
            <w:r>
              <w:rPr>
                <w:rFonts w:hint="eastAsia"/>
                <w:bCs/>
                <w:color w:val="000000" w:themeColor="text1"/>
                <w:spacing w:val="27"/>
                <w:highlight w:val="none"/>
                <w:shd w:val="clear" w:color="auto" w:fill="auto"/>
                <w14:textFill>
                  <w14:solidFill>
                    <w14:schemeClr w14:val="tx1"/>
                  </w14:solidFill>
                </w14:textFill>
              </w:rPr>
              <w:t>编号</w:t>
            </w:r>
          </w:p>
        </w:tc>
        <w:tc>
          <w:tcPr>
            <w:tcW w:w="1618" w:type="dxa"/>
            <w:gridSpan w:val="2"/>
          </w:tcPr>
          <w:p>
            <w:pPr>
              <w:pStyle w:val="30"/>
              <w:shd w:val="clear" w:color="auto" w:fill="FFFFFF"/>
              <w:spacing w:line="360" w:lineRule="auto"/>
              <w:jc w:val="center"/>
              <w:rPr>
                <w:bCs/>
                <w:color w:val="000000" w:themeColor="text1"/>
                <w:highlight w:val="none"/>
                <w:shd w:val="clear" w:color="auto" w:fill="auto"/>
                <w14:textFill>
                  <w14:solidFill>
                    <w14:schemeClr w14:val="tx1"/>
                  </w14:solidFill>
                </w14:textFill>
              </w:rPr>
            </w:pPr>
            <w:r>
              <w:rPr>
                <w:rFonts w:hint="eastAsia"/>
                <w:bCs/>
                <w:color w:val="000000" w:themeColor="text1"/>
                <w:spacing w:val="16"/>
                <w:highlight w:val="none"/>
                <w:shd w:val="clear" w:color="auto" w:fill="auto"/>
                <w14:textFill>
                  <w14:solidFill>
                    <w14:schemeClr w14:val="tx1"/>
                  </w14:solidFill>
                </w14:textFill>
              </w:rPr>
              <w:t>发证时间</w:t>
            </w:r>
          </w:p>
        </w:tc>
        <w:tc>
          <w:tcPr>
            <w:tcW w:w="933" w:type="dxa"/>
          </w:tcPr>
          <w:p>
            <w:pPr>
              <w:pStyle w:val="30"/>
              <w:shd w:val="clear" w:color="auto" w:fill="FFFFFF"/>
              <w:spacing w:before="0" w:beforeAutospacing="0" w:after="0" w:afterAutospacing="0" w:line="360" w:lineRule="auto"/>
              <w:jc w:val="center"/>
              <w:rPr>
                <w:bCs/>
                <w:color w:val="000000" w:themeColor="text1"/>
                <w:highlight w:val="none"/>
                <w:shd w:val="clear" w:color="auto" w:fill="auto"/>
                <w14:textFill>
                  <w14:solidFill>
                    <w14:schemeClr w14:val="tx1"/>
                  </w14:solidFill>
                </w14:textFill>
              </w:rPr>
            </w:pPr>
            <w:r>
              <w:rPr>
                <w:rFonts w:hint="eastAsia"/>
                <w:bCs/>
                <w:color w:val="000000" w:themeColor="text1"/>
                <w:spacing w:val="27"/>
                <w:highlight w:val="none"/>
                <w:shd w:val="clear" w:color="auto" w:fill="auto"/>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762" w:type="dxa"/>
            <w:vMerge w:val="continue"/>
          </w:tcPr>
          <w:p>
            <w:pPr>
              <w:pStyle w:val="30"/>
              <w:shd w:val="clear" w:color="auto" w:fill="FFFFFF"/>
              <w:spacing w:line="360" w:lineRule="auto"/>
              <w:ind w:left="107"/>
              <w:rPr>
                <w:bCs/>
                <w:color w:val="000000" w:themeColor="text1"/>
                <w:highlight w:val="none"/>
                <w:shd w:val="clear" w:color="auto" w:fill="auto"/>
                <w14:textFill>
                  <w14:solidFill>
                    <w14:schemeClr w14:val="tx1"/>
                  </w14:solidFill>
                </w14:textFill>
              </w:rPr>
            </w:pPr>
          </w:p>
        </w:tc>
        <w:tc>
          <w:tcPr>
            <w:tcW w:w="1553" w:type="dxa"/>
            <w:gridSpan w:val="2"/>
            <w:vMerge w:val="continue"/>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p>
        </w:tc>
        <w:tc>
          <w:tcPr>
            <w:tcW w:w="1333" w:type="dxa"/>
            <w:gridSpan w:val="3"/>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p>
        </w:tc>
        <w:tc>
          <w:tcPr>
            <w:tcW w:w="1418" w:type="dxa"/>
            <w:gridSpan w:val="2"/>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p>
        </w:tc>
        <w:tc>
          <w:tcPr>
            <w:tcW w:w="1276" w:type="dxa"/>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p>
        </w:tc>
        <w:tc>
          <w:tcPr>
            <w:tcW w:w="2551" w:type="dxa"/>
            <w:gridSpan w:val="3"/>
          </w:tcPr>
          <w:p>
            <w:pPr>
              <w:pStyle w:val="30"/>
              <w:shd w:val="clear" w:color="auto" w:fill="FFFFFF"/>
              <w:spacing w:line="360" w:lineRule="auto"/>
              <w:rPr>
                <w:bCs/>
                <w:color w:val="000000" w:themeColor="text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62" w:type="dxa"/>
            <w:vMerge w:val="continue"/>
          </w:tcPr>
          <w:p>
            <w:pPr>
              <w:pStyle w:val="30"/>
              <w:shd w:val="clear" w:color="auto" w:fill="FFFFFF"/>
              <w:spacing w:line="360" w:lineRule="auto"/>
              <w:ind w:left="107"/>
              <w:rPr>
                <w:bCs/>
                <w:color w:val="000000" w:themeColor="text1"/>
                <w:spacing w:val="16"/>
                <w:highlight w:val="none"/>
                <w:shd w:val="clear" w:color="auto" w:fill="auto"/>
                <w14:textFill>
                  <w14:solidFill>
                    <w14:schemeClr w14:val="tx1"/>
                  </w14:solidFill>
                </w14:textFill>
              </w:rPr>
            </w:pPr>
          </w:p>
        </w:tc>
        <w:tc>
          <w:tcPr>
            <w:tcW w:w="1553" w:type="dxa"/>
            <w:gridSpan w:val="2"/>
          </w:tcPr>
          <w:p>
            <w:pPr>
              <w:pStyle w:val="30"/>
              <w:shd w:val="clear" w:color="auto" w:fill="FFFFFF"/>
              <w:spacing w:before="0" w:beforeAutospacing="0" w:after="0" w:afterAutospacing="0" w:line="360" w:lineRule="auto"/>
              <w:ind w:right="-107" w:rightChars="-51"/>
              <w:rPr>
                <w:bCs/>
                <w:color w:val="000000" w:themeColor="text1"/>
                <w:spacing w:val="41"/>
                <w:highlight w:val="none"/>
                <w:shd w:val="clear" w:color="auto" w:fill="auto"/>
                <w14:textFill>
                  <w14:solidFill>
                    <w14:schemeClr w14:val="tx1"/>
                  </w14:solidFill>
                </w14:textFill>
              </w:rPr>
            </w:pPr>
            <w:r>
              <w:rPr>
                <w:rFonts w:hint="eastAsia"/>
                <w:bCs/>
                <w:color w:val="000000" w:themeColor="text1"/>
                <w:spacing w:val="41"/>
                <w:highlight w:val="none"/>
                <w:shd w:val="clear" w:color="auto" w:fill="auto"/>
                <w14:textFill>
                  <w14:solidFill>
                    <w14:schemeClr w14:val="tx1"/>
                  </w14:solidFill>
                </w14:textFill>
              </w:rPr>
              <w:t>企业通过质量体系、环保</w:t>
            </w:r>
            <w:r>
              <w:rPr>
                <w:rFonts w:hint="eastAsia"/>
                <w:bCs/>
                <w:color w:val="000000" w:themeColor="text1"/>
                <w:spacing w:val="11"/>
                <w:highlight w:val="none"/>
                <w:shd w:val="clear" w:color="auto" w:fill="auto"/>
                <w14:textFill>
                  <w14:solidFill>
                    <w14:schemeClr w14:val="tx1"/>
                  </w14:solidFill>
                </w14:textFill>
              </w:rPr>
              <w:t>体系、计量等认证情况</w:t>
            </w:r>
          </w:p>
        </w:tc>
        <w:tc>
          <w:tcPr>
            <w:tcW w:w="6578" w:type="dxa"/>
            <w:gridSpan w:val="9"/>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62" w:type="dxa"/>
            <w:vMerge w:val="continue"/>
          </w:tcPr>
          <w:p>
            <w:pPr>
              <w:pStyle w:val="30"/>
              <w:shd w:val="clear" w:color="auto" w:fill="FFFFFF"/>
              <w:spacing w:line="360" w:lineRule="auto"/>
              <w:ind w:left="107"/>
              <w:rPr>
                <w:bCs/>
                <w:color w:val="000000" w:themeColor="text1"/>
                <w:spacing w:val="27"/>
                <w:highlight w:val="none"/>
                <w:shd w:val="clear" w:color="auto" w:fill="auto"/>
                <w14:textFill>
                  <w14:solidFill>
                    <w14:schemeClr w14:val="tx1"/>
                  </w14:solidFill>
                </w14:textFill>
              </w:rPr>
            </w:pPr>
          </w:p>
        </w:tc>
        <w:tc>
          <w:tcPr>
            <w:tcW w:w="1553" w:type="dxa"/>
            <w:gridSpan w:val="2"/>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r>
              <w:rPr>
                <w:rFonts w:hint="eastAsia"/>
                <w:bCs/>
                <w:color w:val="000000" w:themeColor="text1"/>
                <w:spacing w:val="10"/>
                <w:highlight w:val="none"/>
                <w:shd w:val="clear" w:color="auto" w:fill="auto"/>
                <w14:textFill>
                  <w14:solidFill>
                    <w14:schemeClr w14:val="tx1"/>
                  </w14:solidFill>
                </w14:textFill>
              </w:rPr>
              <w:t>企业获得专利情况</w:t>
            </w:r>
          </w:p>
        </w:tc>
        <w:tc>
          <w:tcPr>
            <w:tcW w:w="6578" w:type="dxa"/>
            <w:gridSpan w:val="9"/>
          </w:tcPr>
          <w:p>
            <w:pPr>
              <w:pStyle w:val="30"/>
              <w:shd w:val="clear" w:color="auto" w:fill="FFFFFF"/>
              <w:spacing w:line="360" w:lineRule="auto"/>
              <w:rPr>
                <w:bCs/>
                <w:color w:val="000000" w:themeColor="text1"/>
                <w:spacing w:val="16"/>
                <w:highlight w:val="none"/>
                <w:shd w:val="clear" w:color="auto" w:fill="auto"/>
                <w14:textFill>
                  <w14:solidFill>
                    <w14:schemeClr w14:val="tx1"/>
                  </w14:solidFill>
                </w14:textFill>
              </w:rPr>
            </w:pPr>
          </w:p>
        </w:tc>
      </w:tr>
    </w:tbl>
    <w:p>
      <w:pPr>
        <w:pStyle w:val="30"/>
        <w:shd w:val="clear" w:color="auto" w:fill="FFFFFF"/>
        <w:spacing w:before="0" w:beforeAutospacing="0" w:after="0" w:afterAutospacing="0" w:line="360" w:lineRule="auto"/>
        <w:rPr>
          <w:rFonts w:ascii="仿宋_GB2312" w:eastAsia="仿宋_GB2312"/>
          <w:color w:val="000000" w:themeColor="text1"/>
          <w:highlight w:val="none"/>
          <w:shd w:val="clear" w:color="auto" w:fill="auto"/>
          <w14:textFill>
            <w14:solidFill>
              <w14:schemeClr w14:val="tx1"/>
            </w14:solidFill>
          </w14:textFill>
        </w:rPr>
      </w:pPr>
    </w:p>
    <w:p>
      <w:pPr>
        <w:pStyle w:val="30"/>
        <w:shd w:val="clear" w:color="auto" w:fill="FFFFFF"/>
        <w:spacing w:before="0" w:beforeAutospacing="0" w:after="0" w:afterAutospacing="0" w:line="360" w:lineRule="auto"/>
        <w:rPr>
          <w:b/>
          <w:color w:val="000000" w:themeColor="text1"/>
          <w:sz w:val="21"/>
          <w:szCs w:val="21"/>
          <w:highlight w:val="none"/>
          <w:shd w:val="clear" w:color="auto" w:fill="auto"/>
          <w14:textFill>
            <w14:solidFill>
              <w14:schemeClr w14:val="tx1"/>
            </w14:solidFill>
          </w14:textFill>
        </w:rPr>
      </w:pPr>
      <w:r>
        <w:rPr>
          <w:rFonts w:hint="eastAsia"/>
          <w:b/>
          <w:color w:val="000000" w:themeColor="text1"/>
          <w:sz w:val="21"/>
          <w:szCs w:val="21"/>
          <w:highlight w:val="none"/>
          <w:shd w:val="clear" w:color="auto" w:fill="auto"/>
          <w14:textFill>
            <w14:solidFill>
              <w14:schemeClr w14:val="tx1"/>
            </w14:solidFill>
          </w14:textFill>
        </w:rPr>
        <w:t>要求：</w:t>
      </w:r>
    </w:p>
    <w:p>
      <w:pPr>
        <w:pStyle w:val="30"/>
        <w:shd w:val="clear" w:color="auto" w:fill="FFFFFF"/>
        <w:spacing w:before="0" w:beforeAutospacing="0" w:after="0" w:afterAutospacing="0" w:line="360" w:lineRule="auto"/>
        <w:ind w:firstLine="424" w:firstLineChars="202"/>
        <w:rPr>
          <w:color w:val="000000" w:themeColor="text1"/>
          <w:sz w:val="21"/>
          <w:szCs w:val="21"/>
          <w:highlight w:val="none"/>
          <w:shd w:val="clear" w:color="auto" w:fill="auto"/>
          <w14:textFill>
            <w14:solidFill>
              <w14:schemeClr w14:val="tx1"/>
            </w14:solidFill>
          </w14:textFill>
        </w:rPr>
      </w:pPr>
      <w:r>
        <w:rPr>
          <w:rFonts w:hint="eastAsia" w:ascii="仿宋_GB2312" w:eastAsia="仿宋_GB2312"/>
          <w:color w:val="000000" w:themeColor="text1"/>
          <w:sz w:val="21"/>
          <w:szCs w:val="21"/>
          <w:highlight w:val="none"/>
          <w:shd w:val="clear" w:color="auto" w:fill="auto"/>
          <w14:textFill>
            <w14:solidFill>
              <w14:schemeClr w14:val="tx1"/>
            </w14:solidFill>
          </w14:textFill>
        </w:rPr>
        <w:t>1.</w:t>
      </w:r>
      <w:r>
        <w:rPr>
          <w:rFonts w:hint="eastAsia"/>
          <w:color w:val="000000" w:themeColor="text1"/>
          <w:sz w:val="21"/>
          <w:szCs w:val="21"/>
          <w:highlight w:val="none"/>
          <w:shd w:val="clear" w:color="auto" w:fill="auto"/>
          <w14:textFill>
            <w14:solidFill>
              <w14:schemeClr w14:val="tx1"/>
            </w14:solidFill>
          </w14:textFill>
        </w:rPr>
        <w:t>姓名栏必须将所有股东都统计在内，若非股份公司此行（第三行）无需填写；</w:t>
      </w:r>
    </w:p>
    <w:p>
      <w:pPr>
        <w:spacing w:line="360" w:lineRule="auto"/>
        <w:ind w:firstLine="424" w:firstLineChars="177"/>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firstLine="424" w:firstLineChars="177"/>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24" w:firstLineChars="177"/>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pStyle w:val="30"/>
        <w:shd w:val="clear" w:color="auto" w:fill="FFFFFF"/>
        <w:spacing w:before="0" w:beforeAutospacing="0" w:after="0" w:afterAutospacing="0" w:line="360" w:lineRule="auto"/>
        <w:ind w:firstLine="424" w:firstLineChars="177"/>
        <w:rPr>
          <w:b/>
          <w:bCs/>
          <w:color w:val="000000" w:themeColor="text1"/>
          <w:spacing w:val="1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日        期：：</w:t>
      </w:r>
    </w:p>
    <w:p>
      <w:pPr>
        <w:spacing w:line="360" w:lineRule="auto"/>
        <w:rPr>
          <w:rFonts w:ascii="宋体" w:hAnsi="宋体"/>
          <w:b/>
          <w:color w:val="000000" w:themeColor="text1"/>
          <w:sz w:val="24"/>
          <w:highlight w:val="none"/>
          <w:shd w:val="clear" w:color="auto" w:fill="auto"/>
          <w14:textFill>
            <w14:solidFill>
              <w14:schemeClr w14:val="tx1"/>
            </w14:solidFill>
          </w14:textFill>
        </w:rPr>
      </w:pPr>
    </w:p>
    <w:p>
      <w:pPr>
        <w:spacing w:line="360" w:lineRule="auto"/>
        <w:ind w:firstLine="435"/>
        <w:rPr>
          <w:rFonts w:hint="eastAsia" w:ascii="宋体" w:hAnsi="宋体"/>
          <w:b/>
          <w:color w:val="000000" w:themeColor="text1"/>
          <w:sz w:val="28"/>
          <w:highlight w:val="none"/>
          <w:shd w:val="clear" w:color="auto" w:fill="auto"/>
          <w14:textFill>
            <w14:solidFill>
              <w14:schemeClr w14:val="tx1"/>
            </w14:solidFill>
          </w14:textFill>
        </w:rPr>
      </w:pPr>
    </w:p>
    <w:p>
      <w:pPr>
        <w:spacing w:line="360" w:lineRule="auto"/>
        <w:ind w:firstLine="435"/>
        <w:rPr>
          <w:rFonts w:hint="eastAsia" w:ascii="宋体" w:hAnsi="宋体"/>
          <w:b/>
          <w:color w:val="000000" w:themeColor="text1"/>
          <w:sz w:val="28"/>
          <w:highlight w:val="none"/>
          <w:shd w:val="clear" w:color="auto" w:fill="auto"/>
          <w14:textFill>
            <w14:solidFill>
              <w14:schemeClr w14:val="tx1"/>
            </w14:solidFill>
          </w14:textFill>
        </w:rPr>
      </w:pPr>
    </w:p>
    <w:p>
      <w:pPr>
        <w:spacing w:line="360" w:lineRule="auto"/>
        <w:ind w:firstLine="435"/>
        <w:rPr>
          <w:rFonts w:hint="eastAsia" w:ascii="宋体" w:hAnsi="宋体"/>
          <w:b/>
          <w:color w:val="000000" w:themeColor="text1"/>
          <w:sz w:val="28"/>
          <w:highlight w:val="none"/>
          <w:shd w:val="clear" w:color="auto" w:fill="auto"/>
          <w14:textFill>
            <w14:solidFill>
              <w14:schemeClr w14:val="tx1"/>
            </w14:solidFill>
          </w14:textFill>
        </w:rPr>
      </w:pPr>
    </w:p>
    <w:p>
      <w:pPr>
        <w:spacing w:line="360" w:lineRule="auto"/>
        <w:ind w:firstLine="435"/>
        <w:rPr>
          <w:rFonts w:hint="eastAsia" w:ascii="宋体" w:hAnsi="宋体"/>
          <w:b/>
          <w:color w:val="000000" w:themeColor="text1"/>
          <w:sz w:val="28"/>
          <w:highlight w:val="none"/>
          <w:shd w:val="clear" w:color="auto" w:fill="auto"/>
          <w14:textFill>
            <w14:solidFill>
              <w14:schemeClr w14:val="tx1"/>
            </w14:solidFill>
          </w14:textFill>
        </w:rPr>
      </w:pPr>
    </w:p>
    <w:p>
      <w:pPr>
        <w:pStyle w:val="2"/>
        <w:rPr>
          <w:rFonts w:hint="eastAsia"/>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附件6</w:t>
      </w:r>
    </w:p>
    <w:p>
      <w:pPr>
        <w:snapToGrid w:val="0"/>
        <w:spacing w:before="156" w:beforeLines="50" w:after="50" w:line="360" w:lineRule="auto"/>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项目实施人员一览表</w:t>
      </w:r>
    </w:p>
    <w:p>
      <w:pPr>
        <w:snapToGrid w:val="0"/>
        <w:spacing w:before="156" w:beforeLines="50" w:after="50" w:line="360" w:lineRule="auto"/>
        <w:ind w:firstLine="3360" w:firstLineChars="14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（主要从业人员及其技术资格）</w:t>
      </w:r>
    </w:p>
    <w:tbl>
      <w:tblPr>
        <w:tblStyle w:val="19"/>
        <w:tblW w:w="9604"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0"/>
        <w:gridCol w:w="950"/>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shd w:val="clear" w:color="auto" w:fill="auto"/>
                <w14:textFill>
                  <w14:solidFill>
                    <w14:schemeClr w14:val="tx1"/>
                  </w14:solidFill>
                </w14:textFill>
              </w:rPr>
            </w:pPr>
            <w:r>
              <w:rPr>
                <w:rFonts w:hint="eastAsia" w:ascii="宋体" w:hAnsi="宋体"/>
                <w:b/>
                <w:color w:val="000000" w:themeColor="text1"/>
                <w:sz w:val="24"/>
                <w:szCs w:val="20"/>
                <w:highlight w:val="none"/>
                <w:shd w:val="clear" w:color="auto" w:fill="auto"/>
                <w14:textFill>
                  <w14:solidFill>
                    <w14:schemeClr w14:val="tx1"/>
                  </w14:solidFill>
                </w14:textFill>
              </w:rPr>
              <w:t>序号</w:t>
            </w:r>
          </w:p>
        </w:tc>
        <w:tc>
          <w:tcPr>
            <w:tcW w:w="9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shd w:val="clear" w:color="auto" w:fill="auto"/>
                <w14:textFill>
                  <w14:solidFill>
                    <w14:schemeClr w14:val="tx1"/>
                  </w14:solidFill>
                </w14:textFill>
              </w:rPr>
            </w:pPr>
            <w:r>
              <w:rPr>
                <w:rFonts w:hint="eastAsia" w:ascii="宋体" w:hAnsi="宋体"/>
                <w:b/>
                <w:color w:val="000000" w:themeColor="text1"/>
                <w:sz w:val="24"/>
                <w:szCs w:val="20"/>
                <w:highlight w:val="none"/>
                <w:shd w:val="clear" w:color="auto" w:fill="auto"/>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color w:val="000000" w:themeColor="text1"/>
                <w:sz w:val="24"/>
                <w:szCs w:val="20"/>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shd w:val="clear" w:color="auto" w:fill="auto"/>
                <w14:textFill>
                  <w14:solidFill>
                    <w14:schemeClr w14:val="tx1"/>
                  </w14:solidFill>
                </w14:textFill>
              </w:rPr>
            </w:pPr>
            <w:r>
              <w:rPr>
                <w:rFonts w:hint="eastAsia" w:ascii="宋体" w:hAnsi="宋体"/>
                <w:b/>
                <w:bCs/>
                <w:color w:val="000000" w:themeColor="text1"/>
                <w:sz w:val="24"/>
                <w:highlight w:val="none"/>
                <w:shd w:val="clear" w:color="auto" w:fill="auto"/>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color w:val="000000" w:themeColor="text1"/>
                <w:sz w:val="24"/>
                <w:szCs w:val="20"/>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shd w:val="clear" w:color="auto" w:fill="auto"/>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shd w:val="clear" w:color="auto" w:fill="auto"/>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shd w:val="clear" w:color="auto" w:fill="auto"/>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000000" w:themeColor="text1"/>
                <w:kern w:val="44"/>
                <w:sz w:val="24"/>
                <w:szCs w:val="24"/>
                <w:highlight w:val="none"/>
                <w:shd w:val="clear" w:color="auto" w:fill="auto"/>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12"/>
              <w:snapToGrid w:val="0"/>
              <w:spacing w:before="156" w:beforeLines="50" w:after="50" w:line="360" w:lineRule="auto"/>
              <w:ind w:left="5250"/>
              <w:rPr>
                <w:rFonts w:ascii="宋体" w:hAnsi="宋体" w:eastAsia="宋体"/>
                <w:b/>
                <w:color w:val="000000" w:themeColor="text1"/>
                <w:kern w:val="44"/>
                <w:sz w:val="24"/>
                <w:szCs w:val="24"/>
                <w:highlight w:val="none"/>
                <w:shd w:val="clear" w:color="auto" w:fill="auto"/>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12"/>
              <w:spacing w:line="360" w:lineRule="auto"/>
              <w:ind w:left="5250"/>
              <w:rPr>
                <w:rFonts w:ascii="宋体" w:hAnsi="宋体"/>
                <w:color w:val="000000" w:themeColor="text1"/>
                <w:sz w:val="24"/>
                <w:highlight w:val="none"/>
                <w:shd w:val="clear" w:color="auto" w:fill="auto"/>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shd w:val="clear" w:color="auto" w:fill="auto"/>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shd w:val="clear" w:color="auto" w:fill="auto"/>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shd w:val="clear" w:color="auto" w:fill="auto"/>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shd w:val="clear" w:color="auto" w:fill="auto"/>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6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color w:val="000000" w:themeColor="text1"/>
                <w:sz w:val="24"/>
                <w:szCs w:val="20"/>
                <w:highlight w:val="none"/>
                <w:shd w:val="clear" w:color="auto" w:fill="auto"/>
                <w14:textFill>
                  <w14:solidFill>
                    <w14:schemeClr w14:val="tx1"/>
                  </w14:solidFill>
                </w14:textFill>
              </w:rPr>
            </w:pPr>
          </w:p>
        </w:tc>
        <w:tc>
          <w:tcPr>
            <w:tcW w:w="950"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color w:val="000000" w:themeColor="text1"/>
                <w:kern w:val="44"/>
                <w:sz w:val="24"/>
                <w:szCs w:val="20"/>
                <w:highlight w:val="none"/>
                <w:shd w:val="clear" w:color="auto" w:fill="auto"/>
                <w14:textFill>
                  <w14:solidFill>
                    <w14:schemeClr w14:val="tx1"/>
                  </w14:solidFill>
                </w14:textFill>
              </w:rPr>
            </w:pPr>
          </w:p>
        </w:tc>
      </w:tr>
    </w:tbl>
    <w:p>
      <w:pPr>
        <w:spacing w:line="360" w:lineRule="auto"/>
        <w:ind w:left="420" w:leftChars="200" w:firstLine="0" w:firstLineChars="0"/>
        <w:rPr>
          <w:rFonts w:ascii="宋体" w:hAnsi="宋体"/>
          <w:b/>
          <w:color w:val="000000" w:themeColor="text1"/>
          <w:szCs w:val="21"/>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14:textFill>
            <w14:solidFill>
              <w14:schemeClr w14:val="tx1"/>
            </w14:solidFill>
          </w14:textFill>
        </w:rPr>
        <w:t>要求：</w:t>
      </w:r>
    </w:p>
    <w:p>
      <w:pPr>
        <w:spacing w:line="360" w:lineRule="auto"/>
        <w:ind w:left="420" w:leftChars="200" w:firstLine="0" w:firstLineChars="0"/>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14:textFill>
            <w14:solidFill>
              <w14:schemeClr w14:val="tx1"/>
            </w14:solidFill>
          </w14:textFill>
        </w:rPr>
        <w:t>1.</w:t>
      </w:r>
      <w:r>
        <w:rPr>
          <w:rFonts w:hint="eastAsia" w:ascii="宋体" w:hAnsi="宋体"/>
          <w:color w:val="000000" w:themeColor="text1"/>
          <w:szCs w:val="21"/>
          <w:highlight w:val="none"/>
          <w:shd w:val="clear" w:color="auto" w:fill="auto"/>
          <w14:textFill>
            <w14:solidFill>
              <w14:schemeClr w14:val="tx1"/>
            </w14:solidFill>
          </w14:textFill>
        </w:rPr>
        <w:t>在填写时，如本表格不适合投标单位的实际情况，可根据本表格式自行划表填写。</w:t>
      </w:r>
    </w:p>
    <w:p>
      <w:pPr>
        <w:pStyle w:val="31"/>
        <w:spacing w:line="360" w:lineRule="auto"/>
        <w:ind w:left="420" w:leftChars="200" w:firstLine="0" w:firstLineChars="0"/>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2.附人员证书复印件；</w:t>
      </w:r>
    </w:p>
    <w:p>
      <w:pPr>
        <w:pStyle w:val="31"/>
        <w:spacing w:line="360" w:lineRule="auto"/>
        <w:ind w:left="420" w:leftChars="200" w:firstLine="0" w:firstLineChars="0"/>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　　3.出具上述人员在本单位服务的外部证明，如：</w:t>
      </w:r>
      <w:r>
        <w:rPr>
          <w:rFonts w:ascii="宋体" w:hAnsi="宋体"/>
          <w:color w:val="000000" w:themeColor="text1"/>
          <w:szCs w:val="21"/>
          <w:highlight w:val="none"/>
          <w:shd w:val="clear" w:color="auto" w:fill="auto"/>
          <w14:textFill>
            <w14:solidFill>
              <w14:schemeClr w14:val="tx1"/>
            </w14:solidFill>
          </w14:textFill>
        </w:rPr>
        <w:t>投标截止日之前六个月以内的</w:t>
      </w:r>
      <w:r>
        <w:rPr>
          <w:rFonts w:hint="eastAsia" w:ascii="宋体" w:hAnsi="宋体"/>
          <w:color w:val="000000" w:themeColor="text1"/>
          <w:szCs w:val="21"/>
          <w:highlight w:val="none"/>
          <w:shd w:val="clear" w:color="auto" w:fill="auto"/>
          <w14:textFill>
            <w14:solidFill>
              <w14:schemeClr w14:val="tx1"/>
            </w14:solidFill>
          </w14:textFill>
        </w:rPr>
        <w:t>代缴个税税单、参加社会保险的《投保单》或《社会保险参保人员证明》等。</w:t>
      </w:r>
    </w:p>
    <w:p>
      <w:pPr>
        <w:spacing w:line="360" w:lineRule="auto"/>
        <w:ind w:left="420" w:leftChars="200" w:firstLine="0" w:firstLineChars="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leftChars="200" w:firstLine="0" w:firstLineChars="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left="420" w:leftChars="200" w:firstLine="0" w:firstLineChars="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ind w:left="420" w:leftChars="200" w:firstLine="0" w:firstLineChars="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spacing w:line="360" w:lineRule="auto"/>
        <w:ind w:firstLine="435"/>
        <w:rPr>
          <w:rFonts w:ascii="宋体" w:hAnsi="宋体"/>
          <w:color w:val="000000" w:themeColor="text1"/>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附件7</w:t>
      </w:r>
    </w:p>
    <w:p>
      <w:pPr>
        <w:spacing w:before="156" w:beforeLines="50" w:after="156" w:afterLines="50" w:line="360" w:lineRule="auto"/>
        <w:ind w:right="-10"/>
        <w:jc w:val="center"/>
        <w:rPr>
          <w:rFonts w:ascii="宋体" w:hAnsi="宋体"/>
          <w:b/>
          <w:bCs/>
          <w:color w:val="000000" w:themeColor="text1"/>
          <w:sz w:val="32"/>
          <w:szCs w:val="32"/>
          <w:highlight w:val="none"/>
          <w:shd w:val="clear" w:color="auto" w:fill="auto"/>
          <w14:textFill>
            <w14:solidFill>
              <w14:schemeClr w14:val="tx1"/>
            </w14:solidFill>
          </w14:textFill>
        </w:rPr>
      </w:pPr>
      <w:r>
        <w:rPr>
          <w:rFonts w:hint="eastAsia" w:ascii="宋体" w:hAnsi="宋体"/>
          <w:b/>
          <w:bCs/>
          <w:color w:val="000000" w:themeColor="text1"/>
          <w:sz w:val="32"/>
          <w:szCs w:val="32"/>
          <w:highlight w:val="none"/>
          <w:shd w:val="clear" w:color="auto" w:fill="auto"/>
          <w14:textFill>
            <w14:solidFill>
              <w14:schemeClr w14:val="tx1"/>
            </w14:solidFill>
          </w14:textFill>
        </w:rPr>
        <w:t>项目负责人资格情况表</w:t>
      </w:r>
    </w:p>
    <w:p>
      <w:pPr>
        <w:spacing w:line="360" w:lineRule="auto"/>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14:textFill>
            <w14:solidFill>
              <w14:schemeClr w14:val="tx1"/>
            </w14:solidFill>
          </w14:textFill>
        </w:rPr>
        <w:t>采购项目：                                            采购编号：</w:t>
      </w:r>
    </w:p>
    <w:tbl>
      <w:tblPr>
        <w:tblStyle w:val="19"/>
        <w:tblW w:w="8626" w:type="dxa"/>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14:textFill>
                  <w14:solidFill>
                    <w14:schemeClr w14:val="tx1"/>
                  </w14:solidFill>
                </w14:textFill>
              </w:rPr>
              <w:t>注：业绩证明应提供旁证材料</w:t>
            </w:r>
          </w:p>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r>
              <w:rPr>
                <w:rFonts w:hint="eastAsia" w:ascii="宋体" w:hAnsi="宋体"/>
                <w:color w:val="000000" w:themeColor="text1"/>
                <w:highlight w:val="none"/>
                <w:shd w:val="clear" w:color="auto" w:fill="auto"/>
                <w14:textFill>
                  <w14:solidFill>
                    <w14:schemeClr w14:val="tx1"/>
                  </w14:solidFill>
                </w14:textFill>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color w:val="000000" w:themeColor="text1"/>
                <w:highlight w:val="none"/>
                <w:shd w:val="clear" w:color="auto" w:fill="auto"/>
                <w:lang w:val="zh-CN"/>
                <w14:textFill>
                  <w14:solidFill>
                    <w14:schemeClr w14:val="tx1"/>
                  </w14:solidFill>
                </w14:textFill>
              </w:rPr>
            </w:pPr>
            <w:r>
              <w:rPr>
                <w:rFonts w:hint="eastAsia" w:ascii="宋体" w:hAnsi="宋体"/>
                <w:b/>
                <w:bCs/>
                <w:color w:val="000000" w:themeColor="text1"/>
                <w:highlight w:val="none"/>
                <w:shd w:val="clear" w:color="auto" w:fill="auto"/>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color w:val="000000" w:themeColor="text1"/>
                <w:highlight w:val="none"/>
                <w:shd w:val="clear" w:color="auto" w:fill="auto"/>
                <w:lang w:val="zh-CN"/>
                <w14:textFill>
                  <w14:solidFill>
                    <w14:schemeClr w14:val="tx1"/>
                  </w14:solidFill>
                </w14:textFill>
              </w:rPr>
            </w:pPr>
          </w:p>
        </w:tc>
      </w:tr>
    </w:tbl>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80" w:firstLineChars="20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snapToGrid w:val="0"/>
        <w:spacing w:before="50" w:after="50" w:line="360" w:lineRule="auto"/>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50" w:after="50" w:line="360" w:lineRule="auto"/>
        <w:rPr>
          <w:rFonts w:ascii="宋体" w:hAnsi="宋体"/>
          <w:b/>
          <w:color w:val="000000" w:themeColor="text1"/>
          <w:sz w:val="28"/>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附件8</w:t>
      </w:r>
    </w:p>
    <w:p>
      <w:pPr>
        <w:spacing w:line="360" w:lineRule="auto"/>
        <w:ind w:left="480"/>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供货</w:t>
      </w:r>
      <w:r>
        <w:rPr>
          <w:rFonts w:ascii="宋体" w:hAnsi="宋体"/>
          <w:b/>
          <w:color w:val="000000" w:themeColor="text1"/>
          <w:sz w:val="32"/>
          <w:szCs w:val="32"/>
          <w:highlight w:val="none"/>
          <w:shd w:val="clear" w:color="auto" w:fill="auto"/>
          <w14:textFill>
            <w14:solidFill>
              <w14:schemeClr w14:val="tx1"/>
            </w14:solidFill>
          </w14:textFill>
        </w:rPr>
        <w:t>清单</w:t>
      </w:r>
    </w:p>
    <w:p>
      <w:pPr>
        <w:spacing w:line="360" w:lineRule="auto"/>
        <w:ind w:left="480"/>
        <w:rPr>
          <w:rFonts w:ascii="宋体" w:hAnsi="宋体"/>
          <w:color w:val="000000" w:themeColor="text1"/>
          <w:highlight w:val="none"/>
          <w:shd w:val="clear" w:color="auto" w:fill="auto"/>
          <w14:textFill>
            <w14:solidFill>
              <w14:schemeClr w14:val="tx1"/>
            </w14:solidFill>
          </w14:textFill>
        </w:rPr>
      </w:pPr>
    </w:p>
    <w:p>
      <w:pPr>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xml:space="preserve">  项目编号：</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tbl>
      <w:tblPr>
        <w:tblStyle w:val="19"/>
        <w:tblW w:w="8948"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169"/>
        <w:gridCol w:w="1134"/>
        <w:gridCol w:w="1842"/>
        <w:gridCol w:w="993"/>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28" w:type="dxa"/>
            <w:vAlign w:val="center"/>
          </w:tcPr>
          <w:p>
            <w:pPr>
              <w:spacing w:line="360" w:lineRule="auto"/>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规格型号</w:t>
            </w:r>
          </w:p>
        </w:tc>
        <w:tc>
          <w:tcPr>
            <w:tcW w:w="993" w:type="dxa"/>
            <w:vAlign w:val="center"/>
          </w:tcPr>
          <w:p>
            <w:pPr>
              <w:spacing w:line="360" w:lineRule="auto"/>
              <w:ind w:left="52"/>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产地</w:t>
            </w:r>
          </w:p>
        </w:tc>
        <w:tc>
          <w:tcPr>
            <w:tcW w:w="1882" w:type="dxa"/>
            <w:vAlign w:val="center"/>
          </w:tcPr>
          <w:p>
            <w:pPr>
              <w:spacing w:line="360" w:lineRule="auto"/>
              <w:ind w:left="152"/>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928"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928"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28"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928"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28"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928"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28"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16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134"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4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993"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882"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bl>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35"/>
        <w:rPr>
          <w:rFonts w:ascii="宋体" w:hAnsi="宋体"/>
          <w:b/>
          <w:color w:val="000000" w:themeColor="text1"/>
          <w:szCs w:val="21"/>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14:textFill>
            <w14:solidFill>
              <w14:schemeClr w14:val="tx1"/>
            </w14:solidFill>
          </w14:textFill>
        </w:rPr>
        <w:t>要求：</w:t>
      </w:r>
    </w:p>
    <w:p>
      <w:pPr>
        <w:spacing w:line="360" w:lineRule="auto"/>
        <w:ind w:left="435" w:firstLine="559" w:firstLineChars="265"/>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14:textFill>
            <w14:solidFill>
              <w14:schemeClr w14:val="tx1"/>
            </w14:solidFill>
          </w14:textFill>
        </w:rPr>
        <w:t>1.</w:t>
      </w:r>
      <w:r>
        <w:rPr>
          <w:rFonts w:hint="eastAsia" w:ascii="宋体" w:hAnsi="宋体"/>
          <w:color w:val="000000" w:themeColor="text1"/>
          <w:szCs w:val="21"/>
          <w:highlight w:val="none"/>
          <w:shd w:val="clear" w:color="auto" w:fill="auto"/>
          <w14:textFill>
            <w14:solidFill>
              <w14:schemeClr w14:val="tx1"/>
            </w14:solidFill>
          </w14:textFill>
        </w:rPr>
        <w:t>本表中的名称、数量应与报价明细表中相对应的报价名称、数量一致</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firstLine="571" w:firstLineChars="238"/>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firstLine="993"/>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993"/>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ind w:firstLine="993"/>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snapToGrid w:val="0"/>
        <w:spacing w:before="50" w:after="50" w:line="360" w:lineRule="auto"/>
        <w:rPr>
          <w:rFonts w:ascii="宋体" w:hAnsi="宋体"/>
          <w:b/>
          <w:color w:val="000000" w:themeColor="text1"/>
          <w:sz w:val="28"/>
          <w:highlight w:val="none"/>
          <w:shd w:val="clear" w:color="auto" w:fill="auto"/>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50" w:after="50" w:line="360" w:lineRule="auto"/>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50" w:after="50" w:line="360" w:lineRule="auto"/>
        <w:rPr>
          <w:rFonts w:ascii="宋体" w:hAnsi="宋体"/>
          <w:b/>
          <w:color w:val="000000" w:themeColor="text1"/>
          <w:sz w:val="28"/>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附件9</w:t>
      </w:r>
    </w:p>
    <w:p>
      <w:pPr>
        <w:spacing w:line="360" w:lineRule="auto"/>
        <w:ind w:left="480"/>
        <w:jc w:val="center"/>
        <w:rPr>
          <w:rFonts w:ascii="宋体" w:hAnsi="宋体"/>
          <w:b/>
          <w:color w:val="000000" w:themeColor="text1"/>
          <w:sz w:val="32"/>
          <w:szCs w:val="32"/>
          <w:highlight w:val="none"/>
          <w:shd w:val="clear" w:color="auto" w:fill="auto"/>
          <w14:textFill>
            <w14:solidFill>
              <w14:schemeClr w14:val="tx1"/>
            </w14:solidFill>
          </w14:textFill>
        </w:rPr>
      </w:pPr>
      <w:r>
        <w:rPr>
          <w:rFonts w:ascii="宋体" w:hAnsi="宋体"/>
          <w:color w:val="000000" w:themeColor="text1"/>
          <w:kern w:val="0"/>
          <w:sz w:val="32"/>
          <w:szCs w:val="32"/>
          <w:highlight w:val="none"/>
          <w:shd w:val="clear" w:color="auto" w:fill="auto"/>
          <w14:textFill>
            <w14:solidFill>
              <w14:schemeClr w14:val="tx1"/>
            </w14:solidFill>
          </w14:textFill>
        </w:rPr>
        <w:t>技术</w:t>
      </w:r>
      <w:r>
        <w:rPr>
          <w:rFonts w:hint="eastAsia" w:ascii="宋体" w:hAnsi="宋体"/>
          <w:color w:val="000000" w:themeColor="text1"/>
          <w:kern w:val="0"/>
          <w:sz w:val="32"/>
          <w:szCs w:val="32"/>
          <w:highlight w:val="none"/>
          <w:shd w:val="clear" w:color="auto" w:fill="auto"/>
          <w14:textFill>
            <w14:solidFill>
              <w14:schemeClr w14:val="tx1"/>
            </w14:solidFill>
          </w14:textFill>
        </w:rPr>
        <w:t>需求</w:t>
      </w:r>
      <w:r>
        <w:rPr>
          <w:rFonts w:ascii="宋体" w:hAnsi="宋体"/>
          <w:color w:val="000000" w:themeColor="text1"/>
          <w:kern w:val="0"/>
          <w:sz w:val="32"/>
          <w:szCs w:val="32"/>
          <w:highlight w:val="none"/>
          <w:shd w:val="clear" w:color="auto" w:fill="auto"/>
          <w14:textFill>
            <w14:solidFill>
              <w14:schemeClr w14:val="tx1"/>
            </w14:solidFill>
          </w14:textFill>
        </w:rPr>
        <w:t>响应表</w:t>
      </w:r>
    </w:p>
    <w:p>
      <w:pPr>
        <w:spacing w:line="360" w:lineRule="auto"/>
        <w:rPr>
          <w:rFonts w:ascii="宋体" w:hAnsi="宋体"/>
          <w:color w:val="000000" w:themeColor="text1"/>
          <w:sz w:val="24"/>
          <w:highlight w:val="none"/>
          <w:shd w:val="clear" w:color="auto" w:fill="auto"/>
          <w14:textFill>
            <w14:solidFill>
              <w14:schemeClr w14:val="tx1"/>
            </w14:solidFill>
          </w14:textFill>
        </w:rPr>
      </w:pPr>
    </w:p>
    <w:tbl>
      <w:tblPr>
        <w:tblStyle w:val="19"/>
        <w:tblW w:w="9620"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2011"/>
        <w:gridCol w:w="1401"/>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序号</w:t>
            </w:r>
          </w:p>
        </w:tc>
        <w:tc>
          <w:tcPr>
            <w:tcW w:w="1785" w:type="dxa"/>
            <w:vAlign w:val="center"/>
          </w:tcPr>
          <w:p>
            <w:pPr>
              <w:spacing w:line="360" w:lineRule="auto"/>
              <w:ind w:left="13" w:leftChars="6" w:firstLine="482" w:firstLineChars="200"/>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名称</w:t>
            </w:r>
          </w:p>
        </w:tc>
        <w:tc>
          <w:tcPr>
            <w:tcW w:w="1449" w:type="dxa"/>
            <w:vAlign w:val="center"/>
          </w:tcPr>
          <w:p>
            <w:pPr>
              <w:spacing w:line="360" w:lineRule="auto"/>
              <w:ind w:left="52"/>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规格型号</w:t>
            </w:r>
          </w:p>
        </w:tc>
        <w:tc>
          <w:tcPr>
            <w:tcW w:w="2011" w:type="dxa"/>
            <w:vAlign w:val="center"/>
          </w:tcPr>
          <w:p>
            <w:pPr>
              <w:spacing w:line="360" w:lineRule="auto"/>
              <w:ind w:left="152"/>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招标参数</w:t>
            </w:r>
          </w:p>
        </w:tc>
        <w:tc>
          <w:tcPr>
            <w:tcW w:w="1401" w:type="dxa"/>
            <w:vAlign w:val="center"/>
          </w:tcPr>
          <w:p>
            <w:pPr>
              <w:spacing w:line="360" w:lineRule="auto"/>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投标参数</w:t>
            </w:r>
          </w:p>
        </w:tc>
        <w:tc>
          <w:tcPr>
            <w:tcW w:w="2239" w:type="dxa"/>
            <w:vAlign w:val="center"/>
          </w:tcPr>
          <w:p>
            <w:pPr>
              <w:spacing w:line="360" w:lineRule="auto"/>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4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01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1401"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c>
          <w:tcPr>
            <w:tcW w:w="2239" w:type="dxa"/>
            <w:vAlign w:val="center"/>
          </w:tcPr>
          <w:p>
            <w:pPr>
              <w:spacing w:line="360" w:lineRule="auto"/>
              <w:rPr>
                <w:rFonts w:ascii="宋体" w:hAnsi="宋体"/>
                <w:color w:val="000000" w:themeColor="text1"/>
                <w:sz w:val="24"/>
                <w:highlight w:val="none"/>
                <w:shd w:val="clear" w:color="auto" w:fill="auto"/>
                <w14:textFill>
                  <w14:solidFill>
                    <w14:schemeClr w14:val="tx1"/>
                  </w14:solidFill>
                </w14:textFill>
              </w:rPr>
            </w:pPr>
          </w:p>
        </w:tc>
      </w:tr>
    </w:tbl>
    <w:p>
      <w:pPr>
        <w:pStyle w:val="32"/>
        <w:tabs>
          <w:tab w:val="left" w:pos="360"/>
        </w:tabs>
        <w:spacing w:line="360" w:lineRule="auto"/>
        <w:ind w:right="84" w:rightChars="40"/>
        <w:rPr>
          <w:rFonts w:ascii="宋体"/>
          <w:b/>
          <w:color w:val="000000" w:themeColor="text1"/>
          <w:szCs w:val="21"/>
          <w:highlight w:val="none"/>
          <w:shd w:val="clear" w:color="auto" w:fill="auto"/>
          <w14:textFill>
            <w14:solidFill>
              <w14:schemeClr w14:val="tx1"/>
            </w14:solidFill>
          </w14:textFill>
        </w:rPr>
      </w:pPr>
      <w:r>
        <w:rPr>
          <w:rFonts w:hint="eastAsia" w:ascii="宋体"/>
          <w:b/>
          <w:color w:val="000000" w:themeColor="text1"/>
          <w:szCs w:val="21"/>
          <w:highlight w:val="none"/>
          <w:shd w:val="clear" w:color="auto" w:fill="auto"/>
          <w14:textFill>
            <w14:solidFill>
              <w14:schemeClr w14:val="tx1"/>
            </w14:solidFill>
          </w14:textFill>
        </w:rPr>
        <w:t>要求：</w:t>
      </w:r>
    </w:p>
    <w:p>
      <w:pPr>
        <w:pStyle w:val="32"/>
        <w:tabs>
          <w:tab w:val="left" w:pos="360"/>
        </w:tabs>
        <w:spacing w:line="360" w:lineRule="auto"/>
        <w:ind w:right="84" w:rightChars="40" w:firstLine="420" w:firstLineChars="200"/>
        <w:rPr>
          <w:rFonts w:ascii="宋体"/>
          <w:color w:val="000000" w:themeColor="text1"/>
          <w:szCs w:val="21"/>
          <w:highlight w:val="none"/>
          <w:shd w:val="clear" w:color="auto" w:fill="auto"/>
          <w14:textFill>
            <w14:solidFill>
              <w14:schemeClr w14:val="tx1"/>
            </w14:solidFill>
          </w14:textFill>
        </w:rPr>
      </w:pPr>
      <w:r>
        <w:rPr>
          <w:rFonts w:hint="eastAsia" w:ascii="宋体"/>
          <w:color w:val="000000" w:themeColor="text1"/>
          <w:szCs w:val="21"/>
          <w:highlight w:val="none"/>
          <w:shd w:val="clear" w:color="auto" w:fill="auto"/>
          <w14:textFill>
            <w14:solidFill>
              <w14:schemeClr w14:val="tx1"/>
            </w14:solidFill>
          </w14:textFill>
        </w:rPr>
        <w:t>1. 本表的名称须与《报价明细表》一致。</w:t>
      </w:r>
    </w:p>
    <w:p>
      <w:pPr>
        <w:pStyle w:val="32"/>
        <w:spacing w:line="360" w:lineRule="auto"/>
        <w:ind w:right="84" w:rightChars="40" w:firstLine="420" w:firstLineChars="200"/>
        <w:rPr>
          <w:rFonts w:ascii="宋体"/>
          <w:color w:val="000000" w:themeColor="text1"/>
          <w:szCs w:val="21"/>
          <w:highlight w:val="none"/>
          <w:shd w:val="clear" w:color="auto" w:fill="auto"/>
          <w14:textFill>
            <w14:solidFill>
              <w14:schemeClr w14:val="tx1"/>
            </w14:solidFill>
          </w14:textFill>
        </w:rPr>
      </w:pPr>
      <w:r>
        <w:rPr>
          <w:rFonts w:hint="eastAsia" w:ascii="宋体"/>
          <w:color w:val="000000" w:themeColor="text1"/>
          <w:szCs w:val="21"/>
          <w:highlight w:val="none"/>
          <w:shd w:val="clear" w:color="auto" w:fill="auto"/>
          <w14:textFill>
            <w14:solidFill>
              <w14:schemeClr w14:val="tx1"/>
            </w14:solidFill>
          </w14:textFill>
        </w:rPr>
        <w:t>2.本表参照本招标文件第四部分“招标需求”内的“具体技术需求”填制，投标人应根据投标设备的性能指标、服务指标，对照招标文件要求在“偏离情况”栏注明“正偏离”、“负偏离”或“无偏离”。</w:t>
      </w:r>
    </w:p>
    <w:p>
      <w:pPr>
        <w:pStyle w:val="32"/>
        <w:spacing w:line="360" w:lineRule="auto"/>
        <w:ind w:right="84" w:rightChars="40" w:firstLine="420" w:firstLineChars="200"/>
        <w:rPr>
          <w:rFonts w:ascii="宋体"/>
          <w:color w:val="000000" w:themeColor="text1"/>
          <w:szCs w:val="21"/>
          <w:highlight w:val="none"/>
          <w:shd w:val="clear" w:color="auto" w:fill="auto"/>
          <w14:textFill>
            <w14:solidFill>
              <w14:schemeClr w14:val="tx1"/>
            </w14:solidFill>
          </w14:textFill>
        </w:rPr>
      </w:pPr>
      <w:r>
        <w:rPr>
          <w:rFonts w:hint="eastAsia" w:ascii="宋体"/>
          <w:color w:val="000000" w:themeColor="text1"/>
          <w:szCs w:val="21"/>
          <w:highlight w:val="none"/>
          <w:shd w:val="clear" w:color="auto" w:fill="auto"/>
          <w14:textFill>
            <w14:solidFill>
              <w14:schemeClr w14:val="tx1"/>
            </w14:solidFill>
          </w14:textFill>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pStyle w:val="33"/>
        <w:spacing w:line="360" w:lineRule="auto"/>
        <w:jc w:val="left"/>
        <w:rPr>
          <w:rFonts w:hint="eastAsia" w:ascii="宋体" w:hAnsi="宋体"/>
          <w:b/>
          <w:color w:val="000000" w:themeColor="text1"/>
          <w:sz w:val="28"/>
          <w:highlight w:val="none"/>
          <w:shd w:val="clear" w:color="auto" w:fill="auto"/>
          <w14:textFill>
            <w14:solidFill>
              <w14:schemeClr w14:val="tx1"/>
            </w14:solidFill>
          </w14:textFill>
        </w:rPr>
      </w:pPr>
    </w:p>
    <w:p>
      <w:pPr>
        <w:pStyle w:val="33"/>
        <w:spacing w:line="360" w:lineRule="auto"/>
        <w:jc w:val="left"/>
        <w:rPr>
          <w:rFonts w:ascii="宋体" w:hAnsi="宋体"/>
          <w:b/>
          <w:color w:val="000000" w:themeColor="text1"/>
          <w:sz w:val="28"/>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附件10</w:t>
      </w:r>
    </w:p>
    <w:p>
      <w:pPr>
        <w:pStyle w:val="34"/>
        <w:spacing w:line="360" w:lineRule="auto"/>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证书一览表</w:t>
      </w:r>
    </w:p>
    <w:p>
      <w:pPr>
        <w:pStyle w:val="34"/>
        <w:spacing w:line="360" w:lineRule="auto"/>
        <w:jc w:val="center"/>
        <w:rPr>
          <w:rFonts w:ascii="宋体" w:hAnsi="宋体" w:cs="Arial"/>
          <w:color w:val="000000" w:themeColor="text1"/>
          <w:sz w:val="28"/>
          <w:szCs w:val="28"/>
          <w:highlight w:val="none"/>
          <w:shd w:val="clear" w:color="auto" w:fill="auto"/>
          <w14:textFill>
            <w14:solidFill>
              <w14:schemeClr w14:val="tx1"/>
            </w14:solidFill>
          </w14:textFill>
        </w:rPr>
      </w:pP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4"/>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证书名称</w:t>
            </w:r>
          </w:p>
        </w:tc>
        <w:tc>
          <w:tcPr>
            <w:tcW w:w="2258" w:type="dxa"/>
            <w:tcBorders>
              <w:top w:val="single" w:color="auto" w:sz="4" w:space="0"/>
              <w:bottom w:val="single" w:color="auto" w:sz="4" w:space="0"/>
            </w:tcBorders>
          </w:tcPr>
          <w:p>
            <w:pPr>
              <w:pStyle w:val="34"/>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发证单位</w:t>
            </w:r>
          </w:p>
        </w:tc>
        <w:tc>
          <w:tcPr>
            <w:tcW w:w="2260" w:type="dxa"/>
            <w:tcBorders>
              <w:top w:val="single" w:color="auto" w:sz="4" w:space="0"/>
              <w:bottom w:val="single" w:color="auto" w:sz="4" w:space="0"/>
            </w:tcBorders>
          </w:tcPr>
          <w:p>
            <w:pPr>
              <w:pStyle w:val="34"/>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34"/>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58" w:type="dxa"/>
            <w:tcBorders>
              <w:top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60" w:type="dxa"/>
            <w:tcBorders>
              <w:top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047" w:type="dxa"/>
            <w:tcBorders>
              <w:top w:val="single" w:color="auto" w:sz="4" w:space="0"/>
              <w:righ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58"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60" w:type="dxa"/>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047" w:type="dxa"/>
            <w:tcBorders>
              <w:righ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58" w:type="dxa"/>
            <w:tcBorders>
              <w:bottom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260" w:type="dxa"/>
            <w:tcBorders>
              <w:bottom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c>
          <w:tcPr>
            <w:tcW w:w="2047" w:type="dxa"/>
            <w:tcBorders>
              <w:bottom w:val="single" w:color="auto" w:sz="4" w:space="0"/>
              <w:right w:val="single" w:color="auto" w:sz="4" w:space="0"/>
            </w:tcBorders>
          </w:tcPr>
          <w:p>
            <w:pPr>
              <w:pStyle w:val="34"/>
              <w:spacing w:line="360" w:lineRule="auto"/>
              <w:jc w:val="center"/>
              <w:rPr>
                <w:rFonts w:ascii="宋体" w:hAnsi="宋体" w:cs="Arial"/>
                <w:color w:val="000000" w:themeColor="text1"/>
                <w:szCs w:val="21"/>
                <w:highlight w:val="none"/>
                <w:shd w:val="clear" w:color="auto" w:fill="auto"/>
                <w14:textFill>
                  <w14:solidFill>
                    <w14:schemeClr w14:val="tx1"/>
                  </w14:solidFill>
                </w14:textFill>
              </w:rPr>
            </w:pPr>
          </w:p>
        </w:tc>
      </w:tr>
    </w:tbl>
    <w:p>
      <w:pPr>
        <w:pStyle w:val="34"/>
        <w:tabs>
          <w:tab w:val="left" w:pos="1050"/>
        </w:tabs>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p>
      <w:pPr>
        <w:pStyle w:val="34"/>
        <w:tabs>
          <w:tab w:val="left" w:pos="1050"/>
        </w:tabs>
        <w:spacing w:line="360" w:lineRule="auto"/>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14:textFill>
            <w14:solidFill>
              <w14:schemeClr w14:val="tx1"/>
            </w14:solidFill>
          </w14:textFill>
        </w:rPr>
        <w:t>要求：</w:t>
      </w:r>
    </w:p>
    <w:p>
      <w:pPr>
        <w:pStyle w:val="34"/>
        <w:tabs>
          <w:tab w:val="left" w:pos="1050"/>
        </w:tabs>
        <w:spacing w:line="360" w:lineRule="auto"/>
        <w:ind w:firstLine="424" w:firstLineChars="202"/>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1.填写投标人获得资质、认证或企业信誉证书；</w:t>
      </w:r>
    </w:p>
    <w:p>
      <w:pPr>
        <w:pStyle w:val="34"/>
        <w:tabs>
          <w:tab w:val="left" w:pos="1050"/>
        </w:tabs>
        <w:spacing w:line="360" w:lineRule="auto"/>
        <w:ind w:firstLine="424" w:firstLineChars="202"/>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2.附所列证书复印件或其他证明材料。</w:t>
      </w:r>
    </w:p>
    <w:p>
      <w:pPr>
        <w:pStyle w:val="34"/>
        <w:tabs>
          <w:tab w:val="left" w:pos="1050"/>
        </w:tabs>
        <w:spacing w:line="360" w:lineRule="auto"/>
        <w:ind w:firstLine="720" w:firstLineChars="300"/>
        <w:rPr>
          <w:rFonts w:ascii="仿宋_GB2312" w:hAnsi="宋体" w:eastAsia="仿宋_GB2312"/>
          <w:color w:val="000000" w:themeColor="text1"/>
          <w:sz w:val="24"/>
          <w:highlight w:val="none"/>
          <w:shd w:val="clear" w:color="auto" w:fill="auto"/>
          <w14:textFill>
            <w14:solidFill>
              <w14:schemeClr w14:val="tx1"/>
            </w14:solidFill>
          </w14:textFill>
        </w:rPr>
      </w:pPr>
    </w:p>
    <w:p>
      <w:pPr>
        <w:pStyle w:val="34"/>
        <w:tabs>
          <w:tab w:val="left" w:pos="1050"/>
        </w:tabs>
        <w:spacing w:line="360" w:lineRule="auto"/>
        <w:ind w:firstLine="720" w:firstLineChars="300"/>
        <w:rPr>
          <w:rFonts w:ascii="仿宋_GB2312" w:hAnsi="宋体" w:eastAsia="仿宋_GB2312"/>
          <w:color w:val="000000" w:themeColor="text1"/>
          <w:sz w:val="24"/>
          <w:highlight w:val="none"/>
          <w:shd w:val="clear" w:color="auto" w:fill="auto"/>
          <w14:textFill>
            <w14:solidFill>
              <w14:schemeClr w14:val="tx1"/>
            </w14:solidFill>
          </w14:textFill>
        </w:rPr>
      </w:pPr>
    </w:p>
    <w:p>
      <w:pPr>
        <w:pStyle w:val="34"/>
        <w:tabs>
          <w:tab w:val="left" w:pos="1050"/>
        </w:tabs>
        <w:spacing w:line="360" w:lineRule="auto"/>
        <w:ind w:firstLine="720" w:firstLineChars="300"/>
        <w:rPr>
          <w:rFonts w:ascii="仿宋_GB2312" w:hAnsi="宋体" w:eastAsia="仿宋_GB2312"/>
          <w:color w:val="000000" w:themeColor="text1"/>
          <w:sz w:val="24"/>
          <w:highlight w:val="none"/>
          <w:shd w:val="clear" w:color="auto" w:fill="auto"/>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24" w:firstLineChars="177"/>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24" w:firstLineChars="177"/>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rPr>
          <w:rFonts w:ascii="宋体" w:hAnsi="宋体"/>
          <w:color w:val="000000" w:themeColor="text1"/>
          <w:sz w:val="24"/>
          <w:highlight w:val="none"/>
          <w:shd w:val="clear" w:color="auto" w:fill="auto"/>
          <w14:textFill>
            <w14:solidFill>
              <w14:schemeClr w14:val="tx1"/>
            </w14:solidFill>
          </w14:textFill>
        </w:rPr>
      </w:pPr>
    </w:p>
    <w:p>
      <w:pPr>
        <w:pStyle w:val="30"/>
        <w:shd w:val="clear" w:color="auto" w:fill="FFFFFF"/>
        <w:spacing w:before="0" w:beforeAutospacing="0" w:after="0" w:afterAutospacing="0" w:line="360" w:lineRule="auto"/>
        <w:ind w:firstLine="424" w:firstLineChars="177"/>
        <w:rPr>
          <w:b/>
          <w:bCs/>
          <w:color w:val="000000" w:themeColor="text1"/>
          <w:spacing w:val="11"/>
          <w:highlight w:val="none"/>
          <w:shd w:val="clear" w:color="auto" w:fill="auto"/>
          <w14:textFill>
            <w14:solidFill>
              <w14:schemeClr w14:val="tx1"/>
            </w14:solidFill>
          </w14:textFill>
        </w:rPr>
      </w:pPr>
      <w:r>
        <w:rPr>
          <w:rFonts w:hint="eastAsia"/>
          <w:color w:val="000000" w:themeColor="text1"/>
          <w:highlight w:val="none"/>
          <w:shd w:val="clear" w:color="auto" w:fill="auto"/>
          <w14:textFill>
            <w14:solidFill>
              <w14:schemeClr w14:val="tx1"/>
            </w14:solidFill>
          </w14:textFill>
        </w:rPr>
        <w:t>日        期：：</w:t>
      </w:r>
    </w:p>
    <w:p>
      <w:pPr>
        <w:spacing w:line="360" w:lineRule="auto"/>
        <w:rPr>
          <w:rFonts w:ascii="宋体" w:hAnsi="宋体"/>
          <w:b/>
          <w:color w:val="000000" w:themeColor="text1"/>
          <w:sz w:val="28"/>
          <w:highlight w:val="none"/>
          <w:shd w:val="clear" w:color="auto" w:fill="auto"/>
          <w14:textFill>
            <w14:solidFill>
              <w14:schemeClr w14:val="tx1"/>
            </w14:solidFill>
          </w14:textFill>
        </w:rPr>
      </w:pPr>
    </w:p>
    <w:p>
      <w:pPr>
        <w:spacing w:line="360" w:lineRule="auto"/>
        <w:rPr>
          <w:rFonts w:ascii="宋体" w:hAnsi="宋体"/>
          <w:b/>
          <w:color w:val="000000" w:themeColor="text1"/>
          <w:sz w:val="28"/>
          <w:highlight w:val="none"/>
          <w:shd w:val="clear" w:color="auto" w:fill="auto"/>
          <w14:textFill>
            <w14:solidFill>
              <w14:schemeClr w14:val="tx1"/>
            </w14:solidFill>
          </w14:textFill>
        </w:rPr>
      </w:pPr>
    </w:p>
    <w:p>
      <w:pPr>
        <w:spacing w:line="360" w:lineRule="auto"/>
        <w:rPr>
          <w:rFonts w:ascii="宋体" w:hAnsi="宋体"/>
          <w:b/>
          <w:color w:val="000000" w:themeColor="text1"/>
          <w:sz w:val="28"/>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附件11</w:t>
      </w:r>
    </w:p>
    <w:p>
      <w:pPr>
        <w:pStyle w:val="33"/>
        <w:spacing w:line="360" w:lineRule="auto"/>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投标人类似项目实施情况一览表</w:t>
      </w:r>
    </w:p>
    <w:p>
      <w:pPr>
        <w:pStyle w:val="33"/>
        <w:spacing w:line="360" w:lineRule="auto"/>
        <w:jc w:val="center"/>
        <w:rPr>
          <w:rFonts w:ascii="仿宋_GB2312" w:eastAsia="仿宋_GB2312"/>
          <w:b/>
          <w:color w:val="000000" w:themeColor="text1"/>
          <w:sz w:val="28"/>
          <w:szCs w:val="28"/>
          <w:highlight w:val="none"/>
          <w:shd w:val="clear" w:color="auto" w:fill="auto"/>
          <w14:textFill>
            <w14:solidFill>
              <w14:schemeClr w14:val="tx1"/>
            </w14:solidFill>
          </w14:textFill>
        </w:rPr>
      </w:pPr>
    </w:p>
    <w:tbl>
      <w:tblPr>
        <w:tblStyle w:val="1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3"/>
              <w:spacing w:line="360" w:lineRule="auto"/>
              <w:jc w:val="center"/>
              <w:rPr>
                <w:rFonts w:ascii="宋体" w:hAnsi="宋体" w:cs="Arial"/>
                <w:b/>
                <w:bCs/>
                <w:color w:val="000000" w:themeColor="text1"/>
                <w:sz w:val="24"/>
                <w:highlight w:val="none"/>
                <w:shd w:val="clear" w:color="auto" w:fill="auto"/>
                <w14:textFill>
                  <w14:solidFill>
                    <w14:schemeClr w14:val="tx1"/>
                  </w14:solidFill>
                </w14:textFill>
              </w:rPr>
            </w:pPr>
            <w:r>
              <w:rPr>
                <w:rFonts w:hint="eastAsia" w:ascii="宋体" w:hAnsi="宋体" w:cs="Arial"/>
                <w:b/>
                <w:bCs/>
                <w:color w:val="000000" w:themeColor="text1"/>
                <w:sz w:val="24"/>
                <w:highlight w:val="none"/>
                <w:shd w:val="clear" w:color="auto" w:fill="auto"/>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000000" w:themeColor="text1"/>
                <w:sz w:val="24"/>
                <w:highlight w:val="none"/>
                <w:shd w:val="clear" w:color="auto" w:fill="auto"/>
                <w14:textFill>
                  <w14:solidFill>
                    <w14:schemeClr w14:val="tx1"/>
                  </w14:solidFill>
                </w14:textFill>
              </w:rPr>
            </w:pPr>
            <w:r>
              <w:rPr>
                <w:rFonts w:hint="eastAsia" w:ascii="宋体" w:hAnsi="宋体" w:cs="Arial"/>
                <w:color w:val="000000" w:themeColor="text1"/>
                <w:sz w:val="24"/>
                <w:highlight w:val="none"/>
                <w:shd w:val="clear" w:color="auto" w:fill="auto"/>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000000" w:themeColor="text1"/>
                <w:sz w:val="24"/>
                <w:highlight w:val="none"/>
                <w:shd w:val="clear" w:color="auto" w:fill="auto"/>
                <w14:textFill>
                  <w14:solidFill>
                    <w14:schemeClr w14:val="tx1"/>
                  </w14:solidFill>
                </w14:textFill>
              </w:rPr>
            </w:pPr>
            <w:r>
              <w:rPr>
                <w:rFonts w:hint="eastAsia" w:ascii="宋体" w:hAnsi="宋体" w:cs="Arial"/>
                <w:color w:val="000000" w:themeColor="text1"/>
                <w:sz w:val="24"/>
                <w:highlight w:val="none"/>
                <w:shd w:val="clear" w:color="auto" w:fill="auto"/>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jc w:val="center"/>
              <w:rPr>
                <w:rFonts w:ascii="宋体" w:hAnsi="宋体" w:cs="Arial"/>
                <w:color w:val="000000" w:themeColor="text1"/>
                <w:sz w:val="24"/>
                <w:highlight w:val="none"/>
                <w:shd w:val="clear" w:color="auto" w:fill="auto"/>
                <w14:textFill>
                  <w14:solidFill>
                    <w14:schemeClr w14:val="tx1"/>
                  </w14:solidFill>
                </w14:textFill>
              </w:rPr>
            </w:pPr>
            <w:r>
              <w:rPr>
                <w:rFonts w:hint="eastAsia" w:ascii="宋体" w:hAnsi="宋体" w:cs="Arial"/>
                <w:color w:val="000000" w:themeColor="text1"/>
                <w:sz w:val="24"/>
                <w:highlight w:val="none"/>
                <w:shd w:val="clear" w:color="auto" w:fill="auto"/>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r>
              <w:rPr>
                <w:rFonts w:hint="eastAsia" w:ascii="宋体" w:hAnsi="宋体" w:cs="Arial"/>
                <w:color w:val="000000" w:themeColor="text1"/>
                <w:sz w:val="24"/>
                <w:highlight w:val="none"/>
                <w:shd w:val="clear" w:color="auto" w:fill="auto"/>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33"/>
              <w:spacing w:line="360" w:lineRule="auto"/>
              <w:rPr>
                <w:rFonts w:ascii="宋体" w:hAnsi="宋体" w:cs="Arial"/>
                <w:color w:val="000000" w:themeColor="text1"/>
                <w:sz w:val="24"/>
                <w:highlight w:val="none"/>
                <w:shd w:val="clear" w:color="auto" w:fill="auto"/>
                <w14:textFill>
                  <w14:solidFill>
                    <w14:schemeClr w14:val="tx1"/>
                  </w14:solidFill>
                </w14:textFill>
              </w:rPr>
            </w:pPr>
          </w:p>
        </w:tc>
      </w:tr>
    </w:tbl>
    <w:p>
      <w:pPr>
        <w:autoSpaceDE w:val="0"/>
        <w:autoSpaceDN w:val="0"/>
        <w:adjustRightInd w:val="0"/>
        <w:spacing w:before="156" w:beforeLines="50" w:line="360" w:lineRule="auto"/>
        <w:rPr>
          <w:rFonts w:ascii="宋体" w:hAnsi="宋体" w:cs="Arial"/>
          <w:b/>
          <w:color w:val="000000" w:themeColor="text1"/>
          <w:szCs w:val="21"/>
          <w:highlight w:val="none"/>
          <w:shd w:val="clear" w:color="auto" w:fill="auto"/>
          <w14:textFill>
            <w14:solidFill>
              <w14:schemeClr w14:val="tx1"/>
            </w14:solidFill>
          </w14:textFill>
        </w:rPr>
      </w:pPr>
      <w:r>
        <w:rPr>
          <w:rFonts w:hint="eastAsia" w:ascii="宋体" w:hAnsi="宋体" w:cs="Arial"/>
          <w:b/>
          <w:color w:val="000000" w:themeColor="text1"/>
          <w:szCs w:val="21"/>
          <w:highlight w:val="none"/>
          <w:shd w:val="clear" w:color="auto" w:fill="auto"/>
          <w14:textFill>
            <w14:solidFill>
              <w14:schemeClr w14:val="tx1"/>
            </w14:solidFill>
          </w14:textFill>
        </w:rPr>
        <w:t>要求</w:t>
      </w:r>
      <w:r>
        <w:rPr>
          <w:rFonts w:ascii="宋体" w:hAnsi="宋体" w:cs="Arial"/>
          <w:b/>
          <w:color w:val="000000" w:themeColor="text1"/>
          <w:szCs w:val="21"/>
          <w:highlight w:val="none"/>
          <w:shd w:val="clear" w:color="auto" w:fill="auto"/>
          <w14:textFill>
            <w14:solidFill>
              <w14:schemeClr w14:val="tx1"/>
            </w14:solidFill>
          </w14:textFill>
        </w:rPr>
        <w:t>：</w:t>
      </w:r>
    </w:p>
    <w:p>
      <w:pPr>
        <w:autoSpaceDE w:val="0"/>
        <w:autoSpaceDN w:val="0"/>
        <w:adjustRightInd w:val="0"/>
        <w:spacing w:before="156" w:beforeLines="50" w:line="360" w:lineRule="auto"/>
        <w:ind w:firstLine="424" w:firstLineChars="202"/>
        <w:rPr>
          <w:rFonts w:ascii="宋体" w:hAnsi="宋体" w:cs="Arial"/>
          <w:b/>
          <w:color w:val="000000" w:themeColor="text1"/>
          <w:szCs w:val="21"/>
          <w:highlight w:val="none"/>
          <w:shd w:val="clear" w:color="auto" w:fill="auto"/>
          <w14:textFill>
            <w14:solidFill>
              <w14:schemeClr w14:val="tx1"/>
            </w14:solidFill>
          </w14:textFill>
        </w:rPr>
      </w:pPr>
      <w:r>
        <w:rPr>
          <w:rFonts w:ascii="宋体" w:hAnsi="宋体" w:cs="Arial"/>
          <w:color w:val="000000" w:themeColor="text1"/>
          <w:szCs w:val="21"/>
          <w:highlight w:val="none"/>
          <w:shd w:val="clear" w:color="auto" w:fill="auto"/>
          <w14:textFill>
            <w14:solidFill>
              <w14:schemeClr w14:val="tx1"/>
            </w14:solidFill>
          </w14:textFill>
        </w:rPr>
        <w:t>1</w:t>
      </w:r>
      <w:r>
        <w:rPr>
          <w:rFonts w:hint="eastAsia" w:ascii="宋体" w:hAnsi="宋体" w:cs="Arial"/>
          <w:color w:val="000000" w:themeColor="text1"/>
          <w:szCs w:val="21"/>
          <w:highlight w:val="none"/>
          <w:shd w:val="clear" w:color="auto" w:fill="auto"/>
          <w14:textFill>
            <w14:solidFill>
              <w14:schemeClr w14:val="tx1"/>
            </w14:solidFill>
          </w14:textFill>
        </w:rPr>
        <w:t>.</w:t>
      </w:r>
      <w:r>
        <w:rPr>
          <w:rFonts w:ascii="宋体" w:hAnsi="宋体" w:cs="Arial"/>
          <w:color w:val="000000" w:themeColor="text1"/>
          <w:szCs w:val="21"/>
          <w:highlight w:val="none"/>
          <w:shd w:val="clear" w:color="auto" w:fill="auto"/>
          <w14:textFill>
            <w14:solidFill>
              <w14:schemeClr w14:val="tx1"/>
            </w14:solidFill>
          </w14:textFill>
        </w:rPr>
        <w:t>业绩证明应提供证明材料（合同</w:t>
      </w:r>
      <w:r>
        <w:rPr>
          <w:rFonts w:hint="eastAsia" w:ascii="宋体" w:hAnsi="宋体" w:cs="Arial"/>
          <w:color w:val="000000" w:themeColor="text1"/>
          <w:szCs w:val="21"/>
          <w:highlight w:val="none"/>
          <w:shd w:val="clear" w:color="auto" w:fill="auto"/>
          <w14:textFill>
            <w14:solidFill>
              <w14:schemeClr w14:val="tx1"/>
            </w14:solidFill>
          </w14:textFill>
        </w:rPr>
        <w:t>复印件可只提供首页、含金额页、盖章页并加盖投标人公章</w:t>
      </w:r>
      <w:r>
        <w:rPr>
          <w:rFonts w:ascii="宋体" w:hAnsi="宋体" w:cs="Arial"/>
          <w:color w:val="000000" w:themeColor="text1"/>
          <w:szCs w:val="21"/>
          <w:highlight w:val="none"/>
          <w:shd w:val="clear" w:color="auto" w:fill="auto"/>
          <w14:textFill>
            <w14:solidFill>
              <w14:schemeClr w14:val="tx1"/>
            </w14:solidFill>
          </w14:textFill>
        </w:rPr>
        <w:t>）；</w:t>
      </w:r>
    </w:p>
    <w:p>
      <w:pPr>
        <w:spacing w:line="360" w:lineRule="auto"/>
        <w:ind w:firstLine="424" w:firstLineChars="202"/>
        <w:jc w:val="left"/>
        <w:rPr>
          <w:rFonts w:ascii="宋体" w:hAnsi="宋体" w:cs="Arial"/>
          <w:color w:val="000000" w:themeColor="text1"/>
          <w:szCs w:val="21"/>
          <w:highlight w:val="none"/>
          <w:shd w:val="clear" w:color="auto" w:fill="auto"/>
          <w14:textFill>
            <w14:solidFill>
              <w14:schemeClr w14:val="tx1"/>
            </w14:solidFill>
          </w14:textFill>
        </w:rPr>
      </w:pPr>
      <w:r>
        <w:rPr>
          <w:rFonts w:ascii="宋体" w:hAnsi="宋体" w:cs="Arial"/>
          <w:color w:val="000000" w:themeColor="text1"/>
          <w:szCs w:val="21"/>
          <w:highlight w:val="none"/>
          <w:shd w:val="clear" w:color="auto" w:fill="auto"/>
          <w14:textFill>
            <w14:solidFill>
              <w14:schemeClr w14:val="tx1"/>
            </w14:solidFill>
          </w14:textFill>
        </w:rPr>
        <w:t>2</w:t>
      </w:r>
      <w:r>
        <w:rPr>
          <w:rFonts w:hint="eastAsia" w:ascii="宋体" w:hAnsi="宋体" w:cs="Arial"/>
          <w:color w:val="000000" w:themeColor="text1"/>
          <w:szCs w:val="21"/>
          <w:highlight w:val="none"/>
          <w:shd w:val="clear" w:color="auto" w:fill="auto"/>
          <w14:textFill>
            <w14:solidFill>
              <w14:schemeClr w14:val="tx1"/>
            </w14:solidFill>
          </w14:textFill>
        </w:rPr>
        <w:t>.报价供应商</w:t>
      </w:r>
      <w:r>
        <w:rPr>
          <w:rFonts w:ascii="宋体" w:hAnsi="宋体" w:cs="Arial"/>
          <w:color w:val="000000" w:themeColor="text1"/>
          <w:szCs w:val="21"/>
          <w:highlight w:val="none"/>
          <w:shd w:val="clear" w:color="auto" w:fill="auto"/>
          <w14:textFill>
            <w14:solidFill>
              <w14:schemeClr w14:val="tx1"/>
            </w14:solidFill>
          </w14:textFill>
        </w:rPr>
        <w:t>可按此表格式复制</w:t>
      </w:r>
      <w:r>
        <w:rPr>
          <w:rFonts w:hint="eastAsia" w:ascii="宋体" w:hAnsi="宋体" w:cs="Arial"/>
          <w:color w:val="000000" w:themeColor="text1"/>
          <w:szCs w:val="21"/>
          <w:highlight w:val="none"/>
          <w:shd w:val="clear" w:color="auto" w:fill="auto"/>
          <w14:textFill>
            <w14:solidFill>
              <w14:schemeClr w14:val="tx1"/>
            </w14:solidFill>
          </w14:textFill>
        </w:rPr>
        <w:t>。</w:t>
      </w:r>
    </w:p>
    <w:p>
      <w:pPr>
        <w:spacing w:line="360" w:lineRule="auto"/>
        <w:rPr>
          <w:rFonts w:ascii="宋体" w:hAnsi="宋体"/>
          <w:color w:val="000000" w:themeColor="text1"/>
          <w:sz w:val="22"/>
          <w:szCs w:val="22"/>
          <w:highlight w:val="none"/>
          <w:shd w:val="clear" w:color="auto" w:fill="auto"/>
          <w14:textFill>
            <w14:solidFill>
              <w14:schemeClr w14:val="tx1"/>
            </w14:solidFill>
          </w14:textFill>
        </w:rPr>
      </w:pPr>
    </w:p>
    <w:p>
      <w:pPr>
        <w:spacing w:line="360" w:lineRule="auto"/>
        <w:rPr>
          <w:rFonts w:ascii="宋体" w:hAnsi="宋体"/>
          <w:color w:val="000000" w:themeColor="text1"/>
          <w:sz w:val="22"/>
          <w:szCs w:val="22"/>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jc w:val="center"/>
        <w:rPr>
          <w:rFonts w:ascii="仿宋" w:hAnsi="仿宋" w:eastAsia="仿宋"/>
          <w:snapToGrid w:val="0"/>
          <w:color w:val="000000" w:themeColor="text1"/>
          <w:kern w:val="0"/>
          <w:sz w:val="24"/>
          <w:highlight w:val="none"/>
          <w:shd w:val="clear" w:color="auto" w:fill="auto"/>
          <w14:textFill>
            <w14:solidFill>
              <w14:schemeClr w14:val="tx1"/>
            </w14:solidFill>
          </w14:textFill>
        </w:rPr>
      </w:pPr>
    </w:p>
    <w:p>
      <w:pPr>
        <w:pStyle w:val="34"/>
        <w:tabs>
          <w:tab w:val="left" w:pos="1050"/>
        </w:tabs>
        <w:spacing w:line="360" w:lineRule="auto"/>
        <w:rPr>
          <w:rFonts w:hint="eastAsia" w:ascii="宋体" w:hAnsi="宋体"/>
          <w:b/>
          <w:color w:val="000000" w:themeColor="text1"/>
          <w:sz w:val="28"/>
          <w:highlight w:val="none"/>
          <w:shd w:val="clear" w:color="auto" w:fill="auto"/>
          <w14:textFill>
            <w14:solidFill>
              <w14:schemeClr w14:val="tx1"/>
            </w14:solidFill>
          </w14:textFill>
        </w:rPr>
      </w:pPr>
    </w:p>
    <w:p>
      <w:pPr>
        <w:pStyle w:val="34"/>
        <w:tabs>
          <w:tab w:val="left" w:pos="1050"/>
        </w:tabs>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附件12</w:t>
      </w:r>
    </w:p>
    <w:p>
      <w:pPr>
        <w:spacing w:line="360" w:lineRule="auto"/>
        <w:ind w:left="549" w:hanging="549" w:hangingChars="171"/>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 xml:space="preserve">资信及商务需求响应表 </w:t>
      </w:r>
    </w:p>
    <w:p>
      <w:pPr>
        <w:spacing w:line="360" w:lineRule="auto"/>
        <w:ind w:left="481" w:leftChars="229" w:firstLine="813" w:firstLineChars="450"/>
        <w:rPr>
          <w:rFonts w:ascii="宋体" w:hAnsi="宋体"/>
          <w:b/>
          <w:color w:val="000000" w:themeColor="text1"/>
          <w:sz w:val="18"/>
          <w:szCs w:val="18"/>
          <w:highlight w:val="none"/>
          <w:shd w:val="clear" w:color="auto" w:fill="auto"/>
          <w14:textFill>
            <w14:solidFill>
              <w14:schemeClr w14:val="tx1"/>
            </w14:solidFill>
          </w14:textFill>
        </w:rPr>
      </w:pPr>
    </w:p>
    <w:tbl>
      <w:tblPr>
        <w:tblStyle w:val="19"/>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8"/>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序号</w:t>
            </w:r>
          </w:p>
        </w:tc>
        <w:tc>
          <w:tcPr>
            <w:tcW w:w="2958" w:type="dxa"/>
            <w:vAlign w:val="center"/>
          </w:tcPr>
          <w:p>
            <w:pP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 xml:space="preserve">   内容</w:t>
            </w:r>
          </w:p>
        </w:tc>
        <w:tc>
          <w:tcPr>
            <w:tcW w:w="1785" w:type="dxa"/>
            <w:vAlign w:val="center"/>
          </w:tcPr>
          <w:p>
            <w:pPr>
              <w:ind w:left="53" w:leftChars="25" w:firstLine="241" w:firstLineChars="100"/>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招标需求</w:t>
            </w:r>
          </w:p>
        </w:tc>
        <w:tc>
          <w:tcPr>
            <w:tcW w:w="1365" w:type="dxa"/>
            <w:vAlign w:val="center"/>
          </w:tcPr>
          <w:p>
            <w:pPr>
              <w:ind w:left="152"/>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是否响应</w:t>
            </w:r>
          </w:p>
        </w:tc>
        <w:tc>
          <w:tcPr>
            <w:tcW w:w="2625" w:type="dxa"/>
            <w:vAlign w:val="center"/>
          </w:tcPr>
          <w:p>
            <w:pPr>
              <w:jc w:val="center"/>
              <w:rPr>
                <w:rFonts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958" w:type="dxa"/>
          </w:tcPr>
          <w:p>
            <w:pPr>
              <w:snapToGrid w:val="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售后服务保障要求</w:t>
            </w:r>
          </w:p>
        </w:tc>
        <w:tc>
          <w:tcPr>
            <w:tcW w:w="178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6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625" w:type="dxa"/>
            <w:vAlign w:val="center"/>
          </w:tcPr>
          <w:p>
            <w:pP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958" w:type="dxa"/>
          </w:tcPr>
          <w:p>
            <w:pPr>
              <w:snapToGrid w:val="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备品备件及耗材等要求</w:t>
            </w:r>
          </w:p>
        </w:tc>
        <w:tc>
          <w:tcPr>
            <w:tcW w:w="178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6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625" w:type="dxa"/>
            <w:vAlign w:val="center"/>
          </w:tcPr>
          <w:p>
            <w:pP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958" w:type="dxa"/>
          </w:tcPr>
          <w:p>
            <w:pPr>
              <w:snapToGrid w:val="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质保期</w:t>
            </w:r>
          </w:p>
        </w:tc>
        <w:tc>
          <w:tcPr>
            <w:tcW w:w="178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6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625" w:type="dxa"/>
            <w:vAlign w:val="center"/>
          </w:tcPr>
          <w:p>
            <w:pP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958" w:type="dxa"/>
          </w:tcPr>
          <w:p>
            <w:pPr>
              <w:snapToGrid w:val="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交货和服务</w:t>
            </w:r>
          </w:p>
          <w:p>
            <w:pPr>
              <w:snapToGrid w:val="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时间及地点</w:t>
            </w:r>
          </w:p>
        </w:tc>
        <w:tc>
          <w:tcPr>
            <w:tcW w:w="178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6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625" w:type="dxa"/>
            <w:vAlign w:val="center"/>
          </w:tcPr>
          <w:p>
            <w:pP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958" w:type="dxa"/>
          </w:tcPr>
          <w:p>
            <w:pPr>
              <w:snapToGrid w:val="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付款条件</w:t>
            </w:r>
          </w:p>
        </w:tc>
        <w:tc>
          <w:tcPr>
            <w:tcW w:w="178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6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625" w:type="dxa"/>
            <w:vAlign w:val="center"/>
          </w:tcPr>
          <w:p>
            <w:pP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958" w:type="dxa"/>
          </w:tcPr>
          <w:p>
            <w:pPr>
              <w:snapToGrid w:val="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w:t>
            </w:r>
          </w:p>
        </w:tc>
        <w:tc>
          <w:tcPr>
            <w:tcW w:w="178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6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625" w:type="dxa"/>
            <w:vAlign w:val="center"/>
          </w:tcPr>
          <w:p>
            <w:pP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958" w:type="dxa"/>
          </w:tcPr>
          <w:p>
            <w:pPr>
              <w:snapToGrid w:val="0"/>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6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625" w:type="dxa"/>
            <w:vAlign w:val="center"/>
          </w:tcPr>
          <w:p>
            <w:pPr>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958" w:type="dxa"/>
          </w:tcPr>
          <w:p>
            <w:pPr>
              <w:snapToGrid w:val="0"/>
              <w:rPr>
                <w:rFonts w:ascii="宋体" w:hAnsi="宋体"/>
                <w:color w:val="000000" w:themeColor="text1"/>
                <w:sz w:val="24"/>
                <w:highlight w:val="none"/>
                <w:shd w:val="clear" w:color="auto" w:fill="auto"/>
                <w14:textFill>
                  <w14:solidFill>
                    <w14:schemeClr w14:val="tx1"/>
                  </w14:solidFill>
                </w14:textFill>
              </w:rPr>
            </w:pPr>
          </w:p>
        </w:tc>
        <w:tc>
          <w:tcPr>
            <w:tcW w:w="178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65" w:type="dxa"/>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2625" w:type="dxa"/>
            <w:vAlign w:val="center"/>
          </w:tcPr>
          <w:p>
            <w:pPr>
              <w:rPr>
                <w:rFonts w:ascii="宋体" w:hAnsi="宋体"/>
                <w:color w:val="000000" w:themeColor="text1"/>
                <w:sz w:val="24"/>
                <w:highlight w:val="none"/>
                <w:shd w:val="clear" w:color="auto" w:fill="auto"/>
                <w14:textFill>
                  <w14:solidFill>
                    <w14:schemeClr w14:val="tx1"/>
                  </w14:solidFill>
                </w14:textFill>
              </w:rPr>
            </w:pPr>
          </w:p>
        </w:tc>
      </w:tr>
    </w:tbl>
    <w:p>
      <w:pPr>
        <w:spacing w:line="360" w:lineRule="auto"/>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tabs>
          <w:tab w:val="left" w:pos="2460"/>
        </w:tabs>
        <w:spacing w:line="360" w:lineRule="auto"/>
        <w:ind w:firstLine="435"/>
        <w:rPr>
          <w:rFonts w:ascii="宋体" w:hAnsi="宋体"/>
          <w:b/>
          <w:color w:val="000000" w:themeColor="text1"/>
          <w:sz w:val="28"/>
          <w:highlight w:val="none"/>
          <w:shd w:val="clear" w:color="auto" w:fill="auto"/>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shd w:val="clear" w:color="auto" w:fill="auto"/>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shd w:val="clear" w:color="auto" w:fill="auto"/>
          <w14:textFill>
            <w14:solidFill>
              <w14:schemeClr w14:val="tx1"/>
            </w14:solidFill>
          </w14:textFill>
        </w:rPr>
      </w:pPr>
    </w:p>
    <w:p>
      <w:pPr>
        <w:pStyle w:val="9"/>
        <w:rPr>
          <w:color w:val="000000" w:themeColor="text1"/>
          <w:highlight w:val="none"/>
          <w:shd w:val="clear" w:color="auto" w:fill="auto"/>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shd w:val="clear" w:color="auto" w:fill="auto"/>
          <w14:textFill>
            <w14:solidFill>
              <w14:schemeClr w14:val="tx1"/>
            </w14:solidFill>
          </w14:textFill>
        </w:rPr>
      </w:pPr>
    </w:p>
    <w:p>
      <w:pPr>
        <w:tabs>
          <w:tab w:val="left" w:pos="2460"/>
        </w:tabs>
        <w:spacing w:line="360" w:lineRule="auto"/>
        <w:ind w:firstLine="435"/>
        <w:rPr>
          <w:rFonts w:ascii="宋体" w:hAnsi="宋体"/>
          <w:b/>
          <w:color w:val="000000" w:themeColor="text1"/>
          <w:sz w:val="28"/>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附件13</w:t>
      </w:r>
      <w:r>
        <w:rPr>
          <w:rFonts w:ascii="宋体" w:hAnsi="宋体"/>
          <w:b/>
          <w:color w:val="000000" w:themeColor="text1"/>
          <w:sz w:val="28"/>
          <w:highlight w:val="none"/>
          <w:shd w:val="clear" w:color="auto" w:fill="auto"/>
          <w14:textFill>
            <w14:solidFill>
              <w14:schemeClr w14:val="tx1"/>
            </w14:solidFill>
          </w14:textFill>
        </w:rPr>
        <w:tab/>
      </w:r>
    </w:p>
    <w:p>
      <w:pPr>
        <w:spacing w:line="360" w:lineRule="auto"/>
        <w:ind w:firstLine="435"/>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售后服务情况表</w:t>
      </w:r>
    </w:p>
    <w:p>
      <w:pPr>
        <w:spacing w:line="360" w:lineRule="auto"/>
        <w:ind w:firstLine="435"/>
        <w:jc w:val="center"/>
        <w:rPr>
          <w:rFonts w:ascii="宋体" w:hAnsi="宋体"/>
          <w:b/>
          <w:color w:val="000000" w:themeColor="text1"/>
          <w:sz w:val="36"/>
          <w:szCs w:val="36"/>
          <w:highlight w:val="none"/>
          <w:shd w:val="clear" w:color="auto" w:fill="auto"/>
          <w14:textFill>
            <w14:solidFill>
              <w14:schemeClr w14:val="tx1"/>
            </w14:solidFill>
          </w14:textFill>
        </w:rPr>
      </w:pP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pPr>
              <w:pStyle w:val="35"/>
              <w:spacing w:line="360" w:lineRule="auto"/>
              <w:jc w:val="center"/>
              <w:rPr>
                <w:rFonts w:ascii="宋体" w:hAnsi="宋体" w:cs="Arial"/>
                <w:b/>
                <w:color w:val="000000" w:themeColor="text1"/>
                <w:sz w:val="24"/>
                <w:highlight w:val="none"/>
                <w:shd w:val="clear" w:color="auto" w:fill="auto"/>
                <w14:textFill>
                  <w14:solidFill>
                    <w14:schemeClr w14:val="tx1"/>
                  </w14:solidFill>
                </w14:textFill>
              </w:rPr>
            </w:pPr>
            <w:r>
              <w:rPr>
                <w:rFonts w:hint="eastAsia" w:ascii="宋体" w:hAnsi="宋体" w:cs="Arial"/>
                <w:b/>
                <w:color w:val="000000" w:themeColor="text1"/>
                <w:sz w:val="24"/>
                <w:highlight w:val="none"/>
                <w:shd w:val="clear" w:color="auto" w:fill="auto"/>
                <w14:textFill>
                  <w14:solidFill>
                    <w14:schemeClr w14:val="tx1"/>
                  </w14:solidFill>
                </w14:textFill>
              </w:rPr>
              <w:t>序号</w:t>
            </w:r>
          </w:p>
        </w:tc>
        <w:tc>
          <w:tcPr>
            <w:tcW w:w="2355" w:type="dxa"/>
            <w:vAlign w:val="center"/>
          </w:tcPr>
          <w:p>
            <w:pPr>
              <w:pStyle w:val="35"/>
              <w:spacing w:line="360" w:lineRule="auto"/>
              <w:jc w:val="center"/>
              <w:rPr>
                <w:rFonts w:ascii="宋体" w:hAnsi="宋体" w:cs="Arial"/>
                <w:b/>
                <w:color w:val="000000" w:themeColor="text1"/>
                <w:sz w:val="24"/>
                <w:highlight w:val="none"/>
                <w:shd w:val="clear" w:color="auto" w:fill="auto"/>
                <w14:textFill>
                  <w14:solidFill>
                    <w14:schemeClr w14:val="tx1"/>
                  </w14:solidFill>
                </w14:textFill>
              </w:rPr>
            </w:pPr>
            <w:r>
              <w:rPr>
                <w:rFonts w:hint="eastAsia" w:ascii="宋体" w:hAnsi="宋体" w:cs="Arial"/>
                <w:b/>
                <w:color w:val="000000" w:themeColor="text1"/>
                <w:sz w:val="24"/>
                <w:highlight w:val="none"/>
                <w:shd w:val="clear" w:color="auto" w:fill="auto"/>
                <w14:textFill>
                  <w14:solidFill>
                    <w14:schemeClr w14:val="tx1"/>
                  </w14:solidFill>
                </w14:textFill>
              </w:rPr>
              <w:t>项目</w:t>
            </w:r>
          </w:p>
        </w:tc>
        <w:tc>
          <w:tcPr>
            <w:tcW w:w="4061" w:type="dxa"/>
            <w:vAlign w:val="center"/>
          </w:tcPr>
          <w:p>
            <w:pPr>
              <w:pStyle w:val="35"/>
              <w:spacing w:line="360" w:lineRule="auto"/>
              <w:jc w:val="center"/>
              <w:rPr>
                <w:rFonts w:ascii="宋体" w:hAnsi="宋体" w:cs="Arial"/>
                <w:b/>
                <w:color w:val="000000" w:themeColor="text1"/>
                <w:sz w:val="24"/>
                <w:highlight w:val="none"/>
                <w:shd w:val="clear" w:color="auto" w:fill="auto"/>
                <w14:textFill>
                  <w14:solidFill>
                    <w14:schemeClr w14:val="tx1"/>
                  </w14:solidFill>
                </w14:textFill>
              </w:rPr>
            </w:pPr>
            <w:r>
              <w:rPr>
                <w:rFonts w:hint="eastAsia" w:ascii="宋体" w:hAnsi="宋体" w:cs="Arial"/>
                <w:b/>
                <w:color w:val="000000" w:themeColor="text1"/>
                <w:sz w:val="24"/>
                <w:highlight w:val="none"/>
                <w:shd w:val="clear" w:color="auto" w:fill="auto"/>
                <w14:textFill>
                  <w14:solidFill>
                    <w14:schemeClr w14:val="tx1"/>
                  </w14:solidFill>
                </w14:textFill>
              </w:rPr>
              <w:t>投标人情况</w:t>
            </w:r>
          </w:p>
        </w:tc>
        <w:tc>
          <w:tcPr>
            <w:tcW w:w="1373" w:type="dxa"/>
            <w:vAlign w:val="center"/>
          </w:tcPr>
          <w:p>
            <w:pPr>
              <w:pStyle w:val="35"/>
              <w:spacing w:line="360" w:lineRule="auto"/>
              <w:jc w:val="center"/>
              <w:rPr>
                <w:rFonts w:ascii="宋体" w:hAnsi="宋体" w:cs="Arial"/>
                <w:b/>
                <w:color w:val="000000" w:themeColor="text1"/>
                <w:sz w:val="24"/>
                <w:highlight w:val="none"/>
                <w:shd w:val="clear" w:color="auto" w:fill="auto"/>
                <w14:textFill>
                  <w14:solidFill>
                    <w14:schemeClr w14:val="tx1"/>
                  </w14:solidFill>
                </w14:textFill>
              </w:rPr>
            </w:pPr>
            <w:r>
              <w:rPr>
                <w:rFonts w:hint="eastAsia" w:ascii="宋体" w:hAnsi="宋体" w:cs="Arial"/>
                <w:b/>
                <w:color w:val="000000" w:themeColor="text1"/>
                <w:sz w:val="24"/>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5"/>
              <w:spacing w:line="360" w:lineRule="auto"/>
              <w:jc w:val="center"/>
              <w:rPr>
                <w:rFonts w:ascii="宋体" w:hAnsi="宋体" w:cs="Arial"/>
                <w:bCs/>
                <w:color w:val="000000" w:themeColor="text1"/>
                <w:sz w:val="24"/>
                <w:highlight w:val="none"/>
                <w:shd w:val="clear" w:color="auto" w:fill="auto"/>
                <w14:textFill>
                  <w14:solidFill>
                    <w14:schemeClr w14:val="tx1"/>
                  </w14:solidFill>
                </w14:textFill>
              </w:rPr>
            </w:pPr>
            <w:r>
              <w:rPr>
                <w:rFonts w:hint="eastAsia" w:ascii="宋体" w:hAnsi="宋体" w:cs="Arial"/>
                <w:bCs/>
                <w:color w:val="000000" w:themeColor="text1"/>
                <w:sz w:val="24"/>
                <w:highlight w:val="none"/>
                <w:shd w:val="clear" w:color="auto" w:fill="auto"/>
                <w14:textFill>
                  <w14:solidFill>
                    <w14:schemeClr w14:val="tx1"/>
                  </w14:solidFill>
                </w14:textFill>
              </w:rPr>
              <w:t>1</w:t>
            </w:r>
          </w:p>
        </w:tc>
        <w:tc>
          <w:tcPr>
            <w:tcW w:w="2355" w:type="dxa"/>
            <w:vMerge w:val="restart"/>
            <w:vAlign w:val="center"/>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r>
              <w:rPr>
                <w:rFonts w:hint="eastAsia" w:ascii="宋体" w:hAnsi="宋体" w:cs="Arial"/>
                <w:bCs/>
                <w:color w:val="000000" w:themeColor="text1"/>
                <w:sz w:val="24"/>
                <w:highlight w:val="none"/>
                <w:shd w:val="clear" w:color="auto" w:fill="auto"/>
                <w14:textFill>
                  <w14:solidFill>
                    <w14:schemeClr w14:val="tx1"/>
                  </w14:solidFill>
                </w14:textFill>
              </w:rPr>
              <w:t>保修期内售后服务情况(</w:t>
            </w:r>
            <w:r>
              <w:rPr>
                <w:rFonts w:ascii="宋体" w:hAnsi="宋体" w:cs="Arial"/>
                <w:bCs/>
                <w:color w:val="000000" w:themeColor="text1"/>
                <w:sz w:val="24"/>
                <w:highlight w:val="none"/>
                <w:shd w:val="clear" w:color="auto" w:fill="auto"/>
                <w14:textFill>
                  <w14:solidFill>
                    <w14:schemeClr w14:val="tx1"/>
                  </w14:solidFill>
                </w14:textFill>
              </w:rPr>
              <w:t>服务</w:t>
            </w:r>
            <w:r>
              <w:rPr>
                <w:rFonts w:hint="eastAsia" w:ascii="宋体" w:hAnsi="宋体" w:cs="Arial"/>
                <w:bCs/>
                <w:color w:val="000000" w:themeColor="text1"/>
                <w:sz w:val="24"/>
                <w:highlight w:val="none"/>
                <w:shd w:val="clear" w:color="auto" w:fill="auto"/>
                <w14:textFill>
                  <w14:solidFill>
                    <w14:schemeClr w14:val="tx1"/>
                  </w14:solidFill>
                </w14:textFill>
              </w:rPr>
              <w:t>方式、服务网点</w:t>
            </w:r>
            <w:r>
              <w:rPr>
                <w:rFonts w:ascii="宋体" w:hAnsi="宋体" w:cs="Arial"/>
                <w:bCs/>
                <w:color w:val="000000" w:themeColor="text1"/>
                <w:sz w:val="24"/>
                <w:highlight w:val="none"/>
                <w:shd w:val="clear" w:color="auto" w:fill="auto"/>
                <w14:textFill>
                  <w14:solidFill>
                    <w14:schemeClr w14:val="tx1"/>
                  </w14:solidFill>
                </w14:textFill>
              </w:rPr>
              <w:t>、售后服务的内容和措施</w:t>
            </w:r>
            <w:r>
              <w:rPr>
                <w:rFonts w:hint="eastAsia" w:ascii="宋体" w:hAnsi="宋体" w:cs="Arial"/>
                <w:bCs/>
                <w:color w:val="000000" w:themeColor="text1"/>
                <w:sz w:val="24"/>
                <w:highlight w:val="none"/>
                <w:shd w:val="clear" w:color="auto" w:fill="auto"/>
                <w14:textFill>
                  <w14:solidFill>
                    <w14:schemeClr w14:val="tx1"/>
                  </w14:solidFill>
                </w14:textFill>
              </w:rPr>
              <w:t>等等，可用附页和宣传材料)</w:t>
            </w:r>
          </w:p>
        </w:tc>
        <w:tc>
          <w:tcPr>
            <w:tcW w:w="4061" w:type="dxa"/>
          </w:tcPr>
          <w:p>
            <w:pPr>
              <w:pStyle w:val="35"/>
              <w:spacing w:line="360" w:lineRule="auto"/>
              <w:rPr>
                <w:rFonts w:ascii="宋体" w:hAnsi="宋体" w:cs="Arial"/>
                <w:bCs/>
                <w:color w:val="000000" w:themeColor="text1"/>
                <w:sz w:val="24"/>
                <w:highlight w:val="none"/>
                <w:shd w:val="clear" w:color="auto" w:fill="auto"/>
                <w14:textFill>
                  <w14:solidFill>
                    <w14:schemeClr w14:val="tx1"/>
                  </w14:solidFill>
                </w14:textFill>
              </w:rPr>
            </w:pPr>
            <w:r>
              <w:rPr>
                <w:rFonts w:hint="eastAsia" w:ascii="宋体" w:hAnsi="宋体" w:cs="Arial"/>
                <w:bCs/>
                <w:color w:val="000000" w:themeColor="text1"/>
                <w:sz w:val="24"/>
                <w:highlight w:val="none"/>
                <w:shd w:val="clear" w:color="auto" w:fill="auto"/>
                <w14:textFill>
                  <w14:solidFill>
                    <w14:schemeClr w14:val="tx1"/>
                  </w14:solidFill>
                </w14:textFill>
              </w:rPr>
              <w:t>生产厂商售后服务情况：</w:t>
            </w:r>
          </w:p>
        </w:tc>
        <w:tc>
          <w:tcPr>
            <w:tcW w:w="1373" w:type="dxa"/>
          </w:tcPr>
          <w:p>
            <w:pPr>
              <w:pStyle w:val="35"/>
              <w:spacing w:line="360" w:lineRule="auto"/>
              <w:rPr>
                <w:rFonts w:ascii="宋体" w:hAnsi="宋体" w:cs="Arial"/>
                <w:bCs/>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tc>
        <w:tc>
          <w:tcPr>
            <w:tcW w:w="2355" w:type="dxa"/>
            <w:vMerge w:val="continue"/>
            <w:vAlign w:val="center"/>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tc>
        <w:tc>
          <w:tcPr>
            <w:tcW w:w="4061" w:type="dxa"/>
          </w:tcPr>
          <w:p>
            <w:pPr>
              <w:pStyle w:val="35"/>
              <w:spacing w:line="360" w:lineRule="auto"/>
              <w:rPr>
                <w:rFonts w:ascii="宋体" w:hAnsi="宋体" w:cs="Arial"/>
                <w:bCs/>
                <w:color w:val="000000" w:themeColor="text1"/>
                <w:sz w:val="24"/>
                <w:highlight w:val="none"/>
                <w:shd w:val="clear" w:color="auto" w:fill="auto"/>
                <w14:textFill>
                  <w14:solidFill>
                    <w14:schemeClr w14:val="tx1"/>
                  </w14:solidFill>
                </w14:textFill>
              </w:rPr>
            </w:pPr>
            <w:r>
              <w:rPr>
                <w:rFonts w:hint="eastAsia" w:ascii="宋体" w:hAnsi="宋体" w:cs="Arial"/>
                <w:bCs/>
                <w:color w:val="000000" w:themeColor="text1"/>
                <w:sz w:val="24"/>
                <w:highlight w:val="none"/>
                <w:shd w:val="clear" w:color="auto" w:fill="auto"/>
                <w14:textFill>
                  <w14:solidFill>
                    <w14:schemeClr w14:val="tx1"/>
                  </w14:solidFill>
                </w14:textFill>
              </w:rPr>
              <w:t>投标人售后服务情况：</w:t>
            </w:r>
          </w:p>
        </w:tc>
        <w:tc>
          <w:tcPr>
            <w:tcW w:w="1373" w:type="dxa"/>
          </w:tcPr>
          <w:p>
            <w:pPr>
              <w:pStyle w:val="35"/>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35"/>
              <w:spacing w:line="360" w:lineRule="auto"/>
              <w:jc w:val="center"/>
              <w:rPr>
                <w:rFonts w:ascii="宋体" w:hAnsi="宋体" w:cs="Arial"/>
                <w:bCs/>
                <w:color w:val="000000" w:themeColor="text1"/>
                <w:sz w:val="24"/>
                <w:highlight w:val="none"/>
                <w:shd w:val="clear" w:color="auto" w:fill="auto"/>
                <w14:textFill>
                  <w14:solidFill>
                    <w14:schemeClr w14:val="tx1"/>
                  </w14:solidFill>
                </w14:textFill>
              </w:rPr>
            </w:pPr>
            <w:r>
              <w:rPr>
                <w:rFonts w:hint="eastAsia" w:ascii="宋体" w:hAnsi="宋体" w:cs="Arial"/>
                <w:bCs/>
                <w:color w:val="000000" w:themeColor="text1"/>
                <w:sz w:val="24"/>
                <w:highlight w:val="none"/>
                <w:shd w:val="clear" w:color="auto" w:fill="auto"/>
                <w14:textFill>
                  <w14:solidFill>
                    <w14:schemeClr w14:val="tx1"/>
                  </w14:solidFill>
                </w14:textFill>
              </w:rPr>
              <w:t>2</w:t>
            </w:r>
          </w:p>
        </w:tc>
        <w:tc>
          <w:tcPr>
            <w:tcW w:w="2355" w:type="dxa"/>
            <w:vAlign w:val="center"/>
          </w:tcPr>
          <w:p>
            <w:pPr>
              <w:pStyle w:val="35"/>
              <w:spacing w:line="360" w:lineRule="auto"/>
              <w:rPr>
                <w:rFonts w:ascii="宋体" w:hAnsi="宋体" w:cs="Arial"/>
                <w:bCs/>
                <w:color w:val="000000" w:themeColor="text1"/>
                <w:sz w:val="24"/>
                <w:highlight w:val="none"/>
                <w:shd w:val="clear" w:color="auto" w:fill="auto"/>
                <w14:textFill>
                  <w14:solidFill>
                    <w14:schemeClr w14:val="tx1"/>
                  </w14:solidFill>
                </w14:textFill>
              </w:rPr>
            </w:pPr>
            <w:r>
              <w:rPr>
                <w:rFonts w:hint="eastAsia" w:ascii="宋体" w:hAnsi="宋体" w:cs="Arial"/>
                <w:bCs/>
                <w:color w:val="000000" w:themeColor="text1"/>
                <w:sz w:val="24"/>
                <w:highlight w:val="none"/>
                <w:shd w:val="clear" w:color="auto" w:fill="auto"/>
                <w14:textFill>
                  <w14:solidFill>
                    <w14:schemeClr w14:val="tx1"/>
                  </w14:solidFill>
                </w14:textFill>
              </w:rPr>
              <w:t>保修期后售后服务</w:t>
            </w:r>
          </w:p>
        </w:tc>
        <w:tc>
          <w:tcPr>
            <w:tcW w:w="4061" w:type="dxa"/>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p>
            <w:pPr>
              <w:pStyle w:val="35"/>
              <w:spacing w:line="360" w:lineRule="auto"/>
              <w:rPr>
                <w:rFonts w:ascii="宋体" w:hAnsi="宋体" w:cs="Arial"/>
                <w:bCs/>
                <w:color w:val="000000" w:themeColor="text1"/>
                <w:sz w:val="24"/>
                <w:highlight w:val="none"/>
                <w:shd w:val="clear" w:color="auto" w:fill="auto"/>
                <w14:textFill>
                  <w14:solidFill>
                    <w14:schemeClr w14:val="tx1"/>
                  </w14:solidFill>
                </w14:textFill>
              </w:rPr>
            </w:pPr>
          </w:p>
        </w:tc>
        <w:tc>
          <w:tcPr>
            <w:tcW w:w="1373" w:type="dxa"/>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p>
            <w:pPr>
              <w:pStyle w:val="35"/>
              <w:spacing w:line="360" w:lineRule="auto"/>
              <w:rPr>
                <w:rFonts w:ascii="宋体" w:hAnsi="宋体" w:cs="Arial"/>
                <w:bCs/>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r>
              <w:rPr>
                <w:rFonts w:hint="eastAsia" w:ascii="宋体" w:hAnsi="宋体" w:cs="Arial"/>
                <w:bCs/>
                <w:color w:val="000000" w:themeColor="text1"/>
                <w:sz w:val="24"/>
                <w:highlight w:val="none"/>
                <w:shd w:val="clear" w:color="auto" w:fill="auto"/>
                <w14:textFill>
                  <w14:solidFill>
                    <w14:schemeClr w14:val="tx1"/>
                  </w14:solidFill>
                </w14:textFill>
              </w:rPr>
              <w:t xml:space="preserve"> 3</w:t>
            </w:r>
          </w:p>
        </w:tc>
        <w:tc>
          <w:tcPr>
            <w:tcW w:w="2355" w:type="dxa"/>
            <w:vAlign w:val="center"/>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r>
              <w:rPr>
                <w:rFonts w:hint="eastAsia" w:ascii="宋体" w:hAnsi="宋体" w:cs="Arial"/>
                <w:bCs/>
                <w:color w:val="000000" w:themeColor="text1"/>
                <w:sz w:val="24"/>
                <w:highlight w:val="none"/>
                <w:shd w:val="clear" w:color="auto" w:fill="auto"/>
                <w14:textFill>
                  <w14:solidFill>
                    <w14:schemeClr w14:val="tx1"/>
                  </w14:solidFill>
                </w14:textFill>
              </w:rPr>
              <w:t>培训方案（可用附页）</w:t>
            </w:r>
          </w:p>
        </w:tc>
        <w:tc>
          <w:tcPr>
            <w:tcW w:w="4061" w:type="dxa"/>
          </w:tcPr>
          <w:p>
            <w:pPr>
              <w:pStyle w:val="35"/>
              <w:widowControl/>
              <w:spacing w:line="360" w:lineRule="auto"/>
              <w:jc w:val="left"/>
              <w:rPr>
                <w:rFonts w:ascii="宋体" w:hAnsi="宋体" w:cs="Arial"/>
                <w:bCs/>
                <w:i/>
                <w:color w:val="000000" w:themeColor="text1"/>
                <w:sz w:val="24"/>
                <w:highlight w:val="none"/>
                <w:shd w:val="clear" w:color="auto" w:fill="auto"/>
                <w14:textFill>
                  <w14:solidFill>
                    <w14:schemeClr w14:val="tx1"/>
                  </w14:solidFill>
                </w14:textFill>
              </w:rPr>
            </w:pPr>
          </w:p>
          <w:p>
            <w:pPr>
              <w:pStyle w:val="35"/>
              <w:widowControl/>
              <w:spacing w:line="360" w:lineRule="auto"/>
              <w:jc w:val="left"/>
              <w:rPr>
                <w:rFonts w:ascii="宋体" w:hAnsi="宋体" w:cs="Arial"/>
                <w:bCs/>
                <w:i/>
                <w:color w:val="000000" w:themeColor="text1"/>
                <w:sz w:val="24"/>
                <w:highlight w:val="none"/>
                <w:shd w:val="clear" w:color="auto" w:fill="auto"/>
                <w14:textFill>
                  <w14:solidFill>
                    <w14:schemeClr w14:val="tx1"/>
                  </w14:solidFill>
                </w14:textFill>
              </w:rPr>
            </w:pPr>
          </w:p>
        </w:tc>
        <w:tc>
          <w:tcPr>
            <w:tcW w:w="1373" w:type="dxa"/>
          </w:tcPr>
          <w:p>
            <w:pPr>
              <w:pStyle w:val="35"/>
              <w:widowControl/>
              <w:spacing w:line="360" w:lineRule="auto"/>
              <w:jc w:val="left"/>
              <w:rPr>
                <w:rFonts w:ascii="宋体" w:hAnsi="宋体" w:cs="Arial"/>
                <w:bCs/>
                <w:i/>
                <w:color w:val="000000" w:themeColor="text1"/>
                <w:sz w:val="24"/>
                <w:highlight w:val="none"/>
                <w:shd w:val="clear" w:color="auto" w:fill="auto"/>
                <w14:textFill>
                  <w14:solidFill>
                    <w14:schemeClr w14:val="tx1"/>
                  </w14:solidFill>
                </w14:textFill>
              </w:rPr>
            </w:pPr>
          </w:p>
          <w:p>
            <w:pPr>
              <w:pStyle w:val="35"/>
              <w:widowControl/>
              <w:spacing w:line="360" w:lineRule="auto"/>
              <w:jc w:val="left"/>
              <w:rPr>
                <w:rFonts w:ascii="宋体" w:hAnsi="宋体" w:cs="Arial"/>
                <w:bCs/>
                <w:i/>
                <w:color w:val="000000" w:themeColor="text1"/>
                <w:sz w:val="24"/>
                <w:highlight w:val="none"/>
                <w:shd w:val="clear" w:color="auto" w:fill="auto"/>
                <w14:textFill>
                  <w14:solidFill>
                    <w14:schemeClr w14:val="tx1"/>
                  </w14:solidFill>
                </w14:textFill>
              </w:rPr>
            </w:pPr>
          </w:p>
          <w:p>
            <w:pPr>
              <w:pStyle w:val="35"/>
              <w:widowControl/>
              <w:spacing w:line="360" w:lineRule="auto"/>
              <w:jc w:val="left"/>
              <w:rPr>
                <w:rFonts w:ascii="宋体" w:hAnsi="宋体" w:cs="Arial"/>
                <w:bCs/>
                <w:i/>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r>
              <w:rPr>
                <w:rFonts w:ascii="宋体" w:hAnsi="宋体" w:cs="Arial"/>
                <w:bCs/>
                <w:color w:val="000000" w:themeColor="text1"/>
                <w:sz w:val="24"/>
                <w:highlight w:val="none"/>
                <w:shd w:val="clear" w:color="auto" w:fill="auto"/>
                <w14:textFill>
                  <w14:solidFill>
                    <w14:schemeClr w14:val="tx1"/>
                  </w14:solidFill>
                </w14:textFill>
              </w:rPr>
              <w:t>……</w:t>
            </w:r>
          </w:p>
        </w:tc>
        <w:tc>
          <w:tcPr>
            <w:tcW w:w="2355" w:type="dxa"/>
            <w:vAlign w:val="center"/>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r>
              <w:rPr>
                <w:rFonts w:ascii="宋体" w:hAnsi="宋体" w:cs="Arial"/>
                <w:bCs/>
                <w:color w:val="000000" w:themeColor="text1"/>
                <w:sz w:val="24"/>
                <w:highlight w:val="none"/>
                <w:shd w:val="clear" w:color="auto" w:fill="auto"/>
                <w14:textFill>
                  <w14:solidFill>
                    <w14:schemeClr w14:val="tx1"/>
                  </w14:solidFill>
                </w14:textFill>
              </w:rPr>
              <w:t>……</w:t>
            </w:r>
          </w:p>
        </w:tc>
        <w:tc>
          <w:tcPr>
            <w:tcW w:w="4061" w:type="dxa"/>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tc>
        <w:tc>
          <w:tcPr>
            <w:tcW w:w="1373" w:type="dxa"/>
          </w:tcPr>
          <w:p>
            <w:pPr>
              <w:pStyle w:val="35"/>
              <w:widowControl/>
              <w:spacing w:line="360" w:lineRule="auto"/>
              <w:jc w:val="left"/>
              <w:rPr>
                <w:rFonts w:ascii="宋体" w:hAnsi="宋体" w:cs="Arial"/>
                <w:bCs/>
                <w:color w:val="000000" w:themeColor="text1"/>
                <w:sz w:val="24"/>
                <w:highlight w:val="none"/>
                <w:shd w:val="clear" w:color="auto" w:fill="auto"/>
                <w14:textFill>
                  <w14:solidFill>
                    <w14:schemeClr w14:val="tx1"/>
                  </w14:solidFill>
                </w14:textFill>
              </w:rPr>
            </w:pPr>
          </w:p>
        </w:tc>
      </w:tr>
    </w:tbl>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spacing w:line="360" w:lineRule="auto"/>
        <w:ind w:firstLine="435"/>
        <w:rPr>
          <w:rFonts w:ascii="宋体" w:hAnsi="宋体"/>
          <w:color w:val="000000" w:themeColor="text1"/>
          <w:sz w:val="24"/>
          <w:highlight w:val="none"/>
          <w:u w:val="single"/>
          <w:shd w:val="clear" w:color="auto" w:fill="auto"/>
          <w14:textFill>
            <w14:solidFill>
              <w14:schemeClr w14:val="tx1"/>
            </w14:solidFill>
          </w14:textFill>
        </w:rPr>
      </w:pPr>
    </w:p>
    <w:p>
      <w:pPr>
        <w:pStyle w:val="36"/>
        <w:spacing w:line="360" w:lineRule="auto"/>
        <w:rPr>
          <w:rFonts w:hAnsi="宋体"/>
          <w:b/>
          <w:color w:val="000000" w:themeColor="text1"/>
          <w:sz w:val="28"/>
          <w:szCs w:val="28"/>
          <w:highlight w:val="none"/>
          <w:shd w:val="clear" w:color="auto" w:fill="auto"/>
          <w14:textFill>
            <w14:solidFill>
              <w14:schemeClr w14:val="tx1"/>
            </w14:solidFill>
          </w14:textFill>
        </w:rPr>
      </w:pPr>
      <w:r>
        <w:rPr>
          <w:rFonts w:hint="eastAsia" w:hAnsi="宋体"/>
          <w:b/>
          <w:color w:val="000000" w:themeColor="text1"/>
          <w:sz w:val="28"/>
          <w:szCs w:val="28"/>
          <w:highlight w:val="none"/>
          <w:shd w:val="clear" w:color="auto" w:fill="auto"/>
          <w14:textFill>
            <w14:solidFill>
              <w14:schemeClr w14:val="tx1"/>
            </w14:solidFill>
          </w14:textFill>
        </w:rPr>
        <w:t>附件14</w:t>
      </w:r>
    </w:p>
    <w:p>
      <w:pPr>
        <w:pStyle w:val="36"/>
        <w:spacing w:line="360" w:lineRule="auto"/>
        <w:jc w:val="center"/>
        <w:rPr>
          <w:rFonts w:hAnsi="宋体"/>
          <w:b/>
          <w:color w:val="000000" w:themeColor="text1"/>
          <w:sz w:val="32"/>
          <w:szCs w:val="32"/>
          <w:highlight w:val="none"/>
          <w:shd w:val="clear" w:color="auto" w:fill="auto"/>
          <w:lang w:val="en-GB"/>
          <w14:textFill>
            <w14:solidFill>
              <w14:schemeClr w14:val="tx1"/>
            </w14:solidFill>
          </w14:textFill>
        </w:rPr>
      </w:pPr>
      <w:r>
        <w:rPr>
          <w:rFonts w:hint="eastAsia" w:hAnsi="宋体"/>
          <w:b/>
          <w:color w:val="000000" w:themeColor="text1"/>
          <w:sz w:val="32"/>
          <w:szCs w:val="32"/>
          <w:highlight w:val="none"/>
          <w:shd w:val="clear" w:color="auto" w:fill="auto"/>
          <w14:textFill>
            <w14:solidFill>
              <w14:schemeClr w14:val="tx1"/>
            </w14:solidFill>
          </w14:textFill>
        </w:rPr>
        <w:t>主要货物用材响应表（如有则提供）</w:t>
      </w:r>
    </w:p>
    <w:tbl>
      <w:tblPr>
        <w:tblStyle w:val="19"/>
        <w:tblW w:w="10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s="宋体"/>
                <w:bCs/>
                <w:color w:val="000000" w:themeColor="text1"/>
                <w:sz w:val="24"/>
                <w:highlight w:val="none"/>
                <w:shd w:val="clear" w:color="auto" w:fill="auto"/>
                <w14:textFill>
                  <w14:solidFill>
                    <w14:schemeClr w14:val="tx1"/>
                  </w14:solidFill>
                </w14:textFill>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品牌</w:t>
            </w:r>
          </w:p>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商标</w:t>
            </w: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生产厂家</w:t>
            </w: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符合标准</w:t>
            </w: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性能说明</w:t>
            </w: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hAnsi="宋体" w:eastAsia="仿宋_GB2312"/>
                <w:color w:val="000000" w:themeColor="text1"/>
                <w:sz w:val="24"/>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spacing w:line="360" w:lineRule="auto"/>
              <w:jc w:val="center"/>
              <w:rPr>
                <w:rFonts w:ascii="仿宋_GB2312" w:hAnsi="宋体" w:eastAsia="仿宋_GB2312" w:cs="宋体"/>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5"/>
              <w:spacing w:line="360" w:lineRule="auto"/>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pPr>
              <w:pStyle w:val="35"/>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116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pPr>
              <w:pStyle w:val="35"/>
              <w:autoSpaceDE w:val="0"/>
              <w:autoSpaceDN w:val="0"/>
              <w:adjustRightInd w:val="0"/>
              <w:spacing w:line="360" w:lineRule="auto"/>
              <w:ind w:right="84" w:rightChars="40"/>
              <w:jc w:val="center"/>
              <w:rPr>
                <w:rFonts w:ascii="仿宋_GB2312" w:hAnsi="宋体" w:eastAsia="仿宋_GB2312"/>
                <w:color w:val="000000" w:themeColor="text1"/>
                <w:sz w:val="24"/>
                <w:highlight w:val="none"/>
                <w:shd w:val="clear" w:color="auto" w:fill="auto"/>
                <w14:textFill>
                  <w14:solidFill>
                    <w14:schemeClr w14:val="tx1"/>
                  </w14:solidFill>
                </w14:textFill>
              </w:rPr>
            </w:pPr>
          </w:p>
        </w:tc>
      </w:tr>
    </w:tbl>
    <w:p>
      <w:pPr>
        <w:spacing w:line="360" w:lineRule="auto"/>
        <w:rPr>
          <w:rFonts w:ascii="宋体" w:hAnsi="宋体"/>
          <w:b/>
          <w:color w:val="000000" w:themeColor="text1"/>
          <w:szCs w:val="21"/>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14:textFill>
            <w14:solidFill>
              <w14:schemeClr w14:val="tx1"/>
            </w14:solidFill>
          </w14:textFill>
        </w:rPr>
        <w:t>要求：</w:t>
      </w:r>
    </w:p>
    <w:p>
      <w:pPr>
        <w:pStyle w:val="35"/>
        <w:spacing w:line="360" w:lineRule="auto"/>
        <w:ind w:left="719" w:leftChars="228" w:hanging="240" w:hangingChars="100"/>
        <w:rPr>
          <w:rFonts w:ascii="仿宋_GB2312" w:hAnsi="宋体" w:eastAsia="仿宋_GB2312"/>
          <w:color w:val="000000" w:themeColor="text1"/>
          <w:sz w:val="24"/>
          <w:highlight w:val="none"/>
          <w:shd w:val="clear" w:color="auto" w:fill="auto"/>
          <w14:textFill>
            <w14:solidFill>
              <w14:schemeClr w14:val="tx1"/>
            </w14:solidFill>
          </w14:textFill>
        </w:rPr>
      </w:pPr>
      <w:r>
        <w:rPr>
          <w:rFonts w:hint="eastAsia" w:ascii="仿宋_GB2312" w:eastAsia="仿宋_GB2312"/>
          <w:color w:val="000000" w:themeColor="text1"/>
          <w:sz w:val="24"/>
          <w:highlight w:val="none"/>
          <w:shd w:val="clear" w:color="auto" w:fill="auto"/>
          <w14:textFill>
            <w14:solidFill>
              <w14:schemeClr w14:val="tx1"/>
            </w14:solidFill>
          </w14:textFill>
        </w:rPr>
        <w:t>1.请列出以上</w:t>
      </w:r>
      <w:r>
        <w:rPr>
          <w:rFonts w:hint="eastAsia" w:ascii="仿宋_GB2312" w:hAnsi="宋体" w:eastAsia="仿宋_GB2312"/>
          <w:color w:val="000000" w:themeColor="text1"/>
          <w:sz w:val="24"/>
          <w:highlight w:val="none"/>
          <w:shd w:val="clear" w:color="auto" w:fill="auto"/>
          <w14:textFill>
            <w14:solidFill>
              <w14:schemeClr w14:val="tx1"/>
            </w14:solidFill>
          </w14:textFill>
        </w:rPr>
        <w:t>产品的各项主要用材、辅料、油漆、五金件等。</w:t>
      </w:r>
    </w:p>
    <w:p>
      <w:pPr>
        <w:pStyle w:val="35"/>
        <w:spacing w:line="360" w:lineRule="auto"/>
        <w:ind w:firstLine="480" w:firstLineChars="200"/>
        <w:rPr>
          <w:rFonts w:ascii="仿宋_GB2312" w:eastAsia="仿宋_GB2312"/>
          <w:color w:val="000000" w:themeColor="text1"/>
          <w:sz w:val="24"/>
          <w:highlight w:val="none"/>
          <w:shd w:val="clear" w:color="auto" w:fill="auto"/>
          <w14:textFill>
            <w14:solidFill>
              <w14:schemeClr w14:val="tx1"/>
            </w14:solidFill>
          </w14:textFill>
        </w:rPr>
      </w:pPr>
      <w:r>
        <w:rPr>
          <w:rFonts w:hint="eastAsia" w:ascii="仿宋_GB2312" w:eastAsia="仿宋_GB2312"/>
          <w:color w:val="000000" w:themeColor="text1"/>
          <w:sz w:val="24"/>
          <w:highlight w:val="none"/>
          <w:shd w:val="clear" w:color="auto" w:fill="auto"/>
          <w14:textFill>
            <w14:solidFill>
              <w14:schemeClr w14:val="tx1"/>
            </w14:solidFill>
          </w14:textFill>
        </w:rPr>
        <w:t>2.本表所列产品主要用材均为采购人抽样送检的范围。</w:t>
      </w:r>
    </w:p>
    <w:p>
      <w:pPr>
        <w:spacing w:line="360" w:lineRule="auto"/>
        <w:ind w:firstLine="480" w:firstLineChars="20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80" w:firstLineChars="2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80" w:firstLineChars="2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80" w:firstLineChars="200"/>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right="-110"/>
        <w:jc w:val="left"/>
        <w:rPr>
          <w:rFonts w:ascii="宋体" w:hAnsi="宋体"/>
          <w:b/>
          <w:color w:val="000000" w:themeColor="text1"/>
          <w:sz w:val="28"/>
          <w:highlight w:val="none"/>
          <w:shd w:val="clear" w:color="auto" w:fill="auto"/>
          <w14:textFill>
            <w14:solidFill>
              <w14:schemeClr w14:val="tx1"/>
            </w14:solidFill>
          </w14:textFill>
        </w:rPr>
      </w:pPr>
    </w:p>
    <w:p>
      <w:pPr>
        <w:spacing w:line="360" w:lineRule="auto"/>
        <w:ind w:right="-110"/>
        <w:jc w:val="left"/>
        <w:rPr>
          <w:rFonts w:ascii="宋体" w:hAnsi="宋体"/>
          <w:b/>
          <w:color w:val="000000" w:themeColor="text1"/>
          <w:sz w:val="28"/>
          <w:highlight w:val="none"/>
          <w:shd w:val="clear" w:color="auto" w:fill="auto"/>
          <w14:textFill>
            <w14:solidFill>
              <w14:schemeClr w14:val="tx1"/>
            </w14:solidFill>
          </w14:textFill>
        </w:rPr>
      </w:pPr>
    </w:p>
    <w:p>
      <w:pPr>
        <w:spacing w:line="360" w:lineRule="auto"/>
        <w:ind w:right="-110"/>
        <w:jc w:val="left"/>
        <w:rPr>
          <w:rFonts w:ascii="宋体" w:hAnsi="宋体"/>
          <w:color w:val="000000" w:themeColor="text1"/>
          <w:spacing w:val="40"/>
          <w:sz w:val="52"/>
          <w:szCs w:val="52"/>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附件15</w:t>
      </w:r>
    </w:p>
    <w:p>
      <w:pPr>
        <w:spacing w:line="360" w:lineRule="auto"/>
        <w:ind w:right="-110"/>
        <w:jc w:val="center"/>
        <w:rPr>
          <w:rFonts w:hint="eastAsia" w:ascii="宋体" w:hAnsi="宋体" w:eastAsia="宋体"/>
          <w:color w:val="000000" w:themeColor="text1"/>
          <w:spacing w:val="40"/>
          <w:sz w:val="52"/>
          <w:szCs w:val="52"/>
          <w:highlight w:val="none"/>
          <w:shd w:val="clear" w:color="auto" w:fill="auto"/>
          <w:lang w:eastAsia="zh-CN"/>
          <w14:textFill>
            <w14:solidFill>
              <w14:schemeClr w14:val="tx1"/>
            </w14:solidFill>
          </w14:textFill>
        </w:rPr>
      </w:pPr>
      <w:r>
        <w:rPr>
          <w:rFonts w:hint="eastAsia" w:ascii="宋体" w:hAnsi="宋体"/>
          <w:color w:val="000000" w:themeColor="text1"/>
          <w:spacing w:val="40"/>
          <w:sz w:val="52"/>
          <w:szCs w:val="52"/>
          <w:highlight w:val="none"/>
          <w:shd w:val="clear" w:color="auto" w:fill="auto"/>
          <w:lang w:eastAsia="zh-CN"/>
          <w14:textFill>
            <w14:solidFill>
              <w14:schemeClr w14:val="tx1"/>
            </w14:solidFill>
          </w14:textFill>
        </w:rPr>
        <w:t>玉环市垃圾处置设施监管服务</w:t>
      </w:r>
    </w:p>
    <w:p>
      <w:pPr>
        <w:spacing w:before="312" w:beforeLines="100" w:line="360" w:lineRule="auto"/>
        <w:ind w:right="-108"/>
        <w:jc w:val="center"/>
        <w:rPr>
          <w:rFonts w:hint="eastAsia" w:ascii="宋体" w:hAnsi="宋体" w:eastAsia="宋体"/>
          <w:color w:val="000000" w:themeColor="text1"/>
          <w:sz w:val="36"/>
          <w:szCs w:val="36"/>
          <w:highlight w:val="none"/>
          <w:shd w:val="clear" w:color="auto" w:fill="auto"/>
          <w:lang w:eastAsia="zh-CN"/>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项目编号：</w:t>
      </w:r>
      <w:r>
        <w:rPr>
          <w:rFonts w:hint="eastAsia" w:ascii="宋体" w:hAnsi="宋体"/>
          <w:color w:val="000000" w:themeColor="text1"/>
          <w:sz w:val="36"/>
          <w:szCs w:val="36"/>
          <w:highlight w:val="none"/>
          <w:shd w:val="clear" w:color="auto" w:fill="auto"/>
          <w:lang w:eastAsia="zh-CN"/>
          <w14:textFill>
            <w14:solidFill>
              <w14:schemeClr w14:val="tx1"/>
            </w14:solidFill>
          </w14:textFill>
        </w:rPr>
        <w:t>HQ-YHZFCG-2020-07</w:t>
      </w:r>
    </w:p>
    <w:p>
      <w:pPr>
        <w:spacing w:before="312" w:beforeLines="100" w:line="360" w:lineRule="auto"/>
        <w:ind w:right="-108"/>
        <w:jc w:val="center"/>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 xml:space="preserve"> </w:t>
      </w:r>
    </w:p>
    <w:p>
      <w:pPr>
        <w:spacing w:after="100" w:afterAutospacing="1" w:line="360" w:lineRule="auto"/>
        <w:ind w:right="-108"/>
        <w:jc w:val="center"/>
        <w:rPr>
          <w:rFonts w:ascii="宋体" w:hAnsi="宋体"/>
          <w:b/>
          <w:color w:val="000000" w:themeColor="text1"/>
          <w:spacing w:val="40"/>
          <w:sz w:val="84"/>
          <w:szCs w:val="84"/>
          <w:highlight w:val="none"/>
          <w:shd w:val="clear" w:color="auto" w:fill="auto"/>
          <w14:textFill>
            <w14:solidFill>
              <w14:schemeClr w14:val="tx1"/>
            </w14:solidFill>
          </w14:textFill>
        </w:rPr>
      </w:pPr>
      <w:r>
        <w:rPr>
          <w:rFonts w:hint="eastAsia" w:ascii="宋体" w:hAnsi="宋体"/>
          <w:b/>
          <w:color w:val="000000" w:themeColor="text1"/>
          <w:spacing w:val="40"/>
          <w:sz w:val="84"/>
          <w:szCs w:val="84"/>
          <w:highlight w:val="none"/>
          <w:shd w:val="clear" w:color="auto" w:fill="auto"/>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highlight w:val="none"/>
          <w:shd w:val="clear" w:color="auto" w:fill="auto"/>
          <w14:textFill>
            <w14:solidFill>
              <w14:schemeClr w14:val="tx1"/>
            </w14:solidFill>
          </w14:textFill>
        </w:rPr>
      </w:pPr>
      <w:r>
        <w:rPr>
          <w:rFonts w:hint="eastAsia" w:ascii="宋体" w:hAnsi="宋体"/>
          <w:b/>
          <w:color w:val="000000" w:themeColor="text1"/>
          <w:spacing w:val="40"/>
          <w:sz w:val="84"/>
          <w:szCs w:val="84"/>
          <w:highlight w:val="none"/>
          <w:shd w:val="clear" w:color="auto" w:fill="auto"/>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highlight w:val="none"/>
          <w:shd w:val="clear" w:color="auto" w:fill="auto"/>
          <w14:textFill>
            <w14:solidFill>
              <w14:schemeClr w14:val="tx1"/>
            </w14:solidFill>
          </w14:textFill>
        </w:rPr>
      </w:pPr>
      <w:r>
        <w:rPr>
          <w:rFonts w:hint="eastAsia" w:ascii="宋体" w:hAnsi="宋体"/>
          <w:b/>
          <w:color w:val="000000" w:themeColor="text1"/>
          <w:spacing w:val="40"/>
          <w:sz w:val="84"/>
          <w:szCs w:val="84"/>
          <w:highlight w:val="none"/>
          <w:shd w:val="clear" w:color="auto" w:fill="auto"/>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highlight w:val="none"/>
          <w:shd w:val="clear" w:color="auto" w:fill="auto"/>
          <w14:textFill>
            <w14:solidFill>
              <w14:schemeClr w14:val="tx1"/>
            </w14:solidFill>
          </w14:textFill>
        </w:rPr>
      </w:pPr>
      <w:r>
        <w:rPr>
          <w:rFonts w:hint="eastAsia" w:ascii="宋体" w:hAnsi="宋体"/>
          <w:b/>
          <w:color w:val="000000" w:themeColor="text1"/>
          <w:spacing w:val="40"/>
          <w:sz w:val="84"/>
          <w:szCs w:val="84"/>
          <w:highlight w:val="none"/>
          <w:shd w:val="clear" w:color="auto" w:fill="auto"/>
          <w14:textFill>
            <w14:solidFill>
              <w14:schemeClr w14:val="tx1"/>
            </w14:solidFill>
          </w14:textFill>
        </w:rPr>
        <w:t>件</w:t>
      </w:r>
    </w:p>
    <w:p>
      <w:pPr>
        <w:spacing w:line="360" w:lineRule="auto"/>
        <w:ind w:right="532"/>
        <w:jc w:val="center"/>
        <w:rPr>
          <w:rFonts w:ascii="宋体" w:hAnsi="宋体"/>
          <w:color w:val="000000" w:themeColor="text1"/>
          <w:sz w:val="36"/>
          <w:szCs w:val="36"/>
          <w:highlight w:val="none"/>
          <w:shd w:val="clear" w:color="auto" w:fill="auto"/>
          <w14:textFill>
            <w14:solidFill>
              <w14:schemeClr w14:val="tx1"/>
            </w14:solidFill>
          </w14:textFill>
        </w:rPr>
      </w:pPr>
    </w:p>
    <w:p>
      <w:pPr>
        <w:spacing w:line="360" w:lineRule="auto"/>
        <w:ind w:right="532"/>
        <w:rPr>
          <w:rFonts w:ascii="宋体" w:hAnsi="宋体"/>
          <w:color w:val="000000" w:themeColor="text1"/>
          <w:sz w:val="36"/>
          <w:szCs w:val="36"/>
          <w:highlight w:val="none"/>
          <w:shd w:val="clear" w:color="auto" w:fill="auto"/>
          <w14:textFill>
            <w14:solidFill>
              <w14:schemeClr w14:val="tx1"/>
            </w14:solidFill>
          </w14:textFill>
        </w:rPr>
      </w:pPr>
    </w:p>
    <w:p>
      <w:pPr>
        <w:spacing w:line="360" w:lineRule="auto"/>
        <w:ind w:right="532"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highlight w:val="none"/>
          <w:shd w:val="clear" w:color="auto" w:fill="auto"/>
          <w14:textFill>
            <w14:solidFill>
              <w14:schemeClr w14:val="tx1"/>
            </w14:solidFill>
          </w14:textFill>
        </w:rPr>
      </w:pPr>
      <w:r>
        <w:rPr>
          <w:rFonts w:hint="eastAsia" w:ascii="宋体" w:hAnsi="宋体"/>
          <w:color w:val="000000" w:themeColor="text1"/>
          <w:sz w:val="36"/>
          <w:szCs w:val="36"/>
          <w:highlight w:val="none"/>
          <w:shd w:val="clear" w:color="auto" w:fill="auto"/>
          <w14:textFill>
            <w14:solidFill>
              <w14:schemeClr w14:val="tx1"/>
            </w14:solidFill>
          </w14:textFill>
        </w:rPr>
        <w:t>时    间：</w:t>
      </w:r>
    </w:p>
    <w:p>
      <w:pPr>
        <w:spacing w:line="360" w:lineRule="auto"/>
        <w:ind w:right="-108"/>
        <w:jc w:val="center"/>
        <w:rPr>
          <w:rFonts w:ascii="仿宋_GB2312" w:hAnsi="宋体" w:eastAsia="仿宋_GB2312"/>
          <w:b/>
          <w:color w:val="000000" w:themeColor="text1"/>
          <w:sz w:val="36"/>
          <w:szCs w:val="36"/>
          <w:highlight w:val="none"/>
          <w:shd w:val="clear" w:color="auto" w:fill="auto"/>
          <w14:textFill>
            <w14:solidFill>
              <w14:schemeClr w14:val="tx1"/>
            </w14:solidFill>
          </w14:textFill>
        </w:rPr>
      </w:pPr>
    </w:p>
    <w:p>
      <w:pPr>
        <w:spacing w:line="360" w:lineRule="auto"/>
        <w:ind w:right="-108"/>
        <w:jc w:val="center"/>
        <w:rPr>
          <w:rFonts w:hint="eastAsia" w:ascii="宋体" w:hAnsi="宋体"/>
          <w:b/>
          <w:color w:val="000000" w:themeColor="text1"/>
          <w:sz w:val="32"/>
          <w:szCs w:val="32"/>
          <w:highlight w:val="none"/>
          <w:shd w:val="clear" w:color="auto" w:fill="auto"/>
          <w14:textFill>
            <w14:solidFill>
              <w14:schemeClr w14:val="tx1"/>
            </w14:solidFill>
          </w14:textFill>
        </w:rPr>
      </w:pPr>
    </w:p>
    <w:p>
      <w:pPr>
        <w:spacing w:line="360" w:lineRule="auto"/>
        <w:ind w:right="-108"/>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highlight w:val="none"/>
          <w:shd w:val="clear" w:color="auto" w:fill="auto"/>
          <w14:textFill>
            <w14:solidFill>
              <w14:schemeClr w14:val="tx1"/>
            </w14:solidFill>
          </w14:textFill>
        </w:rPr>
      </w:pPr>
    </w:p>
    <w:p>
      <w:pPr>
        <w:spacing w:line="360" w:lineRule="auto"/>
        <w:rPr>
          <w:rFonts w:ascii="宋体" w:hAnsi="宋体"/>
          <w:color w:val="000000" w:themeColor="text1"/>
          <w:sz w:val="24"/>
          <w:highlight w:val="none"/>
          <w:shd w:val="clear" w:color="auto" w:fill="auto"/>
          <w14:textFill>
            <w14:solidFill>
              <w14:schemeClr w14:val="tx1"/>
            </w14:solidFill>
          </w14:textFill>
        </w:rPr>
      </w:pPr>
    </w:p>
    <w:p>
      <w:pPr>
        <w:snapToGrid w:val="0"/>
        <w:spacing w:line="360" w:lineRule="auto"/>
        <w:jc w:val="left"/>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1、开标一览表（附件16）；</w:t>
      </w:r>
    </w:p>
    <w:p>
      <w:pPr>
        <w:pStyle w:val="12"/>
        <w:snapToGrid w:val="0"/>
        <w:spacing w:line="360" w:lineRule="auto"/>
        <w:ind w:left="0" w:leftChars="0"/>
        <w:rPr>
          <w:rFonts w:ascii="宋体" w:hAnsi="宋体" w:eastAsia="宋体"/>
          <w:color w:val="000000" w:themeColor="text1"/>
          <w:sz w:val="24"/>
          <w:szCs w:val="24"/>
          <w:highlight w:val="none"/>
          <w:shd w:val="clear" w:color="auto" w:fill="auto"/>
          <w14:textFill>
            <w14:solidFill>
              <w14:schemeClr w14:val="tx1"/>
            </w14:solidFill>
          </w14:textFill>
        </w:rPr>
      </w:pPr>
      <w:r>
        <w:rPr>
          <w:rFonts w:hint="eastAsia" w:ascii="宋体" w:hAnsi="宋体" w:eastAsia="宋体"/>
          <w:color w:val="000000" w:themeColor="text1"/>
          <w:sz w:val="24"/>
          <w:szCs w:val="24"/>
          <w:highlight w:val="none"/>
          <w:shd w:val="clear" w:color="auto" w:fill="auto"/>
          <w14:textFill>
            <w14:solidFill>
              <w14:schemeClr w14:val="tx1"/>
            </w14:solidFill>
          </w14:textFill>
        </w:rPr>
        <w:t>2、报价明细表</w:t>
      </w:r>
      <w:r>
        <w:rPr>
          <w:rFonts w:hint="eastAsia" w:ascii="宋体" w:hAnsi="宋体"/>
          <w:color w:val="000000" w:themeColor="text1"/>
          <w:sz w:val="24"/>
          <w:highlight w:val="none"/>
          <w:shd w:val="clear" w:color="auto" w:fill="auto"/>
          <w14:textFill>
            <w14:solidFill>
              <w14:schemeClr w14:val="tx1"/>
            </w14:solidFill>
          </w14:textFill>
        </w:rPr>
        <w:t>（附件17）</w:t>
      </w:r>
      <w:r>
        <w:rPr>
          <w:rFonts w:hint="eastAsia" w:ascii="宋体" w:hAnsi="宋体" w:eastAsia="宋体"/>
          <w:color w:val="000000" w:themeColor="text1"/>
          <w:sz w:val="24"/>
          <w:szCs w:val="24"/>
          <w:highlight w:val="none"/>
          <w:shd w:val="clear" w:color="auto" w:fill="auto"/>
          <w14:textFill>
            <w14:solidFill>
              <w14:schemeClr w14:val="tx1"/>
            </w14:solidFill>
          </w14:textFill>
        </w:rPr>
        <w:t>；</w:t>
      </w:r>
    </w:p>
    <w:p>
      <w:pPr>
        <w:snapToGrid w:val="0"/>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hAnsi="宋体"/>
          <w:color w:val="000000" w:themeColor="text1"/>
          <w:sz w:val="24"/>
          <w:highlight w:val="none"/>
          <w:shd w:val="clear" w:color="auto" w:fill="auto"/>
          <w14:textFill>
            <w14:solidFill>
              <w14:schemeClr w14:val="tx1"/>
            </w14:solidFill>
          </w14:textFill>
        </w:rPr>
        <w:t>3、</w:t>
      </w:r>
      <w:r>
        <w:rPr>
          <w:rFonts w:hint="eastAsia" w:ascii="宋体" w:hAnsi="宋体"/>
          <w:color w:val="000000" w:themeColor="text1"/>
          <w:sz w:val="24"/>
          <w:highlight w:val="none"/>
          <w:shd w:val="clear" w:color="auto" w:fill="auto"/>
          <w14:textFill>
            <w14:solidFill>
              <w14:schemeClr w14:val="tx1"/>
            </w14:solidFill>
          </w14:textFill>
        </w:rPr>
        <w:t>针对报价投标人认为其他需要说明的；</w:t>
      </w:r>
    </w:p>
    <w:p>
      <w:pPr>
        <w:pStyle w:val="37"/>
        <w:spacing w:line="360" w:lineRule="auto"/>
        <w:rPr>
          <w:rFonts w:hAnsi="宋体"/>
          <w:color w:val="000000" w:themeColor="text1"/>
          <w:sz w:val="24"/>
          <w:highlight w:val="none"/>
          <w:shd w:val="clear" w:color="auto" w:fill="auto"/>
          <w14:textFill>
            <w14:solidFill>
              <w14:schemeClr w14:val="tx1"/>
            </w14:solidFill>
          </w14:textFill>
        </w:rPr>
      </w:pPr>
      <w:r>
        <w:rPr>
          <w:rFonts w:hint="eastAsia" w:hAnsi="宋体"/>
          <w:color w:val="000000" w:themeColor="text1"/>
          <w:sz w:val="24"/>
          <w:highlight w:val="none"/>
          <w:shd w:val="clear" w:color="auto" w:fill="auto"/>
          <w14:textFill>
            <w14:solidFill>
              <w14:schemeClr w14:val="tx1"/>
            </w14:solidFill>
          </w14:textFill>
        </w:rPr>
        <w:t>4、</w:t>
      </w:r>
      <w:r>
        <w:rPr>
          <w:rFonts w:hAnsi="宋体"/>
          <w:color w:val="000000" w:themeColor="text1"/>
          <w:sz w:val="24"/>
          <w:highlight w:val="none"/>
          <w:shd w:val="clear" w:color="auto" w:fill="auto"/>
          <w14:textFill>
            <w14:solidFill>
              <w14:schemeClr w14:val="tx1"/>
            </w14:solidFill>
          </w14:textFill>
        </w:rPr>
        <w:t>小微企业</w:t>
      </w:r>
      <w:r>
        <w:rPr>
          <w:rFonts w:hint="eastAsia" w:hAnsi="宋体"/>
          <w:color w:val="000000" w:themeColor="text1"/>
          <w:sz w:val="24"/>
          <w:highlight w:val="none"/>
          <w:shd w:val="clear" w:color="auto" w:fill="auto"/>
          <w14:textFill>
            <w14:solidFill>
              <w14:schemeClr w14:val="tx1"/>
            </w14:solidFill>
          </w14:textFill>
        </w:rPr>
        <w:t>等</w:t>
      </w:r>
      <w:r>
        <w:rPr>
          <w:rFonts w:hAnsi="宋体"/>
          <w:color w:val="000000" w:themeColor="text1"/>
          <w:sz w:val="24"/>
          <w:highlight w:val="none"/>
          <w:shd w:val="clear" w:color="auto" w:fill="auto"/>
          <w14:textFill>
            <w14:solidFill>
              <w14:schemeClr w14:val="tx1"/>
            </w14:solidFill>
          </w14:textFill>
        </w:rPr>
        <w:t>声明函</w:t>
      </w:r>
      <w:r>
        <w:rPr>
          <w:rFonts w:hint="eastAsia" w:hAnsi="宋体"/>
          <w:color w:val="000000" w:themeColor="text1"/>
          <w:sz w:val="24"/>
          <w:highlight w:val="none"/>
          <w:shd w:val="clear" w:color="auto" w:fill="auto"/>
          <w14:textFill>
            <w14:solidFill>
              <w14:schemeClr w14:val="tx1"/>
            </w14:solidFill>
          </w14:textFill>
        </w:rPr>
        <w:t>（附件18）；</w:t>
      </w:r>
    </w:p>
    <w:p>
      <w:pPr>
        <w:pStyle w:val="38"/>
        <w:spacing w:line="360" w:lineRule="auto"/>
        <w:rPr>
          <w:rFonts w:ascii="宋体" w:hAnsi="宋体"/>
          <w:color w:val="000000" w:themeColor="text1"/>
          <w:kern w:val="0"/>
          <w:sz w:val="24"/>
          <w:highlight w:val="none"/>
          <w:shd w:val="clear" w:color="auto" w:fill="auto"/>
          <w14:textFill>
            <w14:solidFill>
              <w14:schemeClr w14:val="tx1"/>
            </w14:solidFill>
          </w14:textFill>
        </w:rPr>
      </w:pPr>
      <w:r>
        <w:rPr>
          <w:rFonts w:hint="eastAsia" w:ascii="宋体" w:hAnsi="宋体"/>
          <w:color w:val="000000" w:themeColor="text1"/>
          <w:kern w:val="0"/>
          <w:sz w:val="24"/>
          <w:highlight w:val="none"/>
          <w:shd w:val="clear" w:color="auto" w:fill="auto"/>
          <w14:textFill>
            <w14:solidFill>
              <w14:schemeClr w14:val="tx1"/>
            </w14:solidFill>
          </w14:textFill>
        </w:rPr>
        <w:t>5、产品适用政府采购政策情况表</w:t>
      </w:r>
      <w:r>
        <w:rPr>
          <w:rFonts w:hint="eastAsia" w:ascii="宋体" w:hAnsi="宋体"/>
          <w:color w:val="000000" w:themeColor="text1"/>
          <w:sz w:val="24"/>
          <w:highlight w:val="none"/>
          <w:shd w:val="clear" w:color="auto" w:fill="auto"/>
          <w14:textFill>
            <w14:solidFill>
              <w14:schemeClr w14:val="tx1"/>
            </w14:solidFill>
          </w14:textFill>
        </w:rPr>
        <w:t>（附件19）</w:t>
      </w:r>
      <w:r>
        <w:rPr>
          <w:rFonts w:hint="eastAsia" w:ascii="宋体" w:hAnsi="宋体"/>
          <w:color w:val="000000" w:themeColor="text1"/>
          <w:kern w:val="0"/>
          <w:sz w:val="24"/>
          <w:highlight w:val="none"/>
          <w:shd w:val="clear" w:color="auto" w:fill="auto"/>
          <w14:textFill>
            <w14:solidFill>
              <w14:schemeClr w14:val="tx1"/>
            </w14:solidFill>
          </w14:textFill>
        </w:rPr>
        <w:t>。</w:t>
      </w:r>
    </w:p>
    <w:p>
      <w:pPr>
        <w:spacing w:line="360" w:lineRule="auto"/>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spacing w:line="360" w:lineRule="auto"/>
        <w:ind w:left="480"/>
        <w:rPr>
          <w:rFonts w:ascii="宋体" w:hAnsi="宋体"/>
          <w:b/>
          <w:color w:val="000000" w:themeColor="text1"/>
          <w:sz w:val="28"/>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pStyle w:val="2"/>
        <w:rPr>
          <w:color w:val="000000" w:themeColor="text1"/>
          <w:highlight w:val="none"/>
          <w:shd w:val="clear" w:color="auto" w:fill="auto"/>
          <w14:textFill>
            <w14:solidFill>
              <w14:schemeClr w14:val="tx1"/>
            </w14:solidFill>
          </w14:textFill>
        </w:rPr>
      </w:pPr>
    </w:p>
    <w:p>
      <w:pPr>
        <w:spacing w:line="360" w:lineRule="auto"/>
        <w:rPr>
          <w:rFonts w:ascii="宋体" w:hAnsi="宋体"/>
          <w:b/>
          <w:color w:val="000000" w:themeColor="text1"/>
          <w:sz w:val="28"/>
          <w:highlight w:val="none"/>
          <w:shd w:val="clear" w:color="auto" w:fill="auto"/>
          <w14:textFill>
            <w14:solidFill>
              <w14:schemeClr w14:val="tx1"/>
            </w14:solidFill>
          </w14:textFill>
        </w:rPr>
      </w:pPr>
    </w:p>
    <w:p>
      <w:pPr>
        <w:spacing w:line="360" w:lineRule="auto"/>
        <w:rPr>
          <w:rFonts w:ascii="宋体" w:hAnsi="宋体"/>
          <w:b/>
          <w:color w:val="000000" w:themeColor="text1"/>
          <w:sz w:val="28"/>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附件16</w:t>
      </w:r>
    </w:p>
    <w:p>
      <w:pPr>
        <w:spacing w:line="360" w:lineRule="auto"/>
        <w:ind w:left="-2" w:hanging="2"/>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 xml:space="preserve">开标一览表 </w:t>
      </w:r>
    </w:p>
    <w:p>
      <w:pPr>
        <w:pStyle w:val="11"/>
        <w:spacing w:line="320" w:lineRule="exact"/>
        <w:rPr>
          <w:rFonts w:hAnsi="宋体"/>
          <w:b/>
          <w:color w:val="000000" w:themeColor="text1"/>
          <w:sz w:val="24"/>
          <w:highlight w:val="none"/>
          <w:shd w:val="clear" w:color="auto" w:fill="auto"/>
          <w14:textFill>
            <w14:solidFill>
              <w14:schemeClr w14:val="tx1"/>
            </w14:solidFill>
          </w14:textFill>
        </w:rPr>
      </w:pPr>
      <w:r>
        <w:rPr>
          <w:rFonts w:hAnsi="宋体"/>
          <w:b/>
          <w:color w:val="000000" w:themeColor="text1"/>
          <w:sz w:val="24"/>
          <w:highlight w:val="none"/>
          <w:shd w:val="clear" w:color="auto" w:fill="auto"/>
          <w14:textFill>
            <w14:solidFill>
              <w14:schemeClr w14:val="tx1"/>
            </w14:solidFill>
          </w14:textFill>
        </w:rPr>
        <w:t>项目编号：</w:t>
      </w:r>
    </w:p>
    <w:p>
      <w:pPr>
        <w:pStyle w:val="39"/>
        <w:spacing w:line="360" w:lineRule="auto"/>
        <w:ind w:right="480"/>
        <w:jc w:val="left"/>
        <w:rPr>
          <w:rFonts w:hAnsi="宋体"/>
          <w:color w:val="000000" w:themeColor="text1"/>
          <w:sz w:val="24"/>
          <w:highlight w:val="none"/>
          <w:shd w:val="clear" w:color="auto" w:fill="auto"/>
          <w14:textFill>
            <w14:solidFill>
              <w14:schemeClr w14:val="tx1"/>
            </w14:solidFill>
          </w14:textFill>
        </w:rPr>
      </w:pPr>
      <w:r>
        <w:rPr>
          <w:rFonts w:hAnsi="宋体"/>
          <w:b/>
          <w:color w:val="000000" w:themeColor="text1"/>
          <w:sz w:val="24"/>
          <w:highlight w:val="none"/>
          <w:shd w:val="clear" w:color="auto" w:fill="auto"/>
          <w14:textFill>
            <w14:solidFill>
              <w14:schemeClr w14:val="tx1"/>
            </w14:solidFill>
          </w14:textFill>
        </w:rPr>
        <w:t>项目名称：</w:t>
      </w:r>
      <w:r>
        <w:rPr>
          <w:rFonts w:hint="eastAsia" w:ascii="宋体" w:hAnsi="宋体"/>
          <w:color w:val="000000" w:themeColor="text1"/>
          <w:sz w:val="24"/>
          <w:highlight w:val="none"/>
          <w:shd w:val="clear" w:color="auto" w:fill="auto"/>
          <w14:textFill>
            <w14:solidFill>
              <w14:schemeClr w14:val="tx1"/>
            </w14:solidFill>
          </w14:textFill>
        </w:rPr>
        <w:t xml:space="preserve">                                     [货币单位：人民币元]</w:t>
      </w:r>
    </w:p>
    <w:tbl>
      <w:tblPr>
        <w:tblStyle w:val="19"/>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5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69" w:hRule="atLeast"/>
          <w:jc w:val="center"/>
        </w:trPr>
        <w:tc>
          <w:tcPr>
            <w:tcW w:w="2694" w:type="dxa"/>
            <w:vMerge w:val="restart"/>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投标总报价(元</w:t>
            </w:r>
            <w:r>
              <w:rPr>
                <w:rFonts w:hint="eastAsia" w:ascii="宋体" w:hAnsi="宋体"/>
                <w:color w:val="000000" w:themeColor="text1"/>
                <w:sz w:val="24"/>
                <w:highlight w:val="none"/>
                <w:shd w:val="clear" w:color="auto" w:fill="auto"/>
                <w:lang w:val="en-US" w:eastAsia="zh-CN"/>
                <w14:textFill>
                  <w14:solidFill>
                    <w14:schemeClr w14:val="tx1"/>
                  </w14:solidFill>
                </w14:textFill>
              </w:rPr>
              <w:t>/年</w:t>
            </w:r>
            <w:r>
              <w:rPr>
                <w:rFonts w:hint="eastAsia" w:ascii="宋体" w:hAnsi="宋体"/>
                <w:color w:val="000000" w:themeColor="text1"/>
                <w:sz w:val="24"/>
                <w:highlight w:val="none"/>
                <w:shd w:val="clear" w:color="auto" w:fill="auto"/>
                <w14:textFill>
                  <w14:solidFill>
                    <w14:schemeClr w14:val="tx1"/>
                  </w14:solidFill>
                </w14:textFill>
              </w:rPr>
              <w:t>)</w:t>
            </w:r>
          </w:p>
        </w:tc>
        <w:tc>
          <w:tcPr>
            <w:tcW w:w="1349"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大写</w:t>
            </w:r>
          </w:p>
        </w:tc>
        <w:tc>
          <w:tcPr>
            <w:tcW w:w="5350"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30" w:hRule="atLeast"/>
          <w:jc w:val="center"/>
        </w:trPr>
        <w:tc>
          <w:tcPr>
            <w:tcW w:w="2694" w:type="dxa"/>
            <w:vMerge w:val="continue"/>
            <w:tcBorders>
              <w:tl2br w:val="nil"/>
              <w:tr2bl w:val="nil"/>
            </w:tcBorders>
            <w:vAlign w:val="center"/>
          </w:tcPr>
          <w:p>
            <w:pPr>
              <w:rPr>
                <w:rFonts w:ascii="宋体" w:hAnsi="宋体"/>
                <w:color w:val="000000" w:themeColor="text1"/>
                <w:sz w:val="24"/>
                <w:highlight w:val="none"/>
                <w:shd w:val="clear" w:color="auto" w:fill="auto"/>
                <w14:textFill>
                  <w14:solidFill>
                    <w14:schemeClr w14:val="tx1"/>
                  </w14:solidFill>
                </w14:textFill>
              </w:rPr>
            </w:pPr>
          </w:p>
        </w:tc>
        <w:tc>
          <w:tcPr>
            <w:tcW w:w="1349"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小写</w:t>
            </w:r>
          </w:p>
        </w:tc>
        <w:tc>
          <w:tcPr>
            <w:tcW w:w="5350" w:type="dxa"/>
            <w:tcBorders>
              <w:tl2br w:val="nil"/>
              <w:tr2bl w:val="nil"/>
            </w:tcBorders>
            <w:vAlign w:val="center"/>
          </w:tcPr>
          <w:p>
            <w:pPr>
              <w:autoSpaceDE w:val="0"/>
              <w:autoSpaceDN w:val="0"/>
              <w:spacing w:line="450" w:lineRule="exact"/>
              <w:jc w:val="center"/>
              <w:textAlignment w:val="bottom"/>
              <w:rPr>
                <w:rFonts w:ascii="宋体" w:hAnsi="宋体"/>
                <w:color w:val="000000" w:themeColor="text1"/>
                <w:sz w:val="24"/>
                <w:highlight w:val="none"/>
                <w:shd w:val="clear" w:color="auto" w:fill="auto"/>
                <w14:textFill>
                  <w14:solidFill>
                    <w14:schemeClr w14:val="tx1"/>
                  </w14:solidFill>
                </w14:textFill>
              </w:rPr>
            </w:pPr>
          </w:p>
        </w:tc>
      </w:tr>
    </w:tbl>
    <w:p>
      <w:pPr>
        <w:spacing w:line="360" w:lineRule="auto"/>
        <w:ind w:left="480"/>
        <w:rPr>
          <w:rFonts w:ascii="宋体" w:hAnsi="宋体"/>
          <w:b/>
          <w:color w:val="000000" w:themeColor="text1"/>
          <w:sz w:val="30"/>
          <w:highlight w:val="none"/>
          <w:shd w:val="clear" w:color="auto" w:fill="auto"/>
          <w14:textFill>
            <w14:solidFill>
              <w14:schemeClr w14:val="tx1"/>
            </w14:solidFill>
          </w14:textFill>
        </w:rPr>
      </w:pPr>
    </w:p>
    <w:p>
      <w:pPr>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14:textFill>
            <w14:solidFill>
              <w14:schemeClr w14:val="tx1"/>
            </w14:solidFill>
          </w14:textFill>
        </w:rPr>
        <w:t>填报要求：</w:t>
      </w:r>
    </w:p>
    <w:p>
      <w:pPr>
        <w:pStyle w:val="6"/>
        <w:spacing w:line="360" w:lineRule="auto"/>
        <w:ind w:firstLineChars="200"/>
        <w:rPr>
          <w:rFonts w:ascii="宋体" w:hAnsi="宋体"/>
          <w:color w:val="000000" w:themeColor="text1"/>
          <w:kern w:val="0"/>
          <w:szCs w:val="21"/>
          <w:highlight w:val="none"/>
          <w:shd w:val="clear" w:color="auto" w:fill="auto"/>
          <w14:textFill>
            <w14:solidFill>
              <w14:schemeClr w14:val="tx1"/>
            </w14:solidFill>
          </w14:textFill>
        </w:rPr>
      </w:pPr>
      <w:r>
        <w:rPr>
          <w:rFonts w:hint="eastAsia" w:ascii="宋体" w:hAnsi="宋体"/>
          <w:color w:val="000000" w:themeColor="text1"/>
          <w:kern w:val="0"/>
          <w:szCs w:val="21"/>
          <w:highlight w:val="none"/>
          <w:shd w:val="clear" w:color="auto" w:fill="auto"/>
          <w14:textFill>
            <w14:solidFill>
              <w14:schemeClr w14:val="tx1"/>
            </w14:solidFill>
          </w14:textFill>
        </w:rPr>
        <w:t>1.投标总报价是包括服务费、人员工资（五险一金、节假日费）、招标代理服务费、合同包含的所有风险责任等各项费用及不可预见费等所需的全部费用。</w:t>
      </w:r>
    </w:p>
    <w:p>
      <w:pPr>
        <w:spacing w:line="360" w:lineRule="auto"/>
        <w:ind w:firstLine="420" w:firstLineChars="200"/>
        <w:rPr>
          <w:rFonts w:ascii="宋体" w:hAnsi="宋体"/>
          <w:b/>
          <w:i/>
          <w:color w:val="000000" w:themeColor="text1"/>
          <w:szCs w:val="21"/>
          <w:highlight w:val="none"/>
          <w:u w:val="single"/>
          <w:shd w:val="clear" w:color="auto" w:fill="auto"/>
          <w14:textFill>
            <w14:solidFill>
              <w14:schemeClr w14:val="tx1"/>
            </w14:solidFill>
          </w14:textFill>
        </w:rPr>
      </w:pPr>
      <w:r>
        <w:rPr>
          <w:rFonts w:hint="eastAsia" w:ascii="宋体" w:hAnsi="宋体"/>
          <w:color w:val="000000" w:themeColor="text1"/>
          <w:kern w:val="0"/>
          <w:szCs w:val="21"/>
          <w:highlight w:val="none"/>
          <w:shd w:val="clear" w:color="auto" w:fill="auto"/>
          <w14:textFill>
            <w14:solidFill>
              <w14:schemeClr w14:val="tx1"/>
            </w14:solidFill>
          </w14:textFill>
        </w:rPr>
        <w:t>2.报价一经涂改，应在涂改处加盖单位公章，或者由法定代表人或全权代表签字或盖章，否则其投标作无效标处理。</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rPr>
          <w:rFonts w:ascii="宋体" w:hAnsi="宋体"/>
          <w:color w:val="000000" w:themeColor="text1"/>
          <w:sz w:val="24"/>
          <w:highlight w:val="none"/>
          <w:shd w:val="clear" w:color="auto" w:fill="auto"/>
          <w14:textFill>
            <w14:solidFill>
              <w14:schemeClr w14:val="tx1"/>
            </w14:solidFill>
          </w14:textFill>
        </w:rPr>
      </w:pPr>
    </w:p>
    <w:p>
      <w:pPr>
        <w:spacing w:line="360" w:lineRule="auto"/>
        <w:ind w:left="42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60" w:lineRule="auto"/>
        <w:ind w:left="420"/>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60" w:lineRule="auto"/>
        <w:rPr>
          <w:rFonts w:ascii="宋体" w:hAnsi="宋体"/>
          <w:color w:val="000000" w:themeColor="text1"/>
          <w:sz w:val="24"/>
          <w:highlight w:val="none"/>
          <w:shd w:val="clear" w:color="auto" w:fill="auto"/>
          <w14:textFill>
            <w14:solidFill>
              <w14:schemeClr w14:val="tx1"/>
            </w14:solidFill>
          </w14:textFill>
        </w:rPr>
      </w:pPr>
    </w:p>
    <w:p>
      <w:pPr>
        <w:spacing w:line="360" w:lineRule="auto"/>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spacing w:line="360" w:lineRule="auto"/>
        <w:ind w:left="-2" w:hanging="2"/>
        <w:jc w:val="center"/>
        <w:rPr>
          <w:rFonts w:ascii="宋体" w:hAnsi="宋体"/>
          <w:b/>
          <w:color w:val="000000" w:themeColor="text1"/>
          <w:sz w:val="32"/>
          <w:szCs w:val="32"/>
          <w:highlight w:val="none"/>
          <w:shd w:val="clear" w:color="auto" w:fill="auto"/>
          <w14:textFill>
            <w14:solidFill>
              <w14:schemeClr w14:val="tx1"/>
            </w14:solidFill>
          </w14:textFill>
        </w:rPr>
      </w:pPr>
    </w:p>
    <w:p>
      <w:pPr>
        <w:spacing w:line="360" w:lineRule="auto"/>
        <w:rPr>
          <w:rFonts w:ascii="宋体" w:hAnsi="宋体"/>
          <w:b/>
          <w:color w:val="000000" w:themeColor="text1"/>
          <w:sz w:val="28"/>
          <w:highlight w:val="none"/>
          <w:shd w:val="clear" w:color="auto" w:fill="auto"/>
          <w14:textFill>
            <w14:solidFill>
              <w14:schemeClr w14:val="tx1"/>
            </w14:solidFill>
          </w14:textFill>
        </w:rPr>
      </w:pPr>
    </w:p>
    <w:p>
      <w:pPr>
        <w:spacing w:line="360" w:lineRule="auto"/>
        <w:rPr>
          <w:rFonts w:ascii="宋体" w:hAnsi="宋体"/>
          <w:b/>
          <w:color w:val="000000" w:themeColor="text1"/>
          <w:sz w:val="28"/>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附件17</w:t>
      </w:r>
    </w:p>
    <w:p>
      <w:pPr>
        <w:spacing w:line="360" w:lineRule="auto"/>
        <w:ind w:left="480"/>
        <w:jc w:val="center"/>
        <w:rPr>
          <w:rFonts w:ascii="宋体" w:hAnsi="宋体"/>
          <w:color w:val="000000" w:themeColor="text1"/>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报价明细表</w:t>
      </w:r>
    </w:p>
    <w:p>
      <w:pPr>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xml:space="preserve">  项目编号：                                    [货币单位：人民币元]</w:t>
      </w:r>
    </w:p>
    <w:tbl>
      <w:tblPr>
        <w:tblStyle w:val="19"/>
        <w:tblW w:w="9333"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5319"/>
        <w:gridCol w:w="1626"/>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071" w:type="dxa"/>
            <w:vAlign w:val="center"/>
          </w:tcPr>
          <w:p>
            <w:pPr>
              <w:widowControl/>
              <w:jc w:val="center"/>
              <w:rPr>
                <w:rFonts w:ascii="宋体" w:hAnsi="宋体"/>
                <w:color w:val="000000" w:themeColor="text1"/>
                <w:spacing w:val="20"/>
                <w:sz w:val="24"/>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序号</w:t>
            </w:r>
          </w:p>
        </w:tc>
        <w:tc>
          <w:tcPr>
            <w:tcW w:w="5319" w:type="dxa"/>
            <w:vAlign w:val="center"/>
          </w:tcPr>
          <w:p>
            <w:pPr>
              <w:widowControl/>
              <w:ind w:right="-288" w:rightChars="-137" w:firstLine="880" w:firstLineChars="400"/>
              <w:rPr>
                <w:rFonts w:ascii="宋体" w:hAnsi="宋体"/>
                <w:color w:val="000000" w:themeColor="text1"/>
                <w:spacing w:val="20"/>
                <w:sz w:val="24"/>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 xml:space="preserve">     名   称</w:t>
            </w:r>
          </w:p>
        </w:tc>
        <w:tc>
          <w:tcPr>
            <w:tcW w:w="1626" w:type="dxa"/>
            <w:vAlign w:val="center"/>
          </w:tcPr>
          <w:p>
            <w:pPr>
              <w:widowControl/>
              <w:jc w:val="center"/>
              <w:rPr>
                <w:rFonts w:ascii="宋体" w:hAnsi="宋体"/>
                <w:color w:val="000000" w:themeColor="text1"/>
                <w:spacing w:val="20"/>
                <w:sz w:val="24"/>
                <w:highlight w:val="none"/>
                <w:shd w:val="clear" w:color="auto" w:fill="auto"/>
                <w14:textFill>
                  <w14:solidFill>
                    <w14:schemeClr w14:val="tx1"/>
                  </w14:solidFill>
                </w14:textFill>
              </w:rPr>
            </w:pPr>
            <w:r>
              <w:rPr>
                <w:rFonts w:hint="eastAsia" w:ascii="宋体" w:hAnsi="宋体"/>
                <w:color w:val="000000" w:themeColor="text1"/>
                <w:spacing w:val="20"/>
                <w:sz w:val="24"/>
                <w:highlight w:val="none"/>
                <w:shd w:val="clear" w:color="auto" w:fill="auto"/>
                <w14:textFill>
                  <w14:solidFill>
                    <w14:schemeClr w14:val="tx1"/>
                  </w14:solidFill>
                </w14:textFill>
              </w:rPr>
              <w:t>数量</w:t>
            </w:r>
          </w:p>
        </w:tc>
        <w:tc>
          <w:tcPr>
            <w:tcW w:w="1317" w:type="dxa"/>
            <w:vAlign w:val="center"/>
          </w:tcPr>
          <w:p>
            <w:pPr>
              <w:widowControl/>
              <w:jc w:val="center"/>
              <w:rPr>
                <w:rFonts w:ascii="宋体" w:hAnsi="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kern w:val="0"/>
                <w:sz w:val="22"/>
                <w:szCs w:val="22"/>
                <w:highlight w:val="none"/>
                <w:shd w:val="clear" w:color="auto" w:fill="auto"/>
                <w14:textFill>
                  <w14:solidFill>
                    <w14:schemeClr w14:val="tx1"/>
                  </w14:solidFill>
                </w14:textFill>
              </w:rPr>
              <w:t>单价</w:t>
            </w:r>
          </w:p>
          <w:p>
            <w:pPr>
              <w:widowControl/>
              <w:jc w:val="center"/>
              <w:rPr>
                <w:rFonts w:ascii="宋体" w:hAnsi="宋体"/>
                <w:color w:val="000000" w:themeColor="text1"/>
                <w:spacing w:val="20"/>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1</w:t>
            </w:r>
          </w:p>
        </w:tc>
        <w:tc>
          <w:tcPr>
            <w:tcW w:w="5319" w:type="dxa"/>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2</w:t>
            </w:r>
          </w:p>
        </w:tc>
        <w:tc>
          <w:tcPr>
            <w:tcW w:w="5319" w:type="dxa"/>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3</w:t>
            </w:r>
          </w:p>
        </w:tc>
        <w:tc>
          <w:tcPr>
            <w:tcW w:w="5319" w:type="dxa"/>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4</w:t>
            </w:r>
          </w:p>
        </w:tc>
        <w:tc>
          <w:tcPr>
            <w:tcW w:w="5319" w:type="dxa"/>
          </w:tcPr>
          <w:p>
            <w:pPr>
              <w:tabs>
                <w:tab w:val="left" w:pos="1430"/>
              </w:tabs>
              <w:spacing w:line="360" w:lineRule="exact"/>
              <w:rPr>
                <w:rFonts w:ascii="宋体" w:hAnsi="宋体"/>
                <w:color w:val="000000" w:themeColor="text1"/>
                <w:sz w:val="24"/>
                <w:highlight w:val="none"/>
                <w:shd w:val="clear" w:color="auto" w:fill="auto"/>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highlight w:val="none"/>
                <w:shd w:val="clear" w:color="auto" w:fill="auto"/>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14:textFill>
                  <w14:solidFill>
                    <w14:schemeClr w14:val="tx1"/>
                  </w14:solidFill>
                </w14:textFill>
              </w:rPr>
              <w:t>5</w:t>
            </w:r>
          </w:p>
        </w:tc>
        <w:tc>
          <w:tcPr>
            <w:tcW w:w="5319" w:type="dxa"/>
          </w:tcPr>
          <w:p>
            <w:pPr>
              <w:tabs>
                <w:tab w:val="left" w:pos="1430"/>
              </w:tabs>
              <w:spacing w:line="360" w:lineRule="exact"/>
              <w:rPr>
                <w:rFonts w:ascii="宋体" w:hAnsi="宋体"/>
                <w:color w:val="000000" w:themeColor="text1"/>
                <w:sz w:val="24"/>
                <w:szCs w:val="24"/>
                <w:highlight w:val="none"/>
                <w:shd w:val="clear" w:color="auto" w:fill="auto"/>
                <w14:textFill>
                  <w14:solidFill>
                    <w14:schemeClr w14:val="tx1"/>
                  </w14:solidFill>
                </w14:textFill>
              </w:rPr>
            </w:pPr>
          </w:p>
        </w:tc>
        <w:tc>
          <w:tcPr>
            <w:tcW w:w="1626" w:type="dxa"/>
            <w:vAlign w:val="center"/>
          </w:tcPr>
          <w:p>
            <w:pPr>
              <w:tabs>
                <w:tab w:val="left" w:pos="1430"/>
              </w:tabs>
              <w:spacing w:line="500" w:lineRule="exact"/>
              <w:jc w:val="center"/>
              <w:rPr>
                <w:rFonts w:ascii="宋体" w:hAnsi="宋体"/>
                <w:color w:val="000000" w:themeColor="text1"/>
                <w:sz w:val="24"/>
                <w:szCs w:val="24"/>
                <w:highlight w:val="none"/>
                <w:shd w:val="clear" w:color="auto" w:fill="auto"/>
                <w14:textFill>
                  <w14:solidFill>
                    <w14:schemeClr w14:val="tx1"/>
                  </w14:solidFill>
                </w14:textFill>
              </w:rPr>
            </w:pPr>
          </w:p>
        </w:tc>
        <w:tc>
          <w:tcPr>
            <w:tcW w:w="1317" w:type="dxa"/>
            <w:vAlign w:val="center"/>
          </w:tcPr>
          <w:p>
            <w:pPr>
              <w:spacing w:line="360" w:lineRule="auto"/>
              <w:rPr>
                <w:rFonts w:ascii="宋体" w:hAnsi="宋体"/>
                <w:color w:val="000000" w:themeColor="text1"/>
                <w:spacing w:val="20"/>
                <w:sz w:val="24"/>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71" w:type="dxa"/>
            <w:vAlign w:val="center"/>
          </w:tcPr>
          <w:p>
            <w:pPr>
              <w:tabs>
                <w:tab w:val="left" w:pos="1430"/>
              </w:tabs>
              <w:spacing w:line="500" w:lineRule="exact"/>
              <w:jc w:val="center"/>
              <w:rPr>
                <w:rFonts w:hint="eastAsia" w:ascii="宋体" w:hAnsi="宋体"/>
                <w:color w:val="000000" w:themeColor="text1"/>
                <w:sz w:val="24"/>
                <w:szCs w:val="24"/>
                <w:highlight w:val="none"/>
                <w:shd w:val="clear" w:color="auto" w:fill="auto"/>
                <w14:textFill>
                  <w14:solidFill>
                    <w14:schemeClr w14:val="tx1"/>
                  </w14:solidFill>
                </w14:textFill>
              </w:rPr>
            </w:pPr>
            <w:r>
              <w:rPr>
                <w:rFonts w:hint="eastAsia"/>
                <w:color w:val="000000" w:themeColor="text1"/>
                <w:sz w:val="24"/>
                <w:szCs w:val="24"/>
                <w:highlight w:val="none"/>
                <w:shd w:val="clear" w:color="auto" w:fill="auto"/>
                <w14:textFill>
                  <w14:solidFill>
                    <w14:schemeClr w14:val="tx1"/>
                  </w14:solidFill>
                </w14:textFill>
              </w:rPr>
              <w:t>合计</w:t>
            </w:r>
            <w:r>
              <w:rPr>
                <w:rFonts w:hint="eastAsia"/>
                <w:color w:val="000000" w:themeColor="text1"/>
                <w:sz w:val="24"/>
                <w:szCs w:val="24"/>
                <w:highlight w:val="none"/>
                <w:shd w:val="clear" w:color="auto" w:fill="auto"/>
                <w:lang w:val="en-US" w:eastAsia="zh-CN"/>
                <w14:textFill>
                  <w14:solidFill>
                    <w14:schemeClr w14:val="tx1"/>
                  </w14:solidFill>
                </w14:textFill>
              </w:rPr>
              <w:t xml:space="preserve"> </w:t>
            </w:r>
          </w:p>
        </w:tc>
        <w:tc>
          <w:tcPr>
            <w:tcW w:w="6945" w:type="dxa"/>
            <w:gridSpan w:val="2"/>
          </w:tcPr>
          <w:p>
            <w:pPr>
              <w:spacing w:line="360" w:lineRule="auto"/>
              <w:rPr>
                <w:rFonts w:hint="eastAsia"/>
                <w:color w:val="000000" w:themeColor="text1"/>
                <w:sz w:val="24"/>
                <w:szCs w:val="24"/>
                <w:highlight w:val="none"/>
                <w:shd w:val="clear" w:color="auto" w:fill="auto"/>
                <w:lang w:val="en-US" w:eastAsia="zh-CN"/>
                <w14:textFill>
                  <w14:solidFill>
                    <w14:schemeClr w14:val="tx1"/>
                  </w14:solidFill>
                </w14:textFill>
              </w:rPr>
            </w:pPr>
            <w:r>
              <w:rPr>
                <w:rFonts w:hint="eastAsia"/>
                <w:color w:val="000000" w:themeColor="text1"/>
                <w:sz w:val="24"/>
                <w:szCs w:val="24"/>
                <w:highlight w:val="none"/>
                <w:shd w:val="clear" w:color="auto" w:fill="auto"/>
                <w:lang w:val="en-US" w:eastAsia="zh-CN"/>
                <w14:textFill>
                  <w14:solidFill>
                    <w14:schemeClr w14:val="tx1"/>
                  </w14:solidFill>
                </w14:textFill>
              </w:rPr>
              <w:t>大写：</w:t>
            </w:r>
          </w:p>
          <w:p>
            <w:pPr>
              <w:tabs>
                <w:tab w:val="left" w:pos="1430"/>
              </w:tabs>
              <w:spacing w:line="500" w:lineRule="exact"/>
              <w:jc w:val="both"/>
              <w:rPr>
                <w:rFonts w:ascii="宋体" w:hAnsi="宋体"/>
                <w:color w:val="000000" w:themeColor="text1"/>
                <w:sz w:val="24"/>
                <w:szCs w:val="24"/>
                <w:highlight w:val="none"/>
                <w:shd w:val="clear" w:color="auto" w:fill="auto"/>
                <w14:textFill>
                  <w14:solidFill>
                    <w14:schemeClr w14:val="tx1"/>
                  </w14:solidFill>
                </w14:textFill>
              </w:rPr>
            </w:pPr>
            <w:r>
              <w:rPr>
                <w:rFonts w:hint="eastAsia" w:ascii="宋体" w:hAnsi="宋体"/>
                <w:color w:val="000000" w:themeColor="text1"/>
                <w:sz w:val="24"/>
                <w:szCs w:val="24"/>
                <w:highlight w:val="none"/>
                <w:shd w:val="clear" w:color="auto" w:fill="auto"/>
                <w:lang w:val="en-US" w:eastAsia="zh-CN"/>
                <w14:textFill>
                  <w14:solidFill>
                    <w14:schemeClr w14:val="tx1"/>
                  </w14:solidFill>
                </w14:textFill>
              </w:rPr>
              <w:t>小写：</w:t>
            </w:r>
          </w:p>
        </w:tc>
        <w:tc>
          <w:tcPr>
            <w:tcW w:w="1317" w:type="dxa"/>
            <w:vAlign w:val="center"/>
          </w:tcPr>
          <w:p>
            <w:pPr>
              <w:spacing w:line="360" w:lineRule="auto"/>
              <w:rPr>
                <w:rFonts w:ascii="宋体" w:hAnsi="宋体"/>
                <w:color w:val="000000" w:themeColor="text1"/>
                <w:spacing w:val="20"/>
                <w:sz w:val="24"/>
                <w:szCs w:val="24"/>
                <w:highlight w:val="none"/>
                <w:shd w:val="clear" w:color="auto" w:fill="auto"/>
                <w14:textFill>
                  <w14:solidFill>
                    <w14:schemeClr w14:val="tx1"/>
                  </w14:solidFill>
                </w14:textFill>
              </w:rPr>
            </w:pPr>
          </w:p>
        </w:tc>
      </w:tr>
    </w:tbl>
    <w:p>
      <w:pPr>
        <w:pStyle w:val="2"/>
        <w:rPr>
          <w:color w:val="000000" w:themeColor="text1"/>
          <w:highlight w:val="none"/>
          <w:shd w:val="clear" w:color="auto" w:fill="auto"/>
          <w14:textFill>
            <w14:solidFill>
              <w14:schemeClr w14:val="tx1"/>
            </w14:solidFill>
          </w14:textFill>
        </w:rPr>
      </w:pPr>
    </w:p>
    <w:p>
      <w:pPr>
        <w:spacing w:line="320" w:lineRule="exact"/>
        <w:ind w:left="435"/>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1. 本表为《开标一览表》的报价明细表，如有缺项、漏项，视为投标报价中已包含相关费用，采购人无需另外支付任何费用。</w:t>
      </w:r>
    </w:p>
    <w:p>
      <w:pPr>
        <w:spacing w:line="320" w:lineRule="exact"/>
        <w:ind w:left="435"/>
        <w:rPr>
          <w:rFonts w:ascii="宋体"/>
          <w:color w:val="000000" w:themeColor="text1"/>
          <w:szCs w:val="21"/>
          <w:highlight w:val="none"/>
          <w:shd w:val="clear" w:color="auto" w:fill="auto"/>
          <w:lang w:val="zh-CN"/>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2.</w:t>
      </w:r>
      <w:r>
        <w:rPr>
          <w:rFonts w:hint="eastAsia" w:ascii="宋体"/>
          <w:color w:val="000000" w:themeColor="text1"/>
          <w:szCs w:val="21"/>
          <w:highlight w:val="none"/>
          <w:shd w:val="clear" w:color="auto" w:fill="auto"/>
          <w:lang w:val="zh-CN"/>
          <w14:textFill>
            <w14:solidFill>
              <w14:schemeClr w14:val="tx1"/>
            </w14:solidFill>
          </w14:textFill>
        </w:rPr>
        <w:t>“报价明细表”中的报价合计应与“开标一览表”中的投标总报价相一致，不一致时，以开标一览表为准。</w:t>
      </w:r>
    </w:p>
    <w:p>
      <w:pPr>
        <w:spacing w:line="320" w:lineRule="exact"/>
        <w:ind w:left="435"/>
        <w:rPr>
          <w:rFonts w:ascii="宋体"/>
          <w:color w:val="000000" w:themeColor="text1"/>
          <w:szCs w:val="21"/>
          <w:highlight w:val="none"/>
          <w:shd w:val="clear" w:color="auto" w:fill="auto"/>
          <w:lang w:val="zh-CN"/>
          <w14:textFill>
            <w14:solidFill>
              <w14:schemeClr w14:val="tx1"/>
            </w14:solidFill>
          </w14:textFill>
        </w:rPr>
      </w:pPr>
      <w:r>
        <w:rPr>
          <w:rFonts w:hint="eastAsia" w:ascii="宋体"/>
          <w:color w:val="000000" w:themeColor="text1"/>
          <w:szCs w:val="21"/>
          <w:highlight w:val="none"/>
          <w:shd w:val="clear" w:color="auto" w:fill="auto"/>
          <w14:textFill>
            <w14:solidFill>
              <w14:schemeClr w14:val="tx1"/>
            </w14:solidFill>
          </w14:textFill>
        </w:rPr>
        <w:t>3.</w:t>
      </w:r>
      <w:r>
        <w:rPr>
          <w:rFonts w:hint="eastAsia" w:ascii="宋体"/>
          <w:color w:val="000000" w:themeColor="text1"/>
          <w:szCs w:val="21"/>
          <w:highlight w:val="none"/>
          <w:shd w:val="clear" w:color="auto" w:fill="auto"/>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20" w:lineRule="exact"/>
        <w:ind w:left="435"/>
        <w:rPr>
          <w:rFonts w:ascii="宋体"/>
          <w:color w:val="000000" w:themeColor="text1"/>
          <w:szCs w:val="21"/>
          <w:highlight w:val="none"/>
          <w:shd w:val="clear" w:color="auto" w:fill="auto"/>
          <w:lang w:val="zh-CN"/>
          <w14:textFill>
            <w14:solidFill>
              <w14:schemeClr w14:val="tx1"/>
            </w14:solidFill>
          </w14:textFill>
        </w:rPr>
      </w:pPr>
      <w:r>
        <w:rPr>
          <w:rFonts w:hint="eastAsia" w:ascii="宋体"/>
          <w:color w:val="000000" w:themeColor="text1"/>
          <w:szCs w:val="21"/>
          <w:highlight w:val="none"/>
          <w:shd w:val="clear" w:color="auto" w:fill="auto"/>
          <w:lang w:val="zh-CN"/>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pPr>
        <w:spacing w:line="320" w:lineRule="exact"/>
        <w:ind w:left="420"/>
        <w:rPr>
          <w:rFonts w:ascii="宋体" w:hAnsi="宋体"/>
          <w:color w:val="000000" w:themeColor="text1"/>
          <w:sz w:val="24"/>
          <w:highlight w:val="none"/>
          <w:shd w:val="clear" w:color="auto" w:fill="auto"/>
          <w14:textFill>
            <w14:solidFill>
              <w14:schemeClr w14:val="tx1"/>
            </w14:solidFill>
          </w14:textFill>
        </w:rPr>
      </w:pPr>
    </w:p>
    <w:p>
      <w:pPr>
        <w:spacing w:line="320" w:lineRule="exact"/>
        <w:ind w:left="420"/>
        <w:rPr>
          <w:rFonts w:ascii="宋体" w:hAnsi="宋体"/>
          <w:color w:val="000000" w:themeColor="text1"/>
          <w:sz w:val="24"/>
          <w:highlight w:val="none"/>
          <w:u w:val="singl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投标人名称（盖章）：</w:t>
      </w:r>
    </w:p>
    <w:p>
      <w:pPr>
        <w:spacing w:line="320" w:lineRule="exact"/>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投标人代表签字或盖章：</w:t>
      </w:r>
    </w:p>
    <w:p>
      <w:pPr>
        <w:spacing w:line="320" w:lineRule="exact"/>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职        务：</w:t>
      </w:r>
    </w:p>
    <w:p>
      <w:pPr>
        <w:spacing w:line="320" w:lineRule="exact"/>
        <w:ind w:firstLine="43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日        期：</w:t>
      </w:r>
    </w:p>
    <w:p>
      <w:pPr>
        <w:snapToGrid w:val="0"/>
        <w:spacing w:before="156" w:beforeLines="50" w:after="50" w:line="360" w:lineRule="auto"/>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156" w:beforeLines="50" w:after="50" w:line="360" w:lineRule="auto"/>
        <w:rPr>
          <w:rFonts w:hint="eastAsia" w:ascii="宋体" w:hAnsi="宋体"/>
          <w:b/>
          <w:color w:val="000000" w:themeColor="text1"/>
          <w:sz w:val="28"/>
          <w:highlight w:val="none"/>
          <w:shd w:val="clear" w:color="auto" w:fill="auto"/>
          <w14:textFill>
            <w14:solidFill>
              <w14:schemeClr w14:val="tx1"/>
            </w14:solidFill>
          </w14:textFill>
        </w:rPr>
      </w:pPr>
    </w:p>
    <w:p>
      <w:pPr>
        <w:snapToGrid w:val="0"/>
        <w:spacing w:before="156" w:beforeLines="50" w:after="50" w:line="360" w:lineRule="auto"/>
        <w:rPr>
          <w:rFonts w:ascii="仿宋_GB2312" w:hAnsi="宋体" w:eastAsia="仿宋_GB2312"/>
          <w:bCs/>
          <w:color w:val="000000" w:themeColor="text1"/>
          <w:sz w:val="30"/>
          <w:szCs w:val="30"/>
          <w:highlight w:val="none"/>
          <w:shd w:val="clear" w:color="auto" w:fill="auto"/>
          <w14:textFill>
            <w14:solidFill>
              <w14:schemeClr w14:val="tx1"/>
            </w14:solidFill>
          </w14:textFill>
        </w:rPr>
      </w:pPr>
      <w:r>
        <w:rPr>
          <w:rFonts w:hint="eastAsia" w:ascii="宋体" w:hAnsi="宋体"/>
          <w:b/>
          <w:color w:val="000000" w:themeColor="text1"/>
          <w:sz w:val="28"/>
          <w:highlight w:val="none"/>
          <w:shd w:val="clear" w:color="auto" w:fill="auto"/>
          <w14:textFill>
            <w14:solidFill>
              <w14:schemeClr w14:val="tx1"/>
            </w14:solidFill>
          </w14:textFill>
        </w:rPr>
        <w:t>附件18</w:t>
      </w:r>
    </w:p>
    <w:p>
      <w:pPr>
        <w:spacing w:line="360" w:lineRule="auto"/>
        <w:ind w:right="-110"/>
        <w:jc w:val="center"/>
        <w:rPr>
          <w:rFonts w:ascii="宋体" w:hAnsi="宋体"/>
          <w:b/>
          <w:color w:val="000000" w:themeColor="text1"/>
          <w:sz w:val="32"/>
          <w:szCs w:val="32"/>
          <w:highlight w:val="none"/>
          <w:shd w:val="clear" w:color="auto" w:fill="auto"/>
          <w14:textFill>
            <w14:solidFill>
              <w14:schemeClr w14:val="tx1"/>
            </w14:solidFill>
          </w14:textFill>
        </w:rPr>
      </w:pPr>
      <w:r>
        <w:rPr>
          <w:rFonts w:hint="eastAsia" w:ascii="宋体" w:hAnsi="宋体"/>
          <w:b/>
          <w:color w:val="000000" w:themeColor="text1"/>
          <w:sz w:val="32"/>
          <w:szCs w:val="32"/>
          <w:highlight w:val="none"/>
          <w:shd w:val="clear" w:color="auto" w:fill="auto"/>
          <w14:textFill>
            <w14:solidFill>
              <w14:schemeClr w14:val="tx1"/>
            </w14:solidFill>
          </w14:textFill>
        </w:rPr>
        <w:t>小</w:t>
      </w:r>
      <w:r>
        <w:rPr>
          <w:rFonts w:hint="eastAsia" w:ascii="宋体" w:hAnsi="宋体"/>
          <w:b/>
          <w:color w:val="000000" w:themeColor="text1"/>
          <w:sz w:val="32"/>
          <w:szCs w:val="32"/>
          <w:highlight w:val="none"/>
          <w:shd w:val="clear" w:color="auto" w:fill="auto"/>
          <w:lang w:val="en-GB"/>
          <w14:textFill>
            <w14:solidFill>
              <w14:schemeClr w14:val="tx1"/>
            </w14:solidFill>
          </w14:textFill>
        </w:rPr>
        <w:t>微</w:t>
      </w:r>
      <w:r>
        <w:rPr>
          <w:rFonts w:hint="eastAsia" w:ascii="宋体" w:hAnsi="宋体"/>
          <w:b/>
          <w:color w:val="000000" w:themeColor="text1"/>
          <w:sz w:val="32"/>
          <w:szCs w:val="32"/>
          <w:highlight w:val="none"/>
          <w:shd w:val="clear" w:color="auto" w:fill="auto"/>
          <w14:textFill>
            <w14:solidFill>
              <w14:schemeClr w14:val="tx1"/>
            </w14:solidFill>
          </w14:textFill>
        </w:rPr>
        <w:t>企业声明函</w:t>
      </w:r>
    </w:p>
    <w:p>
      <w:pPr>
        <w:pStyle w:val="40"/>
        <w:spacing w:line="360" w:lineRule="auto"/>
        <w:ind w:firstLine="504" w:firstLineChars="200"/>
        <w:rPr>
          <w:rFonts w:ascii="宋体" w:hAnsi="宋体"/>
          <w:color w:val="000000" w:themeColor="text1"/>
          <w:spacing w:val="6"/>
          <w:sz w:val="24"/>
          <w:highlight w:val="none"/>
          <w:shd w:val="clear" w:color="auto" w:fill="auto"/>
          <w14:textFill>
            <w14:solidFill>
              <w14:schemeClr w14:val="tx1"/>
            </w14:solidFill>
          </w14:textFill>
        </w:rPr>
      </w:pPr>
      <w:r>
        <w:rPr>
          <w:rFonts w:hint="eastAsia" w:ascii="宋体" w:hAnsi="宋体"/>
          <w:color w:val="000000" w:themeColor="text1"/>
          <w:spacing w:val="6"/>
          <w:sz w:val="24"/>
          <w:highlight w:val="none"/>
          <w:shd w:val="clear" w:color="auto" w:fill="auto"/>
          <w14:textFill>
            <w14:solidFill>
              <w14:schemeClr w14:val="tx1"/>
            </w14:solidFill>
          </w14:textFill>
        </w:rPr>
        <w:t>本公司郑重声明，根据《政府采购促进中小企业发展暂行办法》（财库[2011]181号）的规定，本公司为______（请填写：小型、微型）企业。即，本公司同时满足以下条件：</w:t>
      </w:r>
    </w:p>
    <w:p>
      <w:pPr>
        <w:pStyle w:val="40"/>
        <w:spacing w:line="360" w:lineRule="auto"/>
        <w:ind w:firstLine="504" w:firstLineChars="200"/>
        <w:rPr>
          <w:rFonts w:ascii="宋体" w:hAnsi="宋体"/>
          <w:color w:val="000000" w:themeColor="text1"/>
          <w:spacing w:val="6"/>
          <w:sz w:val="24"/>
          <w:highlight w:val="none"/>
          <w:shd w:val="clear" w:color="auto" w:fill="auto"/>
          <w14:textFill>
            <w14:solidFill>
              <w14:schemeClr w14:val="tx1"/>
            </w14:solidFill>
          </w14:textFill>
        </w:rPr>
      </w:pPr>
      <w:r>
        <w:rPr>
          <w:rFonts w:hint="eastAsia" w:ascii="宋体" w:hAnsi="宋体"/>
          <w:color w:val="000000" w:themeColor="text1"/>
          <w:spacing w:val="6"/>
          <w:sz w:val="24"/>
          <w:highlight w:val="none"/>
          <w:shd w:val="clear" w:color="auto" w:fill="auto"/>
          <w14:textFill>
            <w14:solidFill>
              <w14:schemeClr w14:val="tx1"/>
            </w14:solidFill>
          </w14:textFill>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color w:val="000000" w:themeColor="text1"/>
          <w:spacing w:val="6"/>
          <w:sz w:val="24"/>
          <w:highlight w:val="none"/>
          <w:u w:val="dash"/>
          <w:shd w:val="clear" w:color="auto" w:fill="auto"/>
          <w14:textFill>
            <w14:solidFill>
              <w14:schemeClr w14:val="tx1"/>
            </w14:solidFill>
          </w14:textFill>
        </w:rPr>
        <w:t>（此处填写从业人员和营业收入的具体数据）</w:t>
      </w:r>
      <w:r>
        <w:rPr>
          <w:rFonts w:hint="eastAsia" w:ascii="宋体" w:hAnsi="宋体"/>
          <w:color w:val="000000" w:themeColor="text1"/>
          <w:spacing w:val="6"/>
          <w:sz w:val="24"/>
          <w:highlight w:val="none"/>
          <w:shd w:val="clear" w:color="auto" w:fill="auto"/>
          <w14:textFill>
            <w14:solidFill>
              <w14:schemeClr w14:val="tx1"/>
            </w14:solidFill>
          </w14:textFill>
        </w:rPr>
        <w:t>，为______（请填写：小型、微型）企业。</w:t>
      </w:r>
    </w:p>
    <w:p>
      <w:pPr>
        <w:pStyle w:val="40"/>
        <w:spacing w:line="360" w:lineRule="auto"/>
        <w:ind w:firstLine="504" w:firstLineChars="200"/>
        <w:rPr>
          <w:rFonts w:ascii="宋体" w:hAnsi="宋体"/>
          <w:color w:val="000000" w:themeColor="text1"/>
          <w:spacing w:val="6"/>
          <w:sz w:val="24"/>
          <w:highlight w:val="none"/>
          <w:shd w:val="clear" w:color="auto" w:fill="auto"/>
          <w14:textFill>
            <w14:solidFill>
              <w14:schemeClr w14:val="tx1"/>
            </w14:solidFill>
          </w14:textFill>
        </w:rPr>
      </w:pPr>
      <w:r>
        <w:rPr>
          <w:rFonts w:hint="eastAsia" w:ascii="宋体" w:hAnsi="宋体"/>
          <w:color w:val="000000" w:themeColor="text1"/>
          <w:spacing w:val="6"/>
          <w:sz w:val="24"/>
          <w:highlight w:val="none"/>
          <w:shd w:val="clear" w:color="auto" w:fill="auto"/>
          <w14:textFill>
            <w14:solidFill>
              <w14:schemeClr w14:val="tx1"/>
            </w14:solidFill>
          </w14:textFill>
        </w:rPr>
        <w:t>2.本公司参加</w:t>
      </w:r>
      <w:r>
        <w:rPr>
          <w:rFonts w:hint="eastAsia" w:ascii="宋体" w:hAnsi="宋体"/>
          <w:color w:val="000000" w:themeColor="text1"/>
          <w:sz w:val="24"/>
          <w:highlight w:val="none"/>
          <w:shd w:val="clear" w:color="auto" w:fill="auto"/>
          <w14:textFill>
            <w14:solidFill>
              <w14:schemeClr w14:val="tx1"/>
            </w14:solidFill>
          </w14:textFill>
        </w:rPr>
        <w:t>×××政府采购中心组织</w:t>
      </w:r>
      <w:r>
        <w:rPr>
          <w:rFonts w:hint="eastAsia" w:ascii="宋体" w:hAnsi="宋体"/>
          <w:color w:val="000000" w:themeColor="text1"/>
          <w:spacing w:val="6"/>
          <w:sz w:val="24"/>
          <w:highlight w:val="none"/>
          <w:shd w:val="clear" w:color="auto" w:fill="auto"/>
          <w14:textFill>
            <w14:solidFill>
              <w14:schemeClr w14:val="tx1"/>
            </w14:solidFill>
          </w14:textFill>
        </w:rPr>
        <w:t>的采购项目（项目编号： ）采购活动提供本企业制造的货物，由本企业承担工程、提供服务，或者提供其他______（请填写：小型、微型）企业制造的货物。本条所称货物不包括使用大型企业注册商标的货物。</w:t>
      </w:r>
    </w:p>
    <w:p>
      <w:pPr>
        <w:pStyle w:val="40"/>
        <w:spacing w:line="360" w:lineRule="auto"/>
        <w:ind w:firstLine="504" w:firstLineChars="200"/>
        <w:rPr>
          <w:rFonts w:ascii="宋体" w:hAnsi="宋体"/>
          <w:color w:val="000000" w:themeColor="text1"/>
          <w:spacing w:val="6"/>
          <w:sz w:val="24"/>
          <w:highlight w:val="none"/>
          <w:shd w:val="clear" w:color="auto" w:fill="auto"/>
          <w14:textFill>
            <w14:solidFill>
              <w14:schemeClr w14:val="tx1"/>
            </w14:solidFill>
          </w14:textFill>
        </w:rPr>
      </w:pPr>
      <w:r>
        <w:rPr>
          <w:rFonts w:hint="eastAsia" w:ascii="宋体" w:hAnsi="宋体"/>
          <w:color w:val="000000" w:themeColor="text1"/>
          <w:spacing w:val="6"/>
          <w:sz w:val="24"/>
          <w:highlight w:val="none"/>
          <w:shd w:val="clear" w:color="auto" w:fill="auto"/>
          <w14:textFill>
            <w14:solidFill>
              <w14:schemeClr w14:val="tx1"/>
            </w14:solidFill>
          </w14:textFill>
        </w:rPr>
        <w:t>本公司对上述声明的真实性负责。如有虚假，将依法承担相应责任。</w:t>
      </w:r>
    </w:p>
    <w:p>
      <w:pPr>
        <w:pStyle w:val="40"/>
        <w:spacing w:line="360" w:lineRule="auto"/>
        <w:ind w:firstLine="504" w:firstLineChars="200"/>
        <w:rPr>
          <w:rFonts w:ascii="宋体" w:hAnsi="宋体"/>
          <w:color w:val="000000" w:themeColor="text1"/>
          <w:spacing w:val="6"/>
          <w:sz w:val="24"/>
          <w:highlight w:val="none"/>
          <w:shd w:val="clear" w:color="auto" w:fill="auto"/>
          <w14:textFill>
            <w14:solidFill>
              <w14:schemeClr w14:val="tx1"/>
            </w14:solidFill>
          </w14:textFill>
        </w:rPr>
      </w:pPr>
    </w:p>
    <w:p>
      <w:pPr>
        <w:pStyle w:val="40"/>
        <w:spacing w:line="360" w:lineRule="auto"/>
        <w:ind w:left="4253" w:leftChars="2025"/>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投 标 人（单位公章）：</w:t>
      </w:r>
    </w:p>
    <w:p>
      <w:pPr>
        <w:pStyle w:val="40"/>
        <w:spacing w:line="360" w:lineRule="auto"/>
        <w:ind w:left="4253" w:leftChars="2025" w:right="360"/>
        <w:jc w:val="right"/>
        <w:rPr>
          <w:rFonts w:ascii="宋体" w:hAnsi="宋体"/>
          <w:color w:val="000000" w:themeColor="text1"/>
          <w:spacing w:val="6"/>
          <w:sz w:val="24"/>
          <w:highlight w:val="none"/>
          <w:shd w:val="clear" w:color="auto" w:fill="auto"/>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 xml:space="preserve">日期： </w:t>
      </w:r>
      <w:r>
        <w:rPr>
          <w:rFonts w:hint="eastAsia" w:ascii="宋体" w:hAnsi="宋体" w:cstheme="minorBidi"/>
          <w:color w:val="000000" w:themeColor="text1"/>
          <w:sz w:val="24"/>
          <w:highlight w:val="none"/>
          <w:shd w:val="clear" w:color="auto" w:fill="auto"/>
          <w14:textFill>
            <w14:solidFill>
              <w14:schemeClr w14:val="tx1"/>
            </w14:solidFill>
          </w14:textFill>
        </w:rPr>
        <w:t>××</w:t>
      </w:r>
      <w:r>
        <w:rPr>
          <w:rFonts w:hint="eastAsia" w:ascii="宋体" w:hAnsi="宋体" w:cs="Arial"/>
          <w:color w:val="000000" w:themeColor="text1"/>
          <w:sz w:val="24"/>
          <w:highlight w:val="none"/>
          <w:shd w:val="clear" w:color="auto" w:fill="auto"/>
          <w14:textFill>
            <w14:solidFill>
              <w14:schemeClr w14:val="tx1"/>
            </w14:solidFill>
          </w14:textFill>
        </w:rPr>
        <w:t>年</w:t>
      </w:r>
      <w:r>
        <w:rPr>
          <w:rFonts w:hint="eastAsia" w:ascii="宋体" w:hAnsi="宋体" w:cstheme="minorBidi"/>
          <w:color w:val="000000" w:themeColor="text1"/>
          <w:sz w:val="24"/>
          <w:highlight w:val="none"/>
          <w:shd w:val="clear" w:color="auto" w:fill="auto"/>
          <w14:textFill>
            <w14:solidFill>
              <w14:schemeClr w14:val="tx1"/>
            </w14:solidFill>
          </w14:textFill>
        </w:rPr>
        <w:t>××</w:t>
      </w:r>
      <w:r>
        <w:rPr>
          <w:rFonts w:hint="eastAsia" w:ascii="宋体" w:hAnsi="宋体" w:cs="Arial"/>
          <w:color w:val="000000" w:themeColor="text1"/>
          <w:sz w:val="24"/>
          <w:highlight w:val="none"/>
          <w:shd w:val="clear" w:color="auto" w:fill="auto"/>
          <w14:textFill>
            <w14:solidFill>
              <w14:schemeClr w14:val="tx1"/>
            </w14:solidFill>
          </w14:textFill>
        </w:rPr>
        <w:t>月</w:t>
      </w:r>
      <w:r>
        <w:rPr>
          <w:rFonts w:hint="eastAsia" w:ascii="宋体" w:hAnsi="宋体" w:cstheme="minorBidi"/>
          <w:color w:val="000000" w:themeColor="text1"/>
          <w:sz w:val="24"/>
          <w:highlight w:val="none"/>
          <w:shd w:val="clear" w:color="auto" w:fill="auto"/>
          <w14:textFill>
            <w14:solidFill>
              <w14:schemeClr w14:val="tx1"/>
            </w14:solidFill>
          </w14:textFill>
        </w:rPr>
        <w:t>××</w:t>
      </w:r>
      <w:r>
        <w:rPr>
          <w:rFonts w:hint="eastAsia" w:ascii="宋体" w:hAnsi="宋体" w:cs="Arial"/>
          <w:color w:val="000000" w:themeColor="text1"/>
          <w:sz w:val="24"/>
          <w:highlight w:val="none"/>
          <w:shd w:val="clear" w:color="auto" w:fill="auto"/>
          <w14:textFill>
            <w14:solidFill>
              <w14:schemeClr w14:val="tx1"/>
            </w14:solidFill>
          </w14:textFill>
        </w:rPr>
        <w:t>日</w:t>
      </w:r>
    </w:p>
    <w:p>
      <w:pPr>
        <w:pStyle w:val="40"/>
        <w:spacing w:line="360" w:lineRule="auto"/>
        <w:rPr>
          <w:rFonts w:ascii="宋体" w:hAnsi="宋体"/>
          <w:color w:val="000000" w:themeColor="text1"/>
          <w:sz w:val="24"/>
          <w:highlight w:val="none"/>
          <w:shd w:val="clear" w:color="auto" w:fill="auto"/>
          <w14:textFill>
            <w14:solidFill>
              <w14:schemeClr w14:val="tx1"/>
            </w14:solidFill>
          </w14:textFill>
        </w:rPr>
      </w:pPr>
    </w:p>
    <w:p>
      <w:pPr>
        <w:adjustRightInd w:val="0"/>
        <w:snapToGrid w:val="0"/>
        <w:spacing w:line="480" w:lineRule="auto"/>
        <w:jc w:val="center"/>
        <w:rPr>
          <w:rFonts w:hint="eastAsia" w:ascii="宋体" w:hAnsi="宋体"/>
          <w:b/>
          <w:color w:val="000000" w:themeColor="text1"/>
          <w:sz w:val="32"/>
          <w:szCs w:val="32"/>
          <w:highlight w:val="none"/>
          <w:shd w:val="clear" w:color="auto" w:fill="auto"/>
          <w:lang w:val="en-GB"/>
          <w14:textFill>
            <w14:solidFill>
              <w14:schemeClr w14:val="tx1"/>
            </w14:solidFill>
          </w14:textFill>
        </w:rPr>
      </w:pPr>
    </w:p>
    <w:p>
      <w:pPr>
        <w:spacing w:line="360" w:lineRule="auto"/>
        <w:ind w:right="-110"/>
        <w:jc w:val="center"/>
        <w:rPr>
          <w:rFonts w:hint="eastAsia" w:ascii="宋体" w:hAnsi="宋体"/>
          <w:b/>
          <w:color w:val="000000"/>
          <w:sz w:val="32"/>
          <w:szCs w:val="32"/>
          <w:highlight w:val="none"/>
        </w:rPr>
      </w:pPr>
      <w:r>
        <w:rPr>
          <w:rFonts w:hint="eastAsia" w:ascii="宋体" w:hAnsi="宋体"/>
          <w:b/>
          <w:color w:val="000000"/>
          <w:sz w:val="32"/>
          <w:szCs w:val="32"/>
          <w:highlight w:val="none"/>
        </w:rPr>
        <w:t>“国家企业信用信息公示系统---小微企业名录”页面查询结果参考格式</w:t>
      </w:r>
    </w:p>
    <w:p>
      <w:pPr>
        <w:spacing w:before="312" w:beforeLines="100" w:line="440" w:lineRule="atLeast"/>
        <w:ind w:firstLine="440" w:firstLineChars="200"/>
        <w:rPr>
          <w:rFonts w:hint="eastAsia" w:ascii="宋体" w:cs="宋体"/>
          <w:color w:val="000000"/>
          <w:sz w:val="22"/>
          <w:szCs w:val="22"/>
          <w:highlight w:val="none"/>
        </w:rPr>
      </w:pPr>
      <w:r>
        <w:rPr>
          <w:rFonts w:hint="eastAsia" w:ascii="宋体" w:cs="宋体"/>
          <w:color w:val="000000"/>
          <w:sz w:val="22"/>
          <w:szCs w:val="22"/>
          <w:highlight w:val="none"/>
        </w:rPr>
        <w:drawing>
          <wp:inline distT="0" distB="0" distL="114300" distR="114300">
            <wp:extent cx="5271770" cy="1976120"/>
            <wp:effectExtent l="0" t="0" r="1143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770" cy="1976120"/>
                    </a:xfrm>
                    <a:prstGeom prst="rect">
                      <a:avLst/>
                    </a:prstGeom>
                    <a:noFill/>
                    <a:ln>
                      <a:noFill/>
                    </a:ln>
                  </pic:spPr>
                </pic:pic>
              </a:graphicData>
            </a:graphic>
          </wp:inline>
        </w:drawing>
      </w:r>
    </w:p>
    <w:p>
      <w:pPr>
        <w:spacing w:line="440" w:lineRule="atLeast"/>
        <w:rPr>
          <w:rFonts w:hint="eastAsia" w:ascii="宋体" w:cs="宋体"/>
          <w:color w:val="000000"/>
          <w:sz w:val="22"/>
          <w:szCs w:val="22"/>
          <w:highlight w:val="none"/>
        </w:rPr>
      </w:pPr>
      <w:r>
        <w:rPr>
          <w:rFonts w:hint="eastAsia" w:ascii="宋体" w:cs="宋体"/>
          <w:color w:val="000000"/>
          <w:sz w:val="22"/>
          <w:szCs w:val="22"/>
          <w:highlight w:val="none"/>
        </w:rPr>
        <w:t>投标供应商全称（盖章）：</w:t>
      </w:r>
    </w:p>
    <w:p>
      <w:pPr>
        <w:spacing w:line="440" w:lineRule="atLeast"/>
        <w:rPr>
          <w:rFonts w:hint="eastAsia" w:ascii="宋体" w:cs="宋体"/>
          <w:color w:val="000000"/>
          <w:sz w:val="22"/>
          <w:szCs w:val="22"/>
          <w:highlight w:val="none"/>
        </w:rPr>
      </w:pPr>
      <w:r>
        <w:rPr>
          <w:rFonts w:hint="eastAsia" w:ascii="宋体" w:cs="宋体"/>
          <w:color w:val="000000"/>
          <w:sz w:val="22"/>
          <w:szCs w:val="22"/>
          <w:highlight w:val="none"/>
        </w:rPr>
        <w:t>日期</w:t>
      </w:r>
    </w:p>
    <w:p>
      <w:pPr>
        <w:pStyle w:val="11"/>
        <w:spacing w:line="360" w:lineRule="auto"/>
        <w:jc w:val="center"/>
        <w:outlineLvl w:val="1"/>
        <w:rPr>
          <w:rFonts w:hAnsi="宋体"/>
          <w:b/>
          <w:color w:val="000000" w:themeColor="text1"/>
          <w:sz w:val="32"/>
          <w:szCs w:val="32"/>
          <w:highlight w:val="none"/>
          <w:shd w:val="clear" w:color="auto" w:fill="auto"/>
          <w:lang w:val="en-GB"/>
          <w14:textFill>
            <w14:solidFill>
              <w14:schemeClr w14:val="tx1"/>
            </w14:solidFill>
          </w14:textFill>
        </w:rPr>
      </w:pPr>
    </w:p>
    <w:p>
      <w:pPr>
        <w:pStyle w:val="11"/>
        <w:spacing w:line="360" w:lineRule="auto"/>
        <w:jc w:val="center"/>
        <w:outlineLvl w:val="1"/>
        <w:rPr>
          <w:rFonts w:hAnsi="宋体"/>
          <w:b/>
          <w:color w:val="000000" w:themeColor="text1"/>
          <w:sz w:val="32"/>
          <w:szCs w:val="32"/>
          <w:highlight w:val="none"/>
          <w:shd w:val="clear" w:color="auto" w:fill="auto"/>
          <w:lang w:val="en-GB"/>
          <w14:textFill>
            <w14:solidFill>
              <w14:schemeClr w14:val="tx1"/>
            </w14:solidFill>
          </w14:textFill>
        </w:rPr>
      </w:pPr>
      <w:r>
        <w:rPr>
          <w:rFonts w:hint="eastAsia" w:hAnsi="宋体"/>
          <w:b/>
          <w:color w:val="000000" w:themeColor="text1"/>
          <w:sz w:val="32"/>
          <w:szCs w:val="32"/>
          <w:highlight w:val="none"/>
          <w:shd w:val="clear" w:color="auto" w:fill="auto"/>
          <w:lang w:val="en-GB"/>
          <w14:textFill>
            <w14:solidFill>
              <w14:schemeClr w14:val="tx1"/>
            </w14:solidFill>
          </w14:textFill>
        </w:rPr>
        <w:t>残疾人福利性单位声明函</w:t>
      </w:r>
    </w:p>
    <w:p>
      <w:pPr>
        <w:spacing w:line="588" w:lineRule="exact"/>
        <w:ind w:firstLine="504" w:firstLineChars="200"/>
        <w:rPr>
          <w:rFonts w:ascii="宋体" w:hAnsi="宋体"/>
          <w:color w:val="000000" w:themeColor="text1"/>
          <w:spacing w:val="6"/>
          <w:sz w:val="24"/>
          <w:highlight w:val="none"/>
          <w:shd w:val="clear" w:color="auto" w:fill="auto"/>
          <w14:textFill>
            <w14:solidFill>
              <w14:schemeClr w14:val="tx1"/>
            </w14:solidFill>
          </w14:textFill>
        </w:rPr>
      </w:pPr>
      <w:r>
        <w:rPr>
          <w:rFonts w:hint="eastAsia" w:ascii="宋体" w:hAnsi="宋体"/>
          <w:color w:val="000000" w:themeColor="text1"/>
          <w:spacing w:val="6"/>
          <w:sz w:val="24"/>
          <w:highlight w:val="none"/>
          <w:shd w:val="clear" w:color="auto" w:fill="auto"/>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000000" w:themeColor="text1"/>
          <w:spacing w:val="6"/>
          <w:sz w:val="24"/>
          <w:highlight w:val="none"/>
          <w:shd w:val="clear" w:color="auto" w:fill="auto"/>
          <w14:textFill>
            <w14:solidFill>
              <w14:schemeClr w14:val="tx1"/>
            </w14:solidFill>
          </w14:textFill>
        </w:rPr>
      </w:pPr>
      <w:r>
        <w:rPr>
          <w:rFonts w:hint="eastAsia" w:ascii="宋体" w:hAnsi="宋体"/>
          <w:color w:val="000000" w:themeColor="text1"/>
          <w:spacing w:val="6"/>
          <w:sz w:val="24"/>
          <w:highlight w:val="none"/>
          <w:shd w:val="clear" w:color="auto" w:fill="auto"/>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ascii="宋体" w:hAnsi="宋体"/>
          <w:color w:val="000000" w:themeColor="text1"/>
          <w:spacing w:val="6"/>
          <w:sz w:val="24"/>
          <w:highlight w:val="none"/>
          <w:shd w:val="clear" w:color="auto" w:fill="auto"/>
          <w14:textFill>
            <w14:solidFill>
              <w14:schemeClr w14:val="tx1"/>
            </w14:solidFill>
          </w14:textFill>
        </w:rPr>
      </w:pPr>
    </w:p>
    <w:p>
      <w:pPr>
        <w:tabs>
          <w:tab w:val="left" w:pos="4860"/>
        </w:tabs>
        <w:spacing w:line="588" w:lineRule="exact"/>
        <w:ind w:right="1560" w:firstLine="504" w:firstLineChars="200"/>
        <w:jc w:val="center"/>
        <w:rPr>
          <w:rFonts w:ascii="宋体" w:hAnsi="宋体"/>
          <w:color w:val="000000" w:themeColor="text1"/>
          <w:spacing w:val="6"/>
          <w:sz w:val="24"/>
          <w:highlight w:val="none"/>
          <w:shd w:val="clear" w:color="auto" w:fill="auto"/>
          <w14:textFill>
            <w14:solidFill>
              <w14:schemeClr w14:val="tx1"/>
            </w14:solidFill>
          </w14:textFill>
        </w:rPr>
      </w:pPr>
      <w:r>
        <w:rPr>
          <w:rFonts w:hint="eastAsia" w:ascii="宋体" w:hAnsi="宋体"/>
          <w:color w:val="000000" w:themeColor="text1"/>
          <w:spacing w:val="6"/>
          <w:sz w:val="24"/>
          <w:highlight w:val="none"/>
          <w:shd w:val="clear" w:color="auto" w:fill="auto"/>
          <w14:textFill>
            <w14:solidFill>
              <w14:schemeClr w14:val="tx1"/>
            </w14:solidFill>
          </w14:textFill>
        </w:rPr>
        <w:t xml:space="preserve">             单位名称（盖章）：</w:t>
      </w:r>
    </w:p>
    <w:p>
      <w:pPr>
        <w:tabs>
          <w:tab w:val="left" w:pos="4860"/>
        </w:tabs>
        <w:spacing w:line="588" w:lineRule="exact"/>
        <w:ind w:right="1560" w:firstLine="504" w:firstLineChars="200"/>
        <w:jc w:val="center"/>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color w:val="000000" w:themeColor="text1"/>
          <w:spacing w:val="6"/>
          <w:sz w:val="24"/>
          <w:highlight w:val="none"/>
          <w:shd w:val="clear" w:color="auto" w:fill="auto"/>
          <w14:textFill>
            <w14:solidFill>
              <w14:schemeClr w14:val="tx1"/>
            </w14:solidFill>
          </w14:textFill>
        </w:rPr>
        <w:t xml:space="preserve">       日  期：</w:t>
      </w: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p>
    <w:p>
      <w:pPr>
        <w:pStyle w:val="40"/>
        <w:spacing w:line="360" w:lineRule="auto"/>
        <w:rPr>
          <w:rFonts w:ascii="宋体" w:hAnsi="宋体"/>
          <w:b/>
          <w:color w:val="000000" w:themeColor="text1"/>
          <w:sz w:val="28"/>
          <w:szCs w:val="28"/>
          <w:highlight w:val="none"/>
          <w:shd w:val="clear" w:color="auto" w:fill="auto"/>
          <w14:textFill>
            <w14:solidFill>
              <w14:schemeClr w14:val="tx1"/>
            </w14:solidFill>
          </w14:textFill>
        </w:rPr>
      </w:pPr>
      <w:r>
        <w:rPr>
          <w:rFonts w:hint="eastAsia" w:ascii="宋体" w:hAnsi="宋体"/>
          <w:b/>
          <w:color w:val="000000" w:themeColor="text1"/>
          <w:sz w:val="28"/>
          <w:szCs w:val="28"/>
          <w:highlight w:val="none"/>
          <w:shd w:val="clear" w:color="auto" w:fill="auto"/>
          <w14:textFill>
            <w14:solidFill>
              <w14:schemeClr w14:val="tx1"/>
            </w14:solidFill>
          </w14:textFill>
        </w:rPr>
        <w:t>附件19</w:t>
      </w:r>
    </w:p>
    <w:p>
      <w:pPr>
        <w:pStyle w:val="41"/>
        <w:spacing w:line="360" w:lineRule="auto"/>
        <w:rPr>
          <w:color w:val="000000" w:themeColor="text1"/>
          <w:highlight w:val="none"/>
          <w:shd w:val="clear" w:color="auto" w:fill="auto"/>
          <w14:textFill>
            <w14:solidFill>
              <w14:schemeClr w14:val="tx1"/>
            </w14:solidFill>
          </w14:textFill>
        </w:rPr>
      </w:pPr>
    </w:p>
    <w:p>
      <w:pPr>
        <w:pStyle w:val="38"/>
        <w:spacing w:line="360" w:lineRule="auto"/>
        <w:jc w:val="center"/>
        <w:rPr>
          <w:rFonts w:ascii="宋体" w:hAnsi="宋体"/>
          <w:b/>
          <w:color w:val="000000" w:themeColor="text1"/>
          <w:sz w:val="32"/>
          <w:szCs w:val="32"/>
          <w:highlight w:val="none"/>
          <w:shd w:val="clear" w:color="auto" w:fill="auto"/>
          <w:lang w:val="en-GB"/>
          <w14:textFill>
            <w14:solidFill>
              <w14:schemeClr w14:val="tx1"/>
            </w14:solidFill>
          </w14:textFill>
        </w:rPr>
      </w:pPr>
      <w:r>
        <w:rPr>
          <w:rFonts w:hint="eastAsia" w:ascii="宋体" w:hAnsi="宋体"/>
          <w:b/>
          <w:color w:val="000000" w:themeColor="text1"/>
          <w:sz w:val="32"/>
          <w:szCs w:val="32"/>
          <w:highlight w:val="none"/>
          <w:shd w:val="clear" w:color="auto" w:fill="auto"/>
          <w:lang w:val="en-GB"/>
          <w14:textFill>
            <w14:solidFill>
              <w14:schemeClr w14:val="tx1"/>
            </w14:solidFill>
          </w14:textFill>
        </w:rPr>
        <w:t>产品适用政府采购政策情况表</w:t>
      </w:r>
    </w:p>
    <w:p>
      <w:pPr>
        <w:pStyle w:val="38"/>
        <w:spacing w:line="360" w:lineRule="auto"/>
        <w:jc w:val="center"/>
        <w:rPr>
          <w:rFonts w:ascii="宋体" w:hAnsi="宋体"/>
          <w:b/>
          <w:color w:val="000000" w:themeColor="text1"/>
          <w:sz w:val="32"/>
          <w:szCs w:val="32"/>
          <w:highlight w:val="none"/>
          <w:shd w:val="clear" w:color="auto" w:fill="auto"/>
          <w:lang w:val="en-GB"/>
          <w14:textFill>
            <w14:solidFill>
              <w14:schemeClr w14:val="tx1"/>
            </w14:solidFill>
          </w14:textFill>
        </w:rPr>
      </w:pPr>
    </w:p>
    <w:tbl>
      <w:tblPr>
        <w:tblStyle w:val="19"/>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restart"/>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r>
              <w:rPr>
                <w:rFonts w:hint="eastAsia" w:ascii="宋体" w:hAnsi="宋体"/>
                <w:color w:val="000000" w:themeColor="text1"/>
                <w:sz w:val="24"/>
                <w:highlight w:val="none"/>
                <w:shd w:val="clear" w:color="auto" w:fill="auto"/>
                <w:lang w:val="en-GB"/>
                <w14:textFill>
                  <w14:solidFill>
                    <w14:schemeClr w14:val="tx1"/>
                  </w14:solidFill>
                </w14:textFill>
              </w:rPr>
              <w:t>小微企业扶持政策</w:t>
            </w:r>
          </w:p>
        </w:tc>
        <w:tc>
          <w:tcPr>
            <w:tcW w:w="8111" w:type="dxa"/>
            <w:gridSpan w:val="3"/>
            <w:vAlign w:val="center"/>
          </w:tcPr>
          <w:tbl>
            <w:tblPr>
              <w:tblStyle w:val="19"/>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111" w:type="dxa"/>
                  <w:vAlign w:val="center"/>
                </w:tcPr>
                <w:p>
                  <w:pPr>
                    <w:pStyle w:val="38"/>
                    <w:tabs>
                      <w:tab w:val="left" w:pos="1260"/>
                    </w:tabs>
                    <w:spacing w:line="360" w:lineRule="auto"/>
                    <w:rPr>
                      <w:rFonts w:ascii="宋体" w:hAnsi="宋体"/>
                      <w:color w:val="000000" w:themeColor="text1"/>
                      <w:sz w:val="24"/>
                      <w:highlight w:val="none"/>
                      <w:shd w:val="clear" w:color="auto" w:fill="auto"/>
                      <w14:textFill>
                        <w14:solidFill>
                          <w14:schemeClr w14:val="tx1"/>
                        </w14:solidFill>
                      </w14:textFill>
                    </w:rPr>
                  </w:pPr>
                  <w:r>
                    <w:rPr>
                      <w:rFonts w:hint="eastAsia" w:ascii="宋体" w:hAnsi="宋体"/>
                      <w:b/>
                      <w:bCs/>
                      <w:color w:val="000000" w:themeColor="text1"/>
                      <w:sz w:val="24"/>
                      <w:highlight w:val="none"/>
                      <w:shd w:val="clear" w:color="auto" w:fill="auto"/>
                      <w14:textFill>
                        <w14:solidFill>
                          <w14:schemeClr w14:val="tx1"/>
                        </w14:solidFill>
                      </w14:textFill>
                    </w:rPr>
                    <w:t>小型、微型企业投标且所投产品（指货物、工程、服务）由本企业制造，或者所投产品（仅指货物）含有其他小型、微型企业制造的，应</w:t>
                  </w:r>
                  <w:r>
                    <w:rPr>
                      <w:rFonts w:hint="eastAsia" w:ascii="宋体" w:hAnsi="宋体"/>
                      <w:b/>
                      <w:bCs/>
                      <w:color w:val="000000" w:themeColor="text1"/>
                      <w:sz w:val="24"/>
                      <w:highlight w:val="none"/>
                      <w:shd w:val="clear" w:color="auto" w:fill="auto"/>
                      <w:lang w:val="en-GB"/>
                      <w14:textFill>
                        <w14:solidFill>
                          <w14:schemeClr w14:val="tx1"/>
                        </w14:solidFill>
                      </w14:textFill>
                    </w:rPr>
                    <w:t>按要求列出具体产品与金额。</w:t>
                  </w:r>
                </w:p>
              </w:tc>
            </w:tr>
          </w:tbl>
          <w:p>
            <w:pPr>
              <w:pStyle w:val="38"/>
              <w:tabs>
                <w:tab w:val="left" w:pos="1260"/>
              </w:tabs>
              <w:spacing w:line="360" w:lineRule="auto"/>
              <w:rPr>
                <w:rFonts w:ascii="宋体" w:hAnsi="宋体"/>
                <w:color w:val="000000" w:themeColor="text1"/>
                <w:sz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r>
              <w:rPr>
                <w:rFonts w:hint="eastAsia" w:ascii="宋体" w:hAnsi="宋体"/>
                <w:color w:val="000000" w:themeColor="text1"/>
                <w:sz w:val="24"/>
                <w:highlight w:val="none"/>
                <w:shd w:val="clear" w:color="auto" w:fill="auto"/>
                <w:lang w:val="en-GB"/>
                <w14:textFill>
                  <w14:solidFill>
                    <w14:schemeClr w14:val="tx1"/>
                  </w14:solidFill>
                </w14:textFill>
              </w:rPr>
              <w:t>产品名称（品牌、型号）</w:t>
            </w:r>
          </w:p>
        </w:tc>
        <w:tc>
          <w:tcPr>
            <w:tcW w:w="381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r>
              <w:rPr>
                <w:rFonts w:hint="eastAsia" w:ascii="宋体" w:hAnsi="宋体"/>
                <w:color w:val="000000" w:themeColor="text1"/>
                <w:sz w:val="24"/>
                <w:highlight w:val="none"/>
                <w:shd w:val="clear" w:color="auto" w:fill="auto"/>
                <w:lang w:val="en-GB"/>
                <w14:textFill>
                  <w14:solidFill>
                    <w14:schemeClr w14:val="tx1"/>
                  </w14:solidFill>
                </w14:textFill>
              </w:rPr>
              <w:t>制造企业名称</w:t>
            </w:r>
          </w:p>
        </w:tc>
        <w:tc>
          <w:tcPr>
            <w:tcW w:w="162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r>
              <w:rPr>
                <w:rFonts w:hint="eastAsia" w:ascii="宋体" w:hAnsi="宋体"/>
                <w:color w:val="000000" w:themeColor="text1"/>
                <w:sz w:val="24"/>
                <w:highlight w:val="none"/>
                <w:shd w:val="clear" w:color="auto" w:fill="auto"/>
                <w:lang w:val="en-GB"/>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381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381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2679"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381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5" w:type="dxa"/>
            <w:vMerge w:val="continue"/>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c>
          <w:tcPr>
            <w:tcW w:w="6490" w:type="dxa"/>
            <w:gridSpan w:val="2"/>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r>
              <w:rPr>
                <w:rFonts w:hint="eastAsia" w:ascii="宋体" w:hAnsi="宋体"/>
                <w:color w:val="000000" w:themeColor="text1"/>
                <w:sz w:val="24"/>
                <w:highlight w:val="none"/>
                <w:shd w:val="clear" w:color="auto" w:fill="auto"/>
                <w14:textFill>
                  <w14:solidFill>
                    <w14:schemeClr w14:val="tx1"/>
                  </w14:solidFill>
                </w14:textFill>
              </w:rPr>
              <w:t>小型、微型企业产品</w:t>
            </w:r>
            <w:r>
              <w:rPr>
                <w:rFonts w:hint="eastAsia" w:ascii="宋体" w:hAnsi="宋体"/>
                <w:color w:val="000000" w:themeColor="text1"/>
                <w:sz w:val="24"/>
                <w:highlight w:val="none"/>
                <w:shd w:val="clear" w:color="auto" w:fill="auto"/>
                <w:lang w:val="en-GB"/>
                <w14:textFill>
                  <w14:solidFill>
                    <w14:schemeClr w14:val="tx1"/>
                  </w14:solidFill>
                </w14:textFill>
              </w:rPr>
              <w:t>金额合计（元）</w:t>
            </w:r>
          </w:p>
          <w:p>
            <w:pPr>
              <w:rPr>
                <w:color w:val="000000" w:themeColor="text1"/>
                <w:highlight w:val="none"/>
                <w:shd w:val="clear" w:color="auto" w:fill="auto"/>
                <w14:textFill>
                  <w14:solidFill>
                    <w14:schemeClr w14:val="tx1"/>
                  </w14:solidFill>
                </w14:textFill>
              </w:rPr>
            </w:pPr>
          </w:p>
        </w:tc>
        <w:tc>
          <w:tcPr>
            <w:tcW w:w="1621" w:type="dxa"/>
            <w:vAlign w:val="center"/>
          </w:tcPr>
          <w:p>
            <w:pPr>
              <w:pStyle w:val="38"/>
              <w:tabs>
                <w:tab w:val="left" w:pos="1260"/>
              </w:tabs>
              <w:jc w:val="center"/>
              <w:rPr>
                <w:rFonts w:ascii="宋体" w:hAnsi="宋体"/>
                <w:color w:val="000000" w:themeColor="text1"/>
                <w:sz w:val="24"/>
                <w:highlight w:val="none"/>
                <w:shd w:val="clear" w:color="auto" w:fill="auto"/>
                <w:lang w:val="en-GB"/>
                <w14:textFill>
                  <w14:solidFill>
                    <w14:schemeClr w14:val="tx1"/>
                  </w14:solidFill>
                </w14:textFill>
              </w:rPr>
            </w:pPr>
          </w:p>
        </w:tc>
      </w:tr>
    </w:tbl>
    <w:p>
      <w:pPr>
        <w:pStyle w:val="38"/>
        <w:spacing w:line="360" w:lineRule="auto"/>
        <w:rPr>
          <w:rFonts w:ascii="宋体" w:hAnsi="宋体"/>
          <w:color w:val="000000" w:themeColor="text1"/>
          <w:szCs w:val="21"/>
          <w:highlight w:val="none"/>
          <w:shd w:val="clear" w:color="auto" w:fill="auto"/>
          <w:lang w:val="en-GB"/>
          <w14:textFill>
            <w14:solidFill>
              <w14:schemeClr w14:val="tx1"/>
            </w14:solidFill>
          </w14:textFill>
        </w:rPr>
      </w:pPr>
    </w:p>
    <w:p>
      <w:pPr>
        <w:pStyle w:val="38"/>
        <w:spacing w:line="360" w:lineRule="auto"/>
        <w:rPr>
          <w:rFonts w:ascii="宋体" w:hAnsi="宋体"/>
          <w:color w:val="000000" w:themeColor="text1"/>
          <w:szCs w:val="21"/>
          <w:highlight w:val="none"/>
          <w:shd w:val="clear" w:color="auto" w:fill="auto"/>
          <w:lang w:val="en-GB"/>
          <w14:textFill>
            <w14:solidFill>
              <w14:schemeClr w14:val="tx1"/>
            </w14:solidFill>
          </w14:textFill>
        </w:rPr>
      </w:pPr>
      <w:r>
        <w:rPr>
          <w:rFonts w:hint="eastAsia" w:ascii="宋体" w:hAnsi="宋体"/>
          <w:color w:val="000000" w:themeColor="text1"/>
          <w:szCs w:val="21"/>
          <w:highlight w:val="none"/>
          <w:shd w:val="clear" w:color="auto" w:fill="auto"/>
          <w:lang w:val="en-GB"/>
          <w14:textFill>
            <w14:solidFill>
              <w14:schemeClr w14:val="tx1"/>
            </w14:solidFill>
          </w14:textFill>
        </w:rPr>
        <w:t>填报要求：</w:t>
      </w:r>
    </w:p>
    <w:p>
      <w:pPr>
        <w:pStyle w:val="38"/>
        <w:widowControl/>
        <w:numPr>
          <w:ilvl w:val="0"/>
          <w:numId w:val="12"/>
        </w:numPr>
        <w:spacing w:line="360" w:lineRule="auto"/>
        <w:ind w:right="84" w:rightChars="40"/>
        <w:jc w:val="left"/>
        <w:rPr>
          <w:rFonts w:ascii="宋体" w:hAnsi="宋体"/>
          <w:color w:val="000000" w:themeColor="text1"/>
          <w:szCs w:val="21"/>
          <w:highlight w:val="none"/>
          <w:shd w:val="clear" w:color="auto" w:fill="auto"/>
          <w:lang w:val="en-GB"/>
          <w14:textFill>
            <w14:solidFill>
              <w14:schemeClr w14:val="tx1"/>
            </w14:solidFill>
          </w14:textFill>
        </w:rPr>
      </w:pPr>
      <w:r>
        <w:rPr>
          <w:rFonts w:hint="eastAsia" w:ascii="宋体" w:hAnsi="宋体"/>
          <w:color w:val="000000" w:themeColor="text1"/>
          <w:szCs w:val="21"/>
          <w:highlight w:val="none"/>
          <w:shd w:val="clear" w:color="auto" w:fill="auto"/>
          <w:lang w:val="en-GB"/>
          <w14:textFill>
            <w14:solidFill>
              <w14:schemeClr w14:val="tx1"/>
            </w14:solidFill>
          </w14:textFill>
        </w:rPr>
        <w:t>本表的产品名称、规格型号和注册商标、金额要与《报价明细表》一致。</w:t>
      </w:r>
    </w:p>
    <w:p>
      <w:pPr>
        <w:pStyle w:val="38"/>
        <w:widowControl/>
        <w:numPr>
          <w:ilvl w:val="0"/>
          <w:numId w:val="12"/>
        </w:numPr>
        <w:tabs>
          <w:tab w:val="left" w:pos="360"/>
        </w:tabs>
        <w:spacing w:line="360" w:lineRule="auto"/>
        <w:ind w:left="360" w:right="84" w:rightChars="40" w:hanging="360"/>
        <w:jc w:val="left"/>
        <w:rPr>
          <w:rFonts w:ascii="宋体" w:hAnsi="宋体"/>
          <w:color w:val="000000" w:themeColor="text1"/>
          <w:szCs w:val="21"/>
          <w:highlight w:val="none"/>
          <w:shd w:val="clear" w:color="auto" w:fill="auto"/>
          <w:lang w:val="en-GB"/>
          <w14:textFill>
            <w14:solidFill>
              <w14:schemeClr w14:val="tx1"/>
            </w14:solidFill>
          </w14:textFill>
        </w:rPr>
      </w:pPr>
      <w:r>
        <w:rPr>
          <w:rFonts w:hint="eastAsia" w:ascii="宋体" w:hAnsi="宋体"/>
          <w:color w:val="000000" w:themeColor="text1"/>
          <w:szCs w:val="21"/>
          <w:highlight w:val="none"/>
          <w:shd w:val="clear" w:color="auto" w:fill="auto"/>
          <w:lang w:val="en-GB"/>
          <w14:textFill>
            <w14:solidFill>
              <w14:schemeClr w14:val="tx1"/>
            </w14:solidFill>
          </w14:textFill>
        </w:rPr>
        <w:t>制造商为小型或微型企业时才需要填“制造商企业类型”栏，填写内容为“小型”或“微型”。</w:t>
      </w:r>
    </w:p>
    <w:p>
      <w:pPr>
        <w:pStyle w:val="38"/>
        <w:widowControl/>
        <w:numPr>
          <w:ilvl w:val="0"/>
          <w:numId w:val="12"/>
        </w:numPr>
        <w:spacing w:line="360" w:lineRule="auto"/>
        <w:ind w:right="84" w:rightChars="40"/>
        <w:jc w:val="left"/>
        <w:rPr>
          <w:rFonts w:ascii="宋体" w:hAnsi="宋体"/>
          <w:color w:val="000000" w:themeColor="text1"/>
          <w:szCs w:val="21"/>
          <w:highlight w:val="none"/>
          <w:shd w:val="clear" w:color="auto" w:fill="auto"/>
          <w:lang w:val="en-GB"/>
          <w14:textFill>
            <w14:solidFill>
              <w14:schemeClr w14:val="tx1"/>
            </w14:solidFill>
          </w14:textFill>
        </w:rPr>
      </w:pPr>
      <w:r>
        <w:rPr>
          <w:rFonts w:hint="eastAsia" w:ascii="宋体" w:hAnsi="宋体"/>
          <w:color w:val="000000" w:themeColor="text1"/>
          <w:szCs w:val="21"/>
          <w:highlight w:val="none"/>
          <w:shd w:val="clear" w:color="auto" w:fill="auto"/>
          <w:lang w:val="en-GB"/>
          <w14:textFill>
            <w14:solidFill>
              <w14:schemeClr w14:val="tx1"/>
            </w14:solidFill>
          </w14:textFill>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pPr>
        <w:tabs>
          <w:tab w:val="left" w:pos="1418"/>
        </w:tabs>
        <w:autoSpaceDE w:val="0"/>
        <w:autoSpaceDN w:val="0"/>
        <w:adjustRightInd w:val="0"/>
        <w:spacing w:line="360" w:lineRule="auto"/>
        <w:ind w:firstLine="480" w:firstLineChars="200"/>
        <w:rPr>
          <w:rFonts w:ascii="宋体"/>
          <w:color w:val="000000" w:themeColor="text1"/>
          <w:kern w:val="0"/>
          <w:sz w:val="24"/>
          <w:highlight w:val="none"/>
          <w:shd w:val="clear" w:color="auto" w:fill="auto"/>
          <w:lang w:val="en-GB"/>
          <w14:textFill>
            <w14:solidFill>
              <w14:schemeClr w14:val="tx1"/>
            </w14:solidFill>
          </w14:textFill>
        </w:rPr>
      </w:pPr>
    </w:p>
    <w:p>
      <w:pPr>
        <w:rPr>
          <w:color w:val="000000" w:themeColor="text1"/>
          <w:highlight w:val="none"/>
          <w:shd w:val="clear" w:color="auto" w:fill="auto"/>
          <w14:textFill>
            <w14:solidFill>
              <w14:schemeClr w14:val="tx1"/>
            </w14:solidFill>
          </w14:textFill>
        </w:rPr>
      </w:pPr>
    </w:p>
    <w:p>
      <w:pPr>
        <w:snapToGrid w:val="0"/>
        <w:spacing w:line="360" w:lineRule="auto"/>
        <w:ind w:firstLine="480" w:firstLineChars="200"/>
        <w:jc w:val="left"/>
        <w:rPr>
          <w:rFonts w:asciiTheme="minorEastAsia" w:hAnsiTheme="minorEastAsia" w:eastAsiaTheme="minorEastAsia"/>
          <w:color w:val="000000" w:themeColor="text1"/>
          <w:sz w:val="24"/>
          <w:highlight w:val="none"/>
          <w:shd w:val="clear" w:color="auto" w:fill="auto"/>
          <w14:textFill>
            <w14:solidFill>
              <w14:schemeClr w14:val="tx1"/>
            </w14:solidFill>
          </w14:textFill>
        </w:rPr>
      </w:pPr>
    </w:p>
    <w:p>
      <w:pPr>
        <w:rPr>
          <w:color w:val="000000" w:themeColor="text1"/>
          <w:highlight w:val="none"/>
          <w:shd w:val="clear" w:color="auto" w:fill="auto"/>
          <w14:textFill>
            <w14:solidFill>
              <w14:schemeClr w14:val="tx1"/>
            </w14:solidFill>
          </w14:textFill>
        </w:rPr>
      </w:pPr>
    </w:p>
    <w:p>
      <w:pPr>
        <w:rPr>
          <w:color w:val="000000" w:themeColor="text1"/>
          <w:highlight w:val="none"/>
          <w:shd w:val="clear" w:color="auto" w:fill="auto"/>
          <w14:textFill>
            <w14:solidFill>
              <w14:schemeClr w14:val="tx1"/>
            </w14:solidFill>
          </w14:textFill>
        </w:rPr>
      </w:pPr>
    </w:p>
    <w:sectPr>
      <w:headerReference r:id="rId3" w:type="default"/>
      <w:footerReference r:id="rId4" w:type="default"/>
      <w:pgSz w:w="11906" w:h="16838"/>
      <w:pgMar w:top="1440" w:right="846" w:bottom="1440" w:left="9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方正魏碑简体">
    <w:altName w:val="Times New Roman"/>
    <w:panose1 w:val="00000000000000000000"/>
    <w:charset w:val="00"/>
    <w:family w:val="auto"/>
    <w:pitch w:val="default"/>
    <w:sig w:usb0="00000000" w:usb1="00000000" w:usb2="00000000"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6077848"/>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2"/>
      <w:spacing w:line="14" w:lineRule="auto"/>
      <w:rPr>
        <w:sz w:val="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玉环市政府采购招标文件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kern w:val="0"/>
        <w:sz w:val="18"/>
        <w:u w:val="single"/>
        <w:lang w:val="en-US" w:eastAsia="zh-CN"/>
        <w14:textFill>
          <w14:solidFill>
            <w14:schemeClr w14:val="tx1"/>
          </w14:solidFill>
        </w14:textFill>
      </w:rPr>
      <w:t xml:space="preserve">            </w:t>
    </w:r>
    <w:r>
      <w:rPr>
        <w:rFonts w:hint="eastAsia"/>
        <w:b/>
        <w:i/>
        <w:color w:val="000000" w:themeColor="text1"/>
        <w:kern w:val="0"/>
        <w:sz w:val="18"/>
        <w:u w:val="single"/>
        <w14:textFill>
          <w14:solidFill>
            <w14:schemeClr w14:val="tx1"/>
          </w14:solidFill>
        </w14:textFill>
      </w:rPr>
      <w:t xml:space="preserve">   </w:t>
    </w:r>
  </w:p>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AE2D8F7B"/>
    <w:multiLevelType w:val="singleLevel"/>
    <w:tmpl w:val="AE2D8F7B"/>
    <w:lvl w:ilvl="0" w:tentative="0">
      <w:start w:val="1"/>
      <w:numFmt w:val="decimal"/>
      <w:pStyle w:val="5"/>
      <w:lvlText w:val="%1."/>
      <w:lvlJc w:val="left"/>
      <w:pPr>
        <w:tabs>
          <w:tab w:val="left" w:pos="360"/>
        </w:tabs>
        <w:ind w:left="360" w:hanging="360"/>
      </w:pPr>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5">
    <w:nsid w:val="19D5F8F6"/>
    <w:multiLevelType w:val="singleLevel"/>
    <w:tmpl w:val="19D5F8F6"/>
    <w:lvl w:ilvl="0" w:tentative="0">
      <w:start w:val="1"/>
      <w:numFmt w:val="decimal"/>
      <w:lvlText w:val="%1."/>
      <w:lvlJc w:val="left"/>
      <w:pPr>
        <w:tabs>
          <w:tab w:val="left" w:pos="312"/>
        </w:tabs>
      </w:pPr>
    </w:lvl>
  </w:abstractNum>
  <w:abstractNum w:abstractNumId="6">
    <w:nsid w:val="228E4E97"/>
    <w:multiLevelType w:val="multilevel"/>
    <w:tmpl w:val="228E4E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A62017"/>
    <w:multiLevelType w:val="singleLevel"/>
    <w:tmpl w:val="39A62017"/>
    <w:lvl w:ilvl="0" w:tentative="0">
      <w:start w:val="1"/>
      <w:numFmt w:val="decimal"/>
      <w:lvlText w:val="%1."/>
      <w:lvlJc w:val="left"/>
      <w:pPr>
        <w:tabs>
          <w:tab w:val="left" w:pos="312"/>
        </w:tabs>
      </w:pPr>
    </w:lvl>
  </w:abstractNum>
  <w:abstractNum w:abstractNumId="8">
    <w:nsid w:val="461E5E94"/>
    <w:multiLevelType w:val="singleLevel"/>
    <w:tmpl w:val="461E5E94"/>
    <w:lvl w:ilvl="0" w:tentative="0">
      <w:start w:val="2"/>
      <w:numFmt w:val="chineseCounting"/>
      <w:suff w:val="space"/>
      <w:lvlText w:val="第%1章"/>
      <w:lvlJc w:val="left"/>
      <w:rPr>
        <w:rFonts w:hint="eastAsia"/>
      </w:rPr>
    </w:lvl>
  </w:abstractNum>
  <w:abstractNum w:abstractNumId="9">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0">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abstractNum w:abstractNumId="11">
    <w:nsid w:val="7F93772C"/>
    <w:multiLevelType w:val="multilevel"/>
    <w:tmpl w:val="7F93772C"/>
    <w:lvl w:ilvl="0" w:tentative="0">
      <w:start w:val="1"/>
      <w:numFmt w:val="decimal"/>
      <w:lvlText w:val="（%1）"/>
      <w:lvlJc w:val="left"/>
      <w:pPr>
        <w:ind w:left="1048" w:hanging="602"/>
      </w:pPr>
      <w:rPr>
        <w:rFonts w:hint="default" w:ascii="宋体" w:hAnsi="宋体" w:eastAsia="宋体" w:cs="宋体"/>
        <w:w w:val="100"/>
        <w:sz w:val="22"/>
        <w:szCs w:val="22"/>
        <w:lang w:val="zh-CN" w:eastAsia="zh-CN" w:bidi="zh-CN"/>
      </w:rPr>
    </w:lvl>
    <w:lvl w:ilvl="1" w:tentative="0">
      <w:start w:val="1"/>
      <w:numFmt w:val="decimal"/>
      <w:lvlText w:val="%2."/>
      <w:lvlJc w:val="left"/>
      <w:pPr>
        <w:ind w:left="1153" w:hanging="241"/>
      </w:pPr>
      <w:rPr>
        <w:rFonts w:hint="default" w:ascii="宋体" w:hAnsi="宋体" w:eastAsia="宋体" w:cs="宋体"/>
        <w:w w:val="100"/>
        <w:sz w:val="22"/>
        <w:szCs w:val="22"/>
        <w:lang w:val="zh-CN" w:eastAsia="zh-CN" w:bidi="zh-CN"/>
      </w:rPr>
    </w:lvl>
    <w:lvl w:ilvl="2" w:tentative="0">
      <w:start w:val="0"/>
      <w:numFmt w:val="bullet"/>
      <w:lvlText w:val="•"/>
      <w:lvlJc w:val="left"/>
      <w:pPr>
        <w:ind w:left="2181" w:hanging="241"/>
      </w:pPr>
      <w:rPr>
        <w:rFonts w:hint="default"/>
        <w:lang w:val="zh-CN" w:eastAsia="zh-CN" w:bidi="zh-CN"/>
      </w:rPr>
    </w:lvl>
    <w:lvl w:ilvl="3" w:tentative="0">
      <w:start w:val="0"/>
      <w:numFmt w:val="bullet"/>
      <w:lvlText w:val="•"/>
      <w:lvlJc w:val="left"/>
      <w:pPr>
        <w:ind w:left="3202" w:hanging="241"/>
      </w:pPr>
      <w:rPr>
        <w:rFonts w:hint="default"/>
        <w:lang w:val="zh-CN" w:eastAsia="zh-CN" w:bidi="zh-CN"/>
      </w:rPr>
    </w:lvl>
    <w:lvl w:ilvl="4" w:tentative="0">
      <w:start w:val="0"/>
      <w:numFmt w:val="bullet"/>
      <w:lvlText w:val="•"/>
      <w:lvlJc w:val="left"/>
      <w:pPr>
        <w:ind w:left="4223" w:hanging="241"/>
      </w:pPr>
      <w:rPr>
        <w:rFonts w:hint="default"/>
        <w:lang w:val="zh-CN" w:eastAsia="zh-CN" w:bidi="zh-CN"/>
      </w:rPr>
    </w:lvl>
    <w:lvl w:ilvl="5" w:tentative="0">
      <w:start w:val="0"/>
      <w:numFmt w:val="bullet"/>
      <w:lvlText w:val="•"/>
      <w:lvlJc w:val="left"/>
      <w:pPr>
        <w:ind w:left="5244" w:hanging="241"/>
      </w:pPr>
      <w:rPr>
        <w:rFonts w:hint="default"/>
        <w:lang w:val="zh-CN" w:eastAsia="zh-CN" w:bidi="zh-CN"/>
      </w:rPr>
    </w:lvl>
    <w:lvl w:ilvl="6" w:tentative="0">
      <w:start w:val="0"/>
      <w:numFmt w:val="bullet"/>
      <w:lvlText w:val="•"/>
      <w:lvlJc w:val="left"/>
      <w:pPr>
        <w:ind w:left="6265" w:hanging="241"/>
      </w:pPr>
      <w:rPr>
        <w:rFonts w:hint="default"/>
        <w:lang w:val="zh-CN" w:eastAsia="zh-CN" w:bidi="zh-CN"/>
      </w:rPr>
    </w:lvl>
    <w:lvl w:ilvl="7" w:tentative="0">
      <w:start w:val="0"/>
      <w:numFmt w:val="bullet"/>
      <w:lvlText w:val="•"/>
      <w:lvlJc w:val="left"/>
      <w:pPr>
        <w:ind w:left="7286" w:hanging="241"/>
      </w:pPr>
      <w:rPr>
        <w:rFonts w:hint="default"/>
        <w:lang w:val="zh-CN" w:eastAsia="zh-CN" w:bidi="zh-CN"/>
      </w:rPr>
    </w:lvl>
    <w:lvl w:ilvl="8" w:tentative="0">
      <w:start w:val="0"/>
      <w:numFmt w:val="bullet"/>
      <w:lvlText w:val="•"/>
      <w:lvlJc w:val="left"/>
      <w:pPr>
        <w:ind w:left="8307" w:hanging="241"/>
      </w:pPr>
      <w:rPr>
        <w:rFonts w:hint="default"/>
        <w:lang w:val="zh-CN" w:eastAsia="zh-CN" w:bidi="zh-CN"/>
      </w:rPr>
    </w:lvl>
  </w:abstractNum>
  <w:num w:numId="1">
    <w:abstractNumId w:val="1"/>
  </w:num>
  <w:num w:numId="2">
    <w:abstractNumId w:val="9"/>
  </w:num>
  <w:num w:numId="3">
    <w:abstractNumId w:val="8"/>
  </w:num>
  <w:num w:numId="4">
    <w:abstractNumId w:val="4"/>
  </w:num>
  <w:num w:numId="5">
    <w:abstractNumId w:val="2"/>
  </w:num>
  <w:num w:numId="6">
    <w:abstractNumId w:val="3"/>
  </w:num>
  <w:num w:numId="7">
    <w:abstractNumId w:val="5"/>
  </w:num>
  <w:num w:numId="8">
    <w:abstractNumId w:val="7"/>
  </w:num>
  <w:num w:numId="9">
    <w:abstractNumId w:val="11"/>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70358"/>
    <w:rsid w:val="00014C32"/>
    <w:rsid w:val="00020CF4"/>
    <w:rsid w:val="0006294D"/>
    <w:rsid w:val="00062AB3"/>
    <w:rsid w:val="000C78BE"/>
    <w:rsid w:val="00107BF6"/>
    <w:rsid w:val="00152BB6"/>
    <w:rsid w:val="00165F2A"/>
    <w:rsid w:val="00201D62"/>
    <w:rsid w:val="0021318F"/>
    <w:rsid w:val="00223C3F"/>
    <w:rsid w:val="002701A5"/>
    <w:rsid w:val="002A1620"/>
    <w:rsid w:val="002A356A"/>
    <w:rsid w:val="002E2F0E"/>
    <w:rsid w:val="00302FF0"/>
    <w:rsid w:val="003102FB"/>
    <w:rsid w:val="0031368C"/>
    <w:rsid w:val="00332E30"/>
    <w:rsid w:val="0033650E"/>
    <w:rsid w:val="003C5E00"/>
    <w:rsid w:val="003D660F"/>
    <w:rsid w:val="003F41FB"/>
    <w:rsid w:val="003F595C"/>
    <w:rsid w:val="003F78E0"/>
    <w:rsid w:val="00402DCB"/>
    <w:rsid w:val="00441FAE"/>
    <w:rsid w:val="004468A9"/>
    <w:rsid w:val="00446CEF"/>
    <w:rsid w:val="004827C7"/>
    <w:rsid w:val="00491BDF"/>
    <w:rsid w:val="00497637"/>
    <w:rsid w:val="004B4165"/>
    <w:rsid w:val="00523202"/>
    <w:rsid w:val="00603FCF"/>
    <w:rsid w:val="00616E31"/>
    <w:rsid w:val="00655E3C"/>
    <w:rsid w:val="00674C42"/>
    <w:rsid w:val="006B698C"/>
    <w:rsid w:val="006C5304"/>
    <w:rsid w:val="006E1954"/>
    <w:rsid w:val="006F4DFE"/>
    <w:rsid w:val="007425BE"/>
    <w:rsid w:val="00765B9F"/>
    <w:rsid w:val="00766F25"/>
    <w:rsid w:val="007A2629"/>
    <w:rsid w:val="007C1005"/>
    <w:rsid w:val="00802325"/>
    <w:rsid w:val="00817ABE"/>
    <w:rsid w:val="00831D9F"/>
    <w:rsid w:val="00847BE5"/>
    <w:rsid w:val="0088066B"/>
    <w:rsid w:val="00912983"/>
    <w:rsid w:val="0093093F"/>
    <w:rsid w:val="00933887"/>
    <w:rsid w:val="00990D80"/>
    <w:rsid w:val="009A482D"/>
    <w:rsid w:val="009B3E22"/>
    <w:rsid w:val="009F3459"/>
    <w:rsid w:val="00A1633F"/>
    <w:rsid w:val="00A30B75"/>
    <w:rsid w:val="00A730CA"/>
    <w:rsid w:val="00A80AB5"/>
    <w:rsid w:val="00B42F4C"/>
    <w:rsid w:val="00BF4316"/>
    <w:rsid w:val="00BF5473"/>
    <w:rsid w:val="00C039E7"/>
    <w:rsid w:val="00C05497"/>
    <w:rsid w:val="00C52E14"/>
    <w:rsid w:val="00C71663"/>
    <w:rsid w:val="00C767D4"/>
    <w:rsid w:val="00CB41A8"/>
    <w:rsid w:val="00CC232E"/>
    <w:rsid w:val="00CD1804"/>
    <w:rsid w:val="00DC674C"/>
    <w:rsid w:val="00E25FD1"/>
    <w:rsid w:val="00E319E7"/>
    <w:rsid w:val="00EE3356"/>
    <w:rsid w:val="00EF2797"/>
    <w:rsid w:val="00F127FF"/>
    <w:rsid w:val="00F145C4"/>
    <w:rsid w:val="00F508A1"/>
    <w:rsid w:val="00F67482"/>
    <w:rsid w:val="00F75D85"/>
    <w:rsid w:val="00F802E1"/>
    <w:rsid w:val="01935887"/>
    <w:rsid w:val="04CC341D"/>
    <w:rsid w:val="05137CD7"/>
    <w:rsid w:val="060B26E0"/>
    <w:rsid w:val="067E2B27"/>
    <w:rsid w:val="07115EFE"/>
    <w:rsid w:val="072254BA"/>
    <w:rsid w:val="074372D3"/>
    <w:rsid w:val="08455869"/>
    <w:rsid w:val="096E0F14"/>
    <w:rsid w:val="096F2935"/>
    <w:rsid w:val="0A9413BB"/>
    <w:rsid w:val="0A965ED7"/>
    <w:rsid w:val="0A9D0888"/>
    <w:rsid w:val="0AF46A39"/>
    <w:rsid w:val="0B885B8C"/>
    <w:rsid w:val="0BA92022"/>
    <w:rsid w:val="0C1E2BA0"/>
    <w:rsid w:val="0C765CB2"/>
    <w:rsid w:val="0C8B23DA"/>
    <w:rsid w:val="0D555A8C"/>
    <w:rsid w:val="0E970358"/>
    <w:rsid w:val="0F7915AB"/>
    <w:rsid w:val="10392EAE"/>
    <w:rsid w:val="10706EC2"/>
    <w:rsid w:val="11DF1C44"/>
    <w:rsid w:val="11E11D3D"/>
    <w:rsid w:val="12120C01"/>
    <w:rsid w:val="122E5FFF"/>
    <w:rsid w:val="12807280"/>
    <w:rsid w:val="12BB3B21"/>
    <w:rsid w:val="13A74261"/>
    <w:rsid w:val="148463E6"/>
    <w:rsid w:val="14D20D9B"/>
    <w:rsid w:val="15A72BED"/>
    <w:rsid w:val="1621170E"/>
    <w:rsid w:val="17BF281D"/>
    <w:rsid w:val="182E66CE"/>
    <w:rsid w:val="18B91D2B"/>
    <w:rsid w:val="18C40414"/>
    <w:rsid w:val="18FE46FA"/>
    <w:rsid w:val="19282DA6"/>
    <w:rsid w:val="19AC1A3C"/>
    <w:rsid w:val="19FF1A98"/>
    <w:rsid w:val="1A207521"/>
    <w:rsid w:val="1A6A6D44"/>
    <w:rsid w:val="1A817123"/>
    <w:rsid w:val="1C093ECB"/>
    <w:rsid w:val="1C8B70E0"/>
    <w:rsid w:val="1CE4433A"/>
    <w:rsid w:val="1D5F2F9D"/>
    <w:rsid w:val="1DD127D0"/>
    <w:rsid w:val="1E095D4F"/>
    <w:rsid w:val="1EE84AA8"/>
    <w:rsid w:val="1F2B5700"/>
    <w:rsid w:val="1FFB1837"/>
    <w:rsid w:val="204B1784"/>
    <w:rsid w:val="228447E5"/>
    <w:rsid w:val="23031C4F"/>
    <w:rsid w:val="23424F53"/>
    <w:rsid w:val="23457A53"/>
    <w:rsid w:val="236E14E2"/>
    <w:rsid w:val="255C4D0B"/>
    <w:rsid w:val="25695DD6"/>
    <w:rsid w:val="27305942"/>
    <w:rsid w:val="27FB6E5E"/>
    <w:rsid w:val="28563A69"/>
    <w:rsid w:val="28814ADA"/>
    <w:rsid w:val="28A26B4B"/>
    <w:rsid w:val="28AD2E83"/>
    <w:rsid w:val="299F0951"/>
    <w:rsid w:val="29D148D0"/>
    <w:rsid w:val="29E019D7"/>
    <w:rsid w:val="2AB70F9D"/>
    <w:rsid w:val="2AC803DC"/>
    <w:rsid w:val="2B602C29"/>
    <w:rsid w:val="2BB134F8"/>
    <w:rsid w:val="2C400F8D"/>
    <w:rsid w:val="2CD73A88"/>
    <w:rsid w:val="2D3E102E"/>
    <w:rsid w:val="2DC84554"/>
    <w:rsid w:val="2DE96679"/>
    <w:rsid w:val="2E094BE9"/>
    <w:rsid w:val="2EA712E5"/>
    <w:rsid w:val="2EF8464C"/>
    <w:rsid w:val="30143D85"/>
    <w:rsid w:val="309F0443"/>
    <w:rsid w:val="31752B09"/>
    <w:rsid w:val="328C5E9D"/>
    <w:rsid w:val="33D3510B"/>
    <w:rsid w:val="33E91FB6"/>
    <w:rsid w:val="341548E3"/>
    <w:rsid w:val="35615AA5"/>
    <w:rsid w:val="36E8230F"/>
    <w:rsid w:val="374B7290"/>
    <w:rsid w:val="37712A39"/>
    <w:rsid w:val="39147899"/>
    <w:rsid w:val="396327E0"/>
    <w:rsid w:val="39876C69"/>
    <w:rsid w:val="3992672C"/>
    <w:rsid w:val="3A942A4A"/>
    <w:rsid w:val="3AE50133"/>
    <w:rsid w:val="3B345EA5"/>
    <w:rsid w:val="3C74735F"/>
    <w:rsid w:val="3DB531EC"/>
    <w:rsid w:val="3DFF40A4"/>
    <w:rsid w:val="3E520DE0"/>
    <w:rsid w:val="3FCA700F"/>
    <w:rsid w:val="401550E8"/>
    <w:rsid w:val="40F519DC"/>
    <w:rsid w:val="4111238D"/>
    <w:rsid w:val="42374068"/>
    <w:rsid w:val="42CE3917"/>
    <w:rsid w:val="43036342"/>
    <w:rsid w:val="437D7970"/>
    <w:rsid w:val="44DA4267"/>
    <w:rsid w:val="4533479C"/>
    <w:rsid w:val="4563730C"/>
    <w:rsid w:val="4571598F"/>
    <w:rsid w:val="45953AB9"/>
    <w:rsid w:val="47AF47A3"/>
    <w:rsid w:val="48694FA0"/>
    <w:rsid w:val="488E768B"/>
    <w:rsid w:val="491023AE"/>
    <w:rsid w:val="49F41D5E"/>
    <w:rsid w:val="4AB67B86"/>
    <w:rsid w:val="4B1E31F7"/>
    <w:rsid w:val="4BA87CF0"/>
    <w:rsid w:val="4BCB3573"/>
    <w:rsid w:val="4CE75373"/>
    <w:rsid w:val="4D7C0A73"/>
    <w:rsid w:val="4F1F3A70"/>
    <w:rsid w:val="4FD445AE"/>
    <w:rsid w:val="50382386"/>
    <w:rsid w:val="5339048F"/>
    <w:rsid w:val="546E52C5"/>
    <w:rsid w:val="55F2638C"/>
    <w:rsid w:val="566D4B95"/>
    <w:rsid w:val="572656D4"/>
    <w:rsid w:val="59AD06A4"/>
    <w:rsid w:val="59F45FE9"/>
    <w:rsid w:val="5A4D586D"/>
    <w:rsid w:val="5A6249B0"/>
    <w:rsid w:val="5B1F5E6A"/>
    <w:rsid w:val="5B6643CC"/>
    <w:rsid w:val="5D711BE8"/>
    <w:rsid w:val="5E230C3C"/>
    <w:rsid w:val="5EE84C68"/>
    <w:rsid w:val="5F2A1866"/>
    <w:rsid w:val="610A6C62"/>
    <w:rsid w:val="621D5BA4"/>
    <w:rsid w:val="635B6748"/>
    <w:rsid w:val="63947A95"/>
    <w:rsid w:val="64C72B84"/>
    <w:rsid w:val="667D30E6"/>
    <w:rsid w:val="66F5058D"/>
    <w:rsid w:val="67B167D1"/>
    <w:rsid w:val="685F1C50"/>
    <w:rsid w:val="688B4562"/>
    <w:rsid w:val="699022E9"/>
    <w:rsid w:val="6A3C5E00"/>
    <w:rsid w:val="6A714498"/>
    <w:rsid w:val="6B481B3A"/>
    <w:rsid w:val="6B880183"/>
    <w:rsid w:val="6C2708EC"/>
    <w:rsid w:val="6C916F4E"/>
    <w:rsid w:val="6E23004A"/>
    <w:rsid w:val="6E7752AA"/>
    <w:rsid w:val="6FAC1718"/>
    <w:rsid w:val="71BD0143"/>
    <w:rsid w:val="71D3700D"/>
    <w:rsid w:val="7306596D"/>
    <w:rsid w:val="73E65DAD"/>
    <w:rsid w:val="745919C6"/>
    <w:rsid w:val="74702A9A"/>
    <w:rsid w:val="74760A0F"/>
    <w:rsid w:val="75567F0A"/>
    <w:rsid w:val="75A55E6B"/>
    <w:rsid w:val="761C2BBB"/>
    <w:rsid w:val="76577B88"/>
    <w:rsid w:val="76AD7BEF"/>
    <w:rsid w:val="776A1DE8"/>
    <w:rsid w:val="776C5B3F"/>
    <w:rsid w:val="785D00CA"/>
    <w:rsid w:val="7A434F7E"/>
    <w:rsid w:val="7A66747B"/>
    <w:rsid w:val="7ADD7AF8"/>
    <w:rsid w:val="7B006F21"/>
    <w:rsid w:val="7B224038"/>
    <w:rsid w:val="7CF67548"/>
    <w:rsid w:val="7D1E3913"/>
    <w:rsid w:val="7DDD6CEA"/>
    <w:rsid w:val="7DFC0916"/>
    <w:rsid w:val="7E636E14"/>
    <w:rsid w:val="7F7F1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99" w:semiHidden="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pPr>
      <w:spacing w:line="360" w:lineRule="exact"/>
    </w:pPr>
    <w:rPr>
      <w:sz w:val="24"/>
    </w:rPr>
  </w:style>
  <w:style w:type="paragraph" w:styleId="5">
    <w:name w:val="List Number"/>
    <w:basedOn w:val="1"/>
    <w:qFormat/>
    <w:uiPriority w:val="0"/>
    <w:pPr>
      <w:numPr>
        <w:ilvl w:val="0"/>
        <w:numId w:val="1"/>
      </w:numPr>
    </w:pPr>
  </w:style>
  <w:style w:type="paragraph" w:styleId="6">
    <w:name w:val="Normal Indent"/>
    <w:basedOn w:val="1"/>
    <w:qFormat/>
    <w:uiPriority w:val="0"/>
    <w:pPr>
      <w:ind w:firstLine="420"/>
    </w:pPr>
    <w:rPr>
      <w:szCs w:val="20"/>
    </w:rPr>
  </w:style>
  <w:style w:type="paragraph" w:styleId="7">
    <w:name w:val="toa heading"/>
    <w:basedOn w:val="1"/>
    <w:next w:val="1"/>
    <w:qFormat/>
    <w:uiPriority w:val="99"/>
    <w:rPr>
      <w:rFonts w:ascii="Arial" w:hAnsi="Arial"/>
      <w:sz w:val="24"/>
      <w:szCs w:val="20"/>
    </w:rPr>
  </w:style>
  <w:style w:type="paragraph" w:styleId="8">
    <w:name w:val="annotation text"/>
    <w:basedOn w:val="1"/>
    <w:link w:val="42"/>
    <w:qFormat/>
    <w:uiPriority w:val="0"/>
    <w:pPr>
      <w:jc w:val="left"/>
    </w:pPr>
  </w:style>
  <w:style w:type="paragraph" w:styleId="9">
    <w:name w:val="Body Text Indent"/>
    <w:basedOn w:val="1"/>
    <w:next w:val="10"/>
    <w:link w:val="45"/>
    <w:qFormat/>
    <w:uiPriority w:val="0"/>
    <w:pPr>
      <w:spacing w:after="120"/>
      <w:ind w:left="420" w:leftChars="200"/>
    </w:pPr>
  </w:style>
  <w:style w:type="paragraph" w:styleId="10">
    <w:name w:val="Body Text First Indent 2"/>
    <w:basedOn w:val="9"/>
    <w:unhideWhenUsed/>
    <w:qFormat/>
    <w:uiPriority w:val="99"/>
    <w:pPr>
      <w:ind w:firstLine="420" w:firstLineChars="200"/>
    </w:pPr>
  </w:style>
  <w:style w:type="paragraph" w:styleId="11">
    <w:name w:val="Plain Text"/>
    <w:basedOn w:val="1"/>
    <w:link w:val="49"/>
    <w:qFormat/>
    <w:uiPriority w:val="0"/>
    <w:rPr>
      <w:rFonts w:ascii="宋体" w:hAnsi="Courier New" w:cstheme="minorBidi"/>
    </w:rPr>
  </w:style>
  <w:style w:type="paragraph" w:styleId="12">
    <w:name w:val="Date"/>
    <w:basedOn w:val="1"/>
    <w:next w:val="1"/>
    <w:qFormat/>
    <w:uiPriority w:val="0"/>
    <w:pPr>
      <w:ind w:left="2500" w:leftChars="2500"/>
    </w:pPr>
    <w:rPr>
      <w:rFonts w:eastAsia="楷体_GB2312" w:asciiTheme="minorHAnsi" w:hAnsiTheme="minorHAnsi" w:cstheme="minorBidi"/>
      <w:sz w:val="32"/>
      <w:szCs w:val="22"/>
    </w:rPr>
  </w:style>
  <w:style w:type="paragraph" w:styleId="13">
    <w:name w:val="Balloon Text"/>
    <w:basedOn w:val="1"/>
    <w:link w:val="4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7">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18">
    <w:name w:val="annotation subject"/>
    <w:basedOn w:val="8"/>
    <w:next w:val="8"/>
    <w:link w:val="43"/>
    <w:qFormat/>
    <w:uiPriority w:val="0"/>
    <w:rPr>
      <w:b/>
      <w:bCs/>
    </w:rPr>
  </w:style>
  <w:style w:type="character" w:styleId="21">
    <w:name w:val="Strong"/>
    <w:basedOn w:val="20"/>
    <w:qFormat/>
    <w:uiPriority w:val="0"/>
    <w:rPr>
      <w:b/>
    </w:rPr>
  </w:style>
  <w:style w:type="character" w:styleId="22">
    <w:name w:val="Hyperlink"/>
    <w:qFormat/>
    <w:uiPriority w:val="0"/>
    <w:rPr>
      <w:rFonts w:ascii="宋体"/>
      <w:color w:val="0000FF"/>
      <w:sz w:val="18"/>
      <w:szCs w:val="18"/>
      <w:u w:val="single"/>
    </w:rPr>
  </w:style>
  <w:style w:type="character" w:styleId="23">
    <w:name w:val="annotation reference"/>
    <w:basedOn w:val="20"/>
    <w:qFormat/>
    <w:uiPriority w:val="0"/>
    <w:rPr>
      <w:sz w:val="21"/>
      <w:szCs w:val="21"/>
    </w:rPr>
  </w:style>
  <w:style w:type="paragraph" w:customStyle="1" w:styleId="24">
    <w:name w:val="表格文字"/>
    <w:basedOn w:val="1"/>
    <w:next w:val="2"/>
    <w:qFormat/>
    <w:uiPriority w:val="0"/>
    <w:pPr>
      <w:adjustRightInd w:val="0"/>
      <w:spacing w:line="420" w:lineRule="atLeast"/>
      <w:jc w:val="left"/>
      <w:textAlignment w:val="baseline"/>
    </w:pPr>
    <w:rPr>
      <w:rFonts w:ascii="Times New Roman" w:hAnsi="Times New Roman" w:cs="Times New Roman"/>
      <w:kern w:val="0"/>
      <w:szCs w:val="24"/>
    </w:rPr>
  </w:style>
  <w:style w:type="paragraph" w:customStyle="1" w:styleId="25">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6">
    <w:name w:val="List Paragraph"/>
    <w:basedOn w:val="1"/>
    <w:qFormat/>
    <w:uiPriority w:val="34"/>
    <w:pPr>
      <w:ind w:firstLine="420" w:firstLineChars="200"/>
    </w:pPr>
    <w:rPr>
      <w:rFonts w:ascii="Calibri" w:hAnsi="Calibri"/>
      <w:szCs w:val="22"/>
    </w:rPr>
  </w:style>
  <w:style w:type="paragraph" w:customStyle="1" w:styleId="27">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8">
    <w:name w:val="列出段落1"/>
    <w:basedOn w:val="1"/>
    <w:qFormat/>
    <w:uiPriority w:val="0"/>
    <w:pPr>
      <w:ind w:firstLine="420" w:firstLineChars="200"/>
    </w:pPr>
    <w:rPr>
      <w:rFonts w:ascii="Calibri" w:hAnsi="Calibri"/>
      <w:kern w:val="0"/>
      <w:szCs w:val="20"/>
    </w:rPr>
  </w:style>
  <w:style w:type="paragraph" w:customStyle="1" w:styleId="2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14"/>
    <w:qFormat/>
    <w:uiPriority w:val="0"/>
    <w:rPr>
      <w:rFonts w:ascii="Times New Roman" w:hAnsi="Times New Roman" w:eastAsia="宋体" w:cs="Times New Roman"/>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纯文本_3"/>
    <w:basedOn w:val="35"/>
    <w:qFormat/>
    <w:uiPriority w:val="0"/>
    <w:pPr>
      <w:widowControl/>
      <w:jc w:val="left"/>
    </w:pPr>
    <w:rPr>
      <w:rFonts w:ascii="宋体" w:hAnsi="Courier New" w:eastAsiaTheme="minorEastAsia" w:cstheme="minorBidi"/>
      <w:szCs w:val="21"/>
    </w:rPr>
  </w:style>
  <w:style w:type="paragraph" w:customStyle="1" w:styleId="37">
    <w:name w:val="纯文本_0_1"/>
    <w:basedOn w:val="1"/>
    <w:qFormat/>
    <w:uiPriority w:val="0"/>
    <w:pPr>
      <w:widowControl/>
      <w:jc w:val="left"/>
    </w:pPr>
    <w:rPr>
      <w:rFonts w:ascii="宋体" w:hAnsi="Courier New" w:eastAsiaTheme="minorEastAsia" w:cstheme="minorBidi"/>
      <w:szCs w:val="21"/>
    </w:rPr>
  </w:style>
  <w:style w:type="paragraph" w:customStyle="1" w:styleId="3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2">
    <w:name w:val="批注文字 Char"/>
    <w:basedOn w:val="20"/>
    <w:link w:val="8"/>
    <w:qFormat/>
    <w:uiPriority w:val="0"/>
    <w:rPr>
      <w:rFonts w:ascii="Times New Roman" w:hAnsi="Times New Roman" w:eastAsia="宋体" w:cs="Times New Roman"/>
      <w:kern w:val="2"/>
      <w:sz w:val="21"/>
      <w:szCs w:val="24"/>
    </w:rPr>
  </w:style>
  <w:style w:type="character" w:customStyle="1" w:styleId="43">
    <w:name w:val="批注主题 Char"/>
    <w:basedOn w:val="42"/>
    <w:link w:val="18"/>
    <w:qFormat/>
    <w:uiPriority w:val="0"/>
    <w:rPr>
      <w:rFonts w:ascii="Times New Roman" w:hAnsi="Times New Roman" w:eastAsia="宋体" w:cs="Times New Roman"/>
      <w:b/>
      <w:bCs/>
      <w:kern w:val="2"/>
      <w:sz w:val="21"/>
      <w:szCs w:val="24"/>
    </w:rPr>
  </w:style>
  <w:style w:type="character" w:customStyle="1" w:styleId="44">
    <w:name w:val="批注框文本 Char"/>
    <w:basedOn w:val="20"/>
    <w:link w:val="13"/>
    <w:qFormat/>
    <w:uiPriority w:val="0"/>
    <w:rPr>
      <w:rFonts w:ascii="Times New Roman" w:hAnsi="Times New Roman" w:eastAsia="宋体" w:cs="Times New Roman"/>
      <w:kern w:val="2"/>
      <w:sz w:val="18"/>
      <w:szCs w:val="18"/>
    </w:rPr>
  </w:style>
  <w:style w:type="character" w:customStyle="1" w:styleId="45">
    <w:name w:val="正文文本缩进 Char"/>
    <w:basedOn w:val="20"/>
    <w:link w:val="9"/>
    <w:qFormat/>
    <w:uiPriority w:val="0"/>
    <w:rPr>
      <w:kern w:val="2"/>
      <w:sz w:val="21"/>
      <w:szCs w:val="24"/>
    </w:rPr>
  </w:style>
  <w:style w:type="paragraph" w:customStyle="1" w:styleId="46">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47">
    <w:name w:val="列出段落2"/>
    <w:qFormat/>
    <w:uiPriority w:val="0"/>
    <w:pPr>
      <w:widowControl w:val="0"/>
      <w:ind w:firstLine="420"/>
      <w:jc w:val="both"/>
    </w:pPr>
    <w:rPr>
      <w:rFonts w:ascii="Calibri" w:hAnsi="Calibri" w:eastAsia="Calibri" w:cs="Calibri"/>
      <w:color w:val="000000"/>
      <w:kern w:val="2"/>
      <w:sz w:val="24"/>
      <w:szCs w:val="24"/>
      <w:lang w:val="en-US" w:eastAsia="zh-CN" w:bidi="ar-SA"/>
    </w:rPr>
  </w:style>
  <w:style w:type="paragraph" w:customStyle="1" w:styleId="48">
    <w:name w:val="纯文本2"/>
    <w:basedOn w:val="1"/>
    <w:qFormat/>
    <w:uiPriority w:val="0"/>
    <w:pPr>
      <w:adjustRightInd w:val="0"/>
      <w:spacing w:before="50"/>
      <w:jc w:val="left"/>
      <w:textAlignment w:val="baseline"/>
    </w:pPr>
    <w:rPr>
      <w:rFonts w:ascii="宋体" w:hAnsi="Courier New"/>
      <w:sz w:val="24"/>
      <w:szCs w:val="20"/>
    </w:rPr>
  </w:style>
  <w:style w:type="character" w:customStyle="1" w:styleId="49">
    <w:name w:val="纯文本 Char"/>
    <w:link w:val="11"/>
    <w:qFormat/>
    <w:uiPriority w:val="0"/>
    <w:rPr>
      <w:rFonts w:ascii="宋体" w:hAnsi="Courier New" w:cstheme="minorBidi"/>
      <w:kern w:val="2"/>
      <w:sz w:val="21"/>
      <w:szCs w:val="24"/>
    </w:rPr>
  </w:style>
  <w:style w:type="paragraph" w:customStyle="1" w:styleId="5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Body Text Indent 21"/>
    <w:basedOn w:val="1"/>
    <w:qFormat/>
    <w:uiPriority w:val="0"/>
    <w:pPr>
      <w:widowControl/>
      <w:spacing w:line="480" w:lineRule="atLeast"/>
      <w:ind w:firstLine="480"/>
    </w:pPr>
    <w:rPr>
      <w:rFonts w:ascii="宋体"/>
      <w:kern w:val="0"/>
      <w:sz w:val="24"/>
      <w:szCs w:val="20"/>
    </w:rPr>
  </w:style>
  <w:style w:type="paragraph" w:customStyle="1" w:styleId="52">
    <w:name w:val="Plain Text1"/>
    <w:basedOn w:val="1"/>
    <w:qFormat/>
    <w:uiPriority w:val="0"/>
    <w:rPr>
      <w:rFonts w:ascii="宋体" w:hAnsi="Courier New"/>
      <w:szCs w:val="20"/>
    </w:rPr>
  </w:style>
  <w:style w:type="character" w:customStyle="1" w:styleId="53">
    <w:name w:val="font21"/>
    <w:qFormat/>
    <w:uiPriority w:val="0"/>
    <w:rPr>
      <w:rFonts w:hint="eastAsia" w:ascii="宋体" w:hAnsi="宋体" w:eastAsia="宋体" w:cs="宋体"/>
      <w:color w:val="000000"/>
      <w:sz w:val="24"/>
      <w:szCs w:val="24"/>
      <w:u w:val="none"/>
    </w:rPr>
  </w:style>
  <w:style w:type="paragraph" w:customStyle="1" w:styleId="54">
    <w:name w:val="1"/>
    <w:basedOn w:val="1"/>
    <w:next w:val="26"/>
    <w:qFormat/>
    <w:uiPriority w:val="34"/>
    <w:pPr>
      <w:ind w:firstLine="420" w:firstLineChars="200"/>
    </w:pPr>
    <w:rPr>
      <w:rFonts w:ascii="Calibri" w:hAnsi="Calibri"/>
    </w:rPr>
  </w:style>
  <w:style w:type="character" w:customStyle="1" w:styleId="55">
    <w:name w:val="正文文本 Char"/>
    <w:link w:val="2"/>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7F04F-2622-4963-B391-95640007FA5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59</Pages>
  <Words>25629</Words>
  <Characters>4699</Characters>
  <Lines>39</Lines>
  <Paragraphs>60</Paragraphs>
  <TotalTime>8</TotalTime>
  <ScaleCrop>false</ScaleCrop>
  <LinksUpToDate>false</LinksUpToDate>
  <CharactersWithSpaces>30268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2019-04-21T13:48:00Z</dcterms:created>
  <dc:creator>S-mile</dc:creator>
  <cp:lastModifiedBy>Asus</cp:lastModifiedBy>
  <dcterms:modified xsi:type="dcterms:W3CDTF">2020-04-09T08:55:01Z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