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cs="宋体"/>
          <w:b/>
          <w:bCs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  <w:t xml:space="preserve">                  </w:t>
      </w:r>
    </w:p>
    <w:p>
      <w:pPr>
        <w:ind w:firstLine="630" w:firstLineChars="300"/>
        <w:jc w:val="both"/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  <w:t xml:space="preserve">              </w:t>
      </w:r>
    </w:p>
    <w:p>
      <w:pPr>
        <w:ind w:firstLine="1050" w:firstLineChars="500"/>
        <w:jc w:val="both"/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  <w:t xml:space="preserve">   </w:t>
      </w:r>
    </w:p>
    <w:p>
      <w:pPr>
        <w:ind w:firstLine="2409" w:firstLineChars="500"/>
        <w:jc w:val="both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highlight w:val="none"/>
          <w:lang w:val="en-US" w:eastAsia="zh-CN"/>
        </w:rPr>
      </w:pPr>
    </w:p>
    <w:p>
      <w:pPr>
        <w:ind w:firstLine="2409" w:firstLineChars="500"/>
        <w:jc w:val="both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highlight w:val="none"/>
          <w:lang w:val="en-US" w:eastAsia="zh-CN"/>
        </w:rPr>
      </w:pPr>
    </w:p>
    <w:p>
      <w:pPr>
        <w:ind w:firstLine="2409" w:firstLineChars="500"/>
        <w:jc w:val="both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highlight w:val="none"/>
          <w:lang w:val="en-US" w:eastAsia="zh-CN"/>
        </w:rPr>
      </w:pPr>
    </w:p>
    <w:p>
      <w:pPr>
        <w:ind w:firstLine="2409" w:firstLineChars="500"/>
        <w:jc w:val="both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" w:lineRule="atLeast"/>
        <w:jc w:val="both"/>
        <w:textAlignment w:val="auto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uto"/>
        <w:ind w:firstLine="964" w:firstLineChars="200"/>
        <w:jc w:val="both"/>
        <w:textAlignment w:val="auto"/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highlight w:val="none"/>
          <w:lang w:val="en-US" w:eastAsia="zh-CN"/>
        </w:rPr>
        <w:t>工程造价咨询报告书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firstLine="2730" w:firstLineChars="13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ind w:firstLine="1890" w:firstLineChars="900"/>
        <w:jc w:val="both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</w:rPr>
        <w:t>浙江协力预字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</w:rPr>
        <w:t>20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  <w:lang w:val="en-US" w:eastAsia="zh-CN"/>
        </w:rPr>
        <w:t>21）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</w:rPr>
        <w:t>1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  <w:lang w:val="en-US" w:eastAsia="zh-CN"/>
        </w:rPr>
        <w:t>100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uto"/>
        <w:ind w:firstLine="3150" w:firstLineChars="1500"/>
        <w:jc w:val="both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  <w:highlight w:val="none"/>
        </w:rPr>
      </w:pPr>
    </w:p>
    <w:p>
      <w:pPr>
        <w:spacing w:line="360" w:lineRule="auto"/>
        <w:jc w:val="center"/>
        <w:rPr>
          <w:rFonts w:hint="eastAsia"/>
          <w:b/>
          <w:color w:val="000000"/>
          <w:sz w:val="30"/>
          <w:szCs w:val="30"/>
          <w:lang w:eastAsia="zh-CN"/>
        </w:rPr>
      </w:pPr>
      <w:r>
        <w:rPr>
          <w:rFonts w:hint="eastAsia"/>
          <w:b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color w:val="000000"/>
          <w:sz w:val="30"/>
          <w:szCs w:val="30"/>
          <w:lang w:eastAsia="zh-CN"/>
        </w:rPr>
        <w:t>玉环市沙门中学迁建工程（雨水回用池</w:t>
      </w:r>
      <w:r>
        <w:rPr>
          <w:rFonts w:hint="eastAsia"/>
          <w:b/>
          <w:color w:val="000000"/>
          <w:sz w:val="30"/>
          <w:szCs w:val="30"/>
          <w:lang w:val="en-US" w:eastAsia="zh-CN"/>
        </w:rPr>
        <w:t>土建</w:t>
      </w:r>
      <w:r>
        <w:rPr>
          <w:rFonts w:hint="eastAsia"/>
          <w:b/>
          <w:color w:val="000000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68" w:firstLineChars="700"/>
        <w:jc w:val="both"/>
        <w:textAlignment w:val="auto"/>
        <w:rPr>
          <w:rFonts w:hint="default" w:ascii="宋体" w:hAnsi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招标控制价编制报告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30" w:firstLineChars="300"/>
        <w:jc w:val="both"/>
        <w:textAlignment w:val="auto"/>
        <w:rPr>
          <w:rFonts w:hint="default" w:ascii="宋体" w:hAnsi="宋体" w:cs="宋体"/>
          <w:color w:val="000000"/>
          <w:kern w:val="0"/>
          <w:szCs w:val="21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cs="宋体"/>
          <w:color w:val="000000"/>
          <w:kern w:val="0"/>
          <w:szCs w:val="21"/>
          <w:highlight w:val="none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/>
          <w:sz w:val="28"/>
        </w:rPr>
      </w:pPr>
    </w:p>
    <w:p>
      <w:pPr>
        <w:ind w:firstLine="1680" w:firstLineChars="700"/>
        <w:jc w:val="both"/>
        <w:textAlignment w:val="center"/>
        <w:rPr>
          <w:rFonts w:ascii="宋体" w:hAnsi="宋体" w:cs="宋体"/>
          <w:kern w:val="0"/>
          <w:sz w:val="24"/>
        </w:rPr>
      </w:pPr>
    </w:p>
    <w:p>
      <w:pPr>
        <w:jc w:val="both"/>
        <w:textAlignment w:val="center"/>
        <w:rPr>
          <w:rFonts w:ascii="宋体" w:hAnsi="宋体" w:cs="宋体"/>
          <w:kern w:val="0"/>
          <w:sz w:val="24"/>
        </w:rPr>
      </w:pPr>
    </w:p>
    <w:p>
      <w:pPr>
        <w:ind w:firstLine="1680" w:firstLineChars="700"/>
        <w:jc w:val="both"/>
        <w:textAlignment w:val="center"/>
        <w:rPr>
          <w:rFonts w:ascii="宋体" w:hAnsi="宋体" w:cs="宋体"/>
          <w:kern w:val="0"/>
          <w:sz w:val="24"/>
        </w:rPr>
      </w:pPr>
    </w:p>
    <w:p>
      <w:pPr>
        <w:ind w:firstLine="1680" w:firstLineChars="700"/>
        <w:jc w:val="both"/>
        <w:textAlignment w:val="center"/>
        <w:rPr>
          <w:rFonts w:ascii="宋体" w:hAnsi="宋体" w:cs="宋体"/>
          <w:kern w:val="0"/>
          <w:sz w:val="24"/>
        </w:rPr>
      </w:pPr>
    </w:p>
    <w:p>
      <w:pPr>
        <w:ind w:firstLine="1680" w:firstLineChars="700"/>
        <w:jc w:val="both"/>
        <w:textAlignment w:val="center"/>
        <w:rPr>
          <w:rFonts w:ascii="宋体" w:hAnsi="宋体" w:cs="宋体"/>
          <w:kern w:val="0"/>
          <w:sz w:val="24"/>
        </w:rPr>
      </w:pPr>
    </w:p>
    <w:p>
      <w:pPr>
        <w:ind w:firstLine="1680" w:firstLineChars="700"/>
        <w:jc w:val="both"/>
        <w:textAlignment w:val="center"/>
        <w:rPr>
          <w:rFonts w:ascii="宋体" w:hAnsi="宋体" w:cs="宋体"/>
          <w:kern w:val="0"/>
          <w:sz w:val="24"/>
        </w:rPr>
      </w:pPr>
    </w:p>
    <w:p>
      <w:pPr>
        <w:ind w:firstLine="960" w:firstLineChars="400"/>
        <w:jc w:val="both"/>
        <w:textAlignment w:val="center"/>
        <w:rPr>
          <w:rFonts w:hint="eastAsia"/>
          <w:sz w:val="30"/>
          <w:szCs w:val="30"/>
        </w:rPr>
      </w:pP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"d:\\Backup\\Documents\\Tencent Files\\83304036\\Image\\C2C\\W_%Z4$8N6Q`A[YYEJJ(SULB.jpg"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371475" cy="304800"/>
            <wp:effectExtent l="0" t="0" r="9525" b="0"/>
            <wp:docPr id="1" name="图片 1" descr="W_%Z4$8N6Q`A[YYEJJ(SU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_%Z4$8N6Q`A[YYEJJ(SUL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hint="eastAsia"/>
          <w:sz w:val="30"/>
          <w:szCs w:val="30"/>
        </w:rPr>
        <w:t>浙江协力工程管理咨询有限公司</w:t>
      </w:r>
    </w:p>
    <w:p/>
    <w:sectPr>
      <w:pgSz w:w="11906" w:h="16838"/>
      <w:pgMar w:top="1440" w:right="2880" w:bottom="1440" w:left="28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56CD9"/>
    <w:rsid w:val="040B260A"/>
    <w:rsid w:val="05F6127F"/>
    <w:rsid w:val="12526B59"/>
    <w:rsid w:val="18D71CD7"/>
    <w:rsid w:val="194B3E55"/>
    <w:rsid w:val="1E1B401C"/>
    <w:rsid w:val="2D0D08BA"/>
    <w:rsid w:val="32A660A7"/>
    <w:rsid w:val="342F7AE5"/>
    <w:rsid w:val="3952153C"/>
    <w:rsid w:val="3C16513D"/>
    <w:rsid w:val="3FDA0E04"/>
    <w:rsid w:val="45B16A2E"/>
    <w:rsid w:val="486B451E"/>
    <w:rsid w:val="562353E9"/>
    <w:rsid w:val="564E18D6"/>
    <w:rsid w:val="6B107F7F"/>
    <w:rsid w:val="70047D4E"/>
    <w:rsid w:val="719A7804"/>
    <w:rsid w:val="72387497"/>
    <w:rsid w:val="79A01324"/>
    <w:rsid w:val="79B3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2020-04-18T08:41:00Z</dcterms:created>
  <dc:creator>Administrator</dc:creator>
  <cp:lastModifiedBy>Administrator</cp:lastModifiedBy>
  <cp:lastPrinted>2020-06-24T08:54:00Z</cp:lastPrinted>
  <dcterms:modified xsi:type="dcterms:W3CDTF">2021-10-22T06:52:45Z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4348E13A8AE446D69168E20A6083E8E3</vt:lpwstr>
  </property>
</Properties>
</file>